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5E" w:rsidRDefault="00BA335E" w:rsidP="00BA335E">
      <w:pPr>
        <w:tabs>
          <w:tab w:val="left" w:pos="960"/>
        </w:tabs>
        <w:spacing w:afterLines="100" w:after="312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A335E" w:rsidRDefault="00BA335E" w:rsidP="00BA335E">
      <w:pPr>
        <w:tabs>
          <w:tab w:val="left" w:pos="960"/>
        </w:tabs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napToGrid w:val="0"/>
          <w:spacing w:val="-12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spacing w:val="-12"/>
          <w:kern w:val="0"/>
          <w:sz w:val="36"/>
          <w:szCs w:val="36"/>
        </w:rPr>
        <w:t>农田宜机化改造典型案例格式</w:t>
      </w:r>
    </w:p>
    <w:p w:rsidR="00BA335E" w:rsidRDefault="00BA335E" w:rsidP="00BA335E">
      <w:pPr>
        <w:tabs>
          <w:tab w:val="left" w:pos="960"/>
        </w:tabs>
        <w:spacing w:line="6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napToGrid w:val="0"/>
          <w:spacing w:val="-12"/>
          <w:kern w:val="0"/>
          <w:sz w:val="32"/>
          <w:szCs w:val="32"/>
        </w:rPr>
        <w:t>题  目</w:t>
      </w:r>
      <w:r>
        <w:rPr>
          <w:rFonts w:ascii="仿宋" w:eastAsia="仿宋" w:hAnsi="仿宋" w:hint="eastAsia"/>
          <w:sz w:val="32"/>
          <w:szCs w:val="32"/>
        </w:rPr>
        <w:t>（应概况案例特点）</w:t>
      </w:r>
    </w:p>
    <w:p w:rsidR="00BA335E" w:rsidRDefault="00BA335E" w:rsidP="00BA335E">
      <w:pPr>
        <w:tabs>
          <w:tab w:val="left" w:pos="960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一、开头冒段：</w:t>
      </w:r>
      <w:r>
        <w:rPr>
          <w:rFonts w:ascii="仿宋" w:eastAsia="仿宋" w:hAnsi="仿宋" w:hint="eastAsia"/>
          <w:sz w:val="32"/>
          <w:szCs w:val="32"/>
        </w:rPr>
        <w:t>介绍改造单位名称、改造单位性质（农业公司、集体经济、合作社还是家庭农场）等基本情况以及改造地块地点、面积、完成时间等。</w:t>
      </w:r>
    </w:p>
    <w:p w:rsidR="00BA335E" w:rsidRDefault="00BA335E" w:rsidP="00BA335E">
      <w:pPr>
        <w:tabs>
          <w:tab w:val="left" w:pos="5760"/>
        </w:tabs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二、基本情况：</w:t>
      </w:r>
      <w:r>
        <w:rPr>
          <w:rFonts w:ascii="仿宋" w:eastAsia="仿宋" w:hAnsi="仿宋" w:hint="eastAsia"/>
          <w:sz w:val="32"/>
          <w:szCs w:val="32"/>
        </w:rPr>
        <w:t>介绍改造基本情况（比如改造地块地理位置、原坡度和细碎化程度等地貌情况、原生产方式、种植结构、所在地块经营效益、改造原因等，改造项目区面积、项目区改造后用途、技术要求等）。</w:t>
      </w:r>
    </w:p>
    <w:p w:rsidR="00BA335E" w:rsidRDefault="00BA335E" w:rsidP="00BA335E">
      <w:pPr>
        <w:tabs>
          <w:tab w:val="left" w:pos="5760"/>
        </w:tabs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三、做法及成效：</w:t>
      </w:r>
      <w:r>
        <w:rPr>
          <w:rFonts w:ascii="仿宋" w:eastAsia="仿宋" w:hAnsi="仿宋" w:hint="eastAsia"/>
          <w:sz w:val="32"/>
          <w:szCs w:val="32"/>
        </w:rPr>
        <w:t>抓住关键环节、主要措施总结具体做法及成效（比如：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一是明确项目建设内容及要求。</w:t>
      </w:r>
      <w:r>
        <w:rPr>
          <w:rFonts w:ascii="仿宋" w:eastAsia="仿宋" w:hAnsi="仿宋" w:hint="eastAsia"/>
          <w:sz w:val="32"/>
          <w:szCs w:val="32"/>
        </w:rPr>
        <w:t>介绍地块、道路、沟渠等改造内容与规模，地块长宽范围、坡降改造、道路改造、沟渠改造、土壤改造、施工时限要求等；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二是积极争取资金投入。</w:t>
      </w:r>
      <w:r>
        <w:rPr>
          <w:rFonts w:ascii="仿宋" w:eastAsia="仿宋" w:hAnsi="仿宋" w:hint="eastAsia"/>
          <w:sz w:val="32"/>
          <w:szCs w:val="32"/>
        </w:rPr>
        <w:t>介绍项目投资总额、资金筹措方式、资金构成及比例、主要成本构成、补助标准等；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三是严把项目建设质量。</w:t>
      </w:r>
      <w:r>
        <w:rPr>
          <w:rFonts w:ascii="仿宋" w:eastAsia="仿宋" w:hAnsi="仿宋" w:hint="eastAsia"/>
          <w:sz w:val="32"/>
          <w:szCs w:val="32"/>
        </w:rPr>
        <w:t>介绍项目建设过程中质量管控、时间进度保障、资金使用安全等做法；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四是取得成效显著。</w:t>
      </w:r>
      <w:r>
        <w:rPr>
          <w:rFonts w:ascii="仿宋" w:eastAsia="仿宋" w:hAnsi="仿宋" w:hint="eastAsia"/>
          <w:sz w:val="32"/>
          <w:szCs w:val="32"/>
        </w:rPr>
        <w:t>介绍地块改造前后效果对比、改造前后种植作物对比、经济效益对比、农机具使用情况及效率对比、改造后地租价格对比等；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五是</w:t>
      </w:r>
      <w:r>
        <w:rPr>
          <w:rFonts w:ascii="Arial" w:eastAsia="仿宋" w:hAnsi="Arial" w:cs="Arial"/>
          <w:sz w:val="32"/>
          <w:szCs w:val="32"/>
        </w:rPr>
        <w:t>……</w:t>
      </w:r>
      <w:r>
        <w:rPr>
          <w:rFonts w:ascii="Arial" w:eastAsia="仿宋" w:hAnsi="Arial" w:cs="Arial" w:hint="eastAsia"/>
          <w:sz w:val="32"/>
          <w:szCs w:val="32"/>
        </w:rPr>
        <w:t>）。</w:t>
      </w:r>
    </w:p>
    <w:p w:rsidR="00BA335E" w:rsidRDefault="00BA335E" w:rsidP="00BA335E">
      <w:pPr>
        <w:tabs>
          <w:tab w:val="left" w:pos="960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四、经验启示：</w:t>
      </w:r>
      <w:r>
        <w:rPr>
          <w:rFonts w:ascii="仿宋" w:eastAsia="仿宋" w:hAnsi="仿宋" w:hint="eastAsia"/>
          <w:sz w:val="32"/>
          <w:szCs w:val="32"/>
        </w:rPr>
        <w:t>项目地块改造实施过程中积累的经验及建议。</w:t>
      </w:r>
    </w:p>
    <w:p w:rsidR="00BA335E" w:rsidRDefault="00BA335E" w:rsidP="00BA335E">
      <w:pPr>
        <w:spacing w:line="560" w:lineRule="exact"/>
        <w:rPr>
          <w:rFonts w:eastAsia="仿宋_GB2312" w:cs="仿宋_GB2312" w:hint="eastAsia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（本案例编写人员联系方式：</w:t>
      </w:r>
      <w:r>
        <w:rPr>
          <w:rFonts w:eastAsia="仿宋_GB2312" w:hint="eastAsia"/>
          <w:sz w:val="32"/>
          <w:szCs w:val="32"/>
        </w:rPr>
        <w:t>××省××</w:t>
      </w:r>
      <w:r>
        <w:rPr>
          <w:rFonts w:eastAsia="仿宋_GB2312" w:cs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××，</w:t>
      </w:r>
      <w:r>
        <w:rPr>
          <w:rFonts w:eastAsia="仿宋_GB2312" w:cs="仿宋_GB2312" w:hint="eastAsia"/>
          <w:sz w:val="32"/>
          <w:szCs w:val="32"/>
        </w:rPr>
        <w:t>电话：</w:t>
      </w:r>
      <w:r>
        <w:rPr>
          <w:rFonts w:eastAsia="仿宋_GB2312" w:hint="eastAsia"/>
          <w:sz w:val="32"/>
          <w:szCs w:val="32"/>
        </w:rPr>
        <w:t>××</w:t>
      </w:r>
      <w:r>
        <w:rPr>
          <w:rFonts w:eastAsia="仿宋_GB2312" w:cs="仿宋_GB2312" w:hint="eastAsia"/>
          <w:sz w:val="32"/>
          <w:szCs w:val="32"/>
        </w:rPr>
        <w:t>。）</w:t>
      </w:r>
    </w:p>
    <w:p w:rsidR="0057391F" w:rsidRDefault="0057391F">
      <w:bookmarkStart w:id="0" w:name="_GoBack"/>
      <w:bookmarkEnd w:id="0"/>
    </w:p>
    <w:sectPr w:rsidR="0057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8A"/>
    <w:rsid w:val="0057391F"/>
    <w:rsid w:val="00945D8A"/>
    <w:rsid w:val="00B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E91B4-7CD4-4B28-838E-CA0C96B8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2455876009@qq.com</dc:creator>
  <cp:keywords/>
  <dc:description/>
  <cp:lastModifiedBy>2455876009@qq.com</cp:lastModifiedBy>
  <cp:revision>2</cp:revision>
  <dcterms:created xsi:type="dcterms:W3CDTF">2020-05-08T07:04:00Z</dcterms:created>
  <dcterms:modified xsi:type="dcterms:W3CDTF">2020-05-08T07:04:00Z</dcterms:modified>
</cp:coreProperties>
</file>