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312" w:rsidRPr="00772312" w:rsidRDefault="00772312" w:rsidP="00772312">
      <w:pPr>
        <w:rPr>
          <w:sz w:val="32"/>
          <w:szCs w:val="32"/>
        </w:rPr>
      </w:pPr>
      <w:bookmarkStart w:id="0" w:name="_Toc3504_WPSOffice_Level1"/>
      <w:r w:rsidRPr="00772312">
        <w:rPr>
          <w:rFonts w:hint="eastAsia"/>
          <w:sz w:val="32"/>
          <w:szCs w:val="32"/>
        </w:rPr>
        <w:t>附件2</w:t>
      </w:r>
    </w:p>
    <w:p w:rsidR="00772312" w:rsidRDefault="00772312" w:rsidP="00772312"/>
    <w:p w:rsidR="00772312" w:rsidRDefault="00772312" w:rsidP="00772312">
      <w:pPr>
        <w:pStyle w:val="a0"/>
      </w:pPr>
    </w:p>
    <w:p w:rsidR="00772312" w:rsidRDefault="00772312" w:rsidP="00772312">
      <w:pPr>
        <w:pStyle w:val="a4"/>
        <w:ind w:firstLineChars="0" w:firstLine="0"/>
      </w:pPr>
    </w:p>
    <w:p w:rsidR="00772312" w:rsidRDefault="00772312" w:rsidP="00772312"/>
    <w:p w:rsidR="00772312" w:rsidRDefault="00772312" w:rsidP="00772312">
      <w:pPr>
        <w:pStyle w:val="a0"/>
      </w:pPr>
    </w:p>
    <w:p w:rsidR="00772312" w:rsidRDefault="00772312" w:rsidP="00772312">
      <w:pPr>
        <w:pStyle w:val="a4"/>
        <w:ind w:firstLineChars="0" w:firstLine="0"/>
      </w:pPr>
    </w:p>
    <w:p w:rsidR="00772312" w:rsidRDefault="00772312" w:rsidP="00772312"/>
    <w:p w:rsidR="00772312" w:rsidRDefault="00772312" w:rsidP="00A57EF8"/>
    <w:p w:rsidR="00772312" w:rsidRDefault="00772312" w:rsidP="00A57EF8"/>
    <w:p w:rsidR="00772312" w:rsidRDefault="00772312" w:rsidP="00A57EF8"/>
    <w:p w:rsidR="00772312" w:rsidRPr="00772312" w:rsidRDefault="00772312" w:rsidP="00A57EF8"/>
    <w:p w:rsidR="00772312" w:rsidRPr="00772312" w:rsidRDefault="00772312" w:rsidP="00A57EF8"/>
    <w:p w:rsidR="00772312" w:rsidRPr="00772312" w:rsidRDefault="00526845" w:rsidP="00772312">
      <w:pPr>
        <w:jc w:val="center"/>
        <w:rPr>
          <w:b/>
          <w:sz w:val="36"/>
          <w:szCs w:val="36"/>
        </w:rPr>
      </w:pPr>
      <w:r w:rsidRPr="00772312">
        <w:rPr>
          <w:rFonts w:hint="eastAsia"/>
          <w:b/>
          <w:sz w:val="36"/>
          <w:szCs w:val="36"/>
        </w:rPr>
        <w:t>中药材</w:t>
      </w:r>
      <w:r w:rsidR="00521414" w:rsidRPr="00772312">
        <w:rPr>
          <w:rFonts w:hint="eastAsia"/>
          <w:b/>
          <w:sz w:val="36"/>
          <w:szCs w:val="36"/>
        </w:rPr>
        <w:t>适宜</w:t>
      </w:r>
      <w:r w:rsidR="00772312" w:rsidRPr="00772312">
        <w:rPr>
          <w:rFonts w:hint="eastAsia"/>
          <w:b/>
          <w:sz w:val="36"/>
          <w:szCs w:val="36"/>
        </w:rPr>
        <w:t>品种全程机械化</w:t>
      </w:r>
      <w:r w:rsidRPr="00772312">
        <w:rPr>
          <w:rFonts w:hint="eastAsia"/>
          <w:b/>
          <w:sz w:val="36"/>
          <w:szCs w:val="36"/>
        </w:rPr>
        <w:t>生产模式</w:t>
      </w:r>
      <w:bookmarkStart w:id="1" w:name="_Toc29722_WPSOffice_Level1"/>
      <w:bookmarkEnd w:id="0"/>
      <w:r w:rsidRPr="00772312">
        <w:rPr>
          <w:rFonts w:hint="eastAsia"/>
          <w:b/>
          <w:sz w:val="36"/>
          <w:szCs w:val="36"/>
        </w:rPr>
        <w:t>与典型案例</w:t>
      </w:r>
      <w:bookmarkEnd w:id="1"/>
    </w:p>
    <w:p w:rsidR="00BE3637" w:rsidRDefault="00772312" w:rsidP="00772312">
      <w:pPr>
        <w:jc w:val="center"/>
        <w:rPr>
          <w:b/>
          <w:sz w:val="36"/>
          <w:szCs w:val="36"/>
        </w:rPr>
      </w:pPr>
      <w:r w:rsidRPr="00772312">
        <w:rPr>
          <w:rFonts w:hint="eastAsia"/>
          <w:b/>
          <w:sz w:val="36"/>
          <w:szCs w:val="36"/>
        </w:rPr>
        <w:t>（1</w:t>
      </w:r>
      <w:r w:rsidR="00334E7F">
        <w:rPr>
          <w:b/>
          <w:sz w:val="36"/>
          <w:szCs w:val="36"/>
        </w:rPr>
        <w:t>2</w:t>
      </w:r>
      <w:r w:rsidRPr="00772312">
        <w:rPr>
          <w:rFonts w:hint="eastAsia"/>
          <w:b/>
          <w:sz w:val="36"/>
          <w:szCs w:val="36"/>
        </w:rPr>
        <w:t>个）</w:t>
      </w:r>
    </w:p>
    <w:p w:rsidR="00772312" w:rsidRP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A57EF8" w:rsidRDefault="00A57EF8" w:rsidP="00A57EF8">
      <w:pPr>
        <w:pStyle w:val="a0"/>
      </w:pPr>
    </w:p>
    <w:p w:rsidR="00A57EF8" w:rsidRDefault="00A57EF8" w:rsidP="00A57EF8">
      <w:pPr>
        <w:pStyle w:val="a4"/>
        <w:ind w:firstLine="210"/>
      </w:pPr>
    </w:p>
    <w:p w:rsidR="00A57EF8" w:rsidRPr="00A57EF8" w:rsidRDefault="00A57EF8" w:rsidP="00A57EF8">
      <w:pPr>
        <w:rPr>
          <w:rFonts w:hint="eastAsia"/>
        </w:rPr>
      </w:pPr>
    </w:p>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Default="00772312" w:rsidP="00772312"/>
    <w:p w:rsidR="00772312" w:rsidRPr="00772312" w:rsidRDefault="00772312" w:rsidP="00772312">
      <w:pPr>
        <w:jc w:val="center"/>
        <w:rPr>
          <w:sz w:val="32"/>
          <w:szCs w:val="32"/>
        </w:rPr>
      </w:pPr>
      <w:r w:rsidRPr="00772312">
        <w:rPr>
          <w:rFonts w:hint="eastAsia"/>
          <w:sz w:val="32"/>
          <w:szCs w:val="32"/>
        </w:rPr>
        <w:t>农业农村部农业机械化管理司</w:t>
      </w:r>
    </w:p>
    <w:p w:rsidR="00772312" w:rsidRPr="00772312" w:rsidRDefault="00772312" w:rsidP="00772312">
      <w:pPr>
        <w:jc w:val="center"/>
        <w:rPr>
          <w:sz w:val="32"/>
          <w:szCs w:val="32"/>
        </w:rPr>
      </w:pPr>
      <w:r w:rsidRPr="00772312">
        <w:rPr>
          <w:rFonts w:hint="eastAsia"/>
          <w:sz w:val="32"/>
          <w:szCs w:val="32"/>
        </w:rPr>
        <w:t>农业农村部农业机械化总站</w:t>
      </w:r>
    </w:p>
    <w:p w:rsidR="00772312" w:rsidRDefault="00772312" w:rsidP="00772312">
      <w:pPr>
        <w:jc w:val="center"/>
        <w:rPr>
          <w:sz w:val="32"/>
          <w:szCs w:val="32"/>
        </w:rPr>
      </w:pPr>
      <w:r w:rsidRPr="00772312">
        <w:rPr>
          <w:rFonts w:hint="eastAsia"/>
          <w:sz w:val="32"/>
          <w:szCs w:val="32"/>
        </w:rPr>
        <w:t>农业农村部特色经济作物全程机械化专家指导组中药材专业组</w:t>
      </w:r>
    </w:p>
    <w:p w:rsidR="00772312" w:rsidRPr="00772312" w:rsidRDefault="00772312" w:rsidP="00772312">
      <w:pPr>
        <w:jc w:val="center"/>
        <w:rPr>
          <w:sz w:val="32"/>
          <w:szCs w:val="32"/>
        </w:rPr>
      </w:pPr>
      <w:r w:rsidRPr="00772312">
        <w:rPr>
          <w:sz w:val="32"/>
          <w:szCs w:val="32"/>
        </w:rPr>
        <w:t>2022年3月</w:t>
      </w:r>
    </w:p>
    <w:p w:rsidR="00772312" w:rsidRPr="00772312" w:rsidRDefault="00772312" w:rsidP="00772312">
      <w:pPr>
        <w:jc w:val="center"/>
        <w:rPr>
          <w:sz w:val="32"/>
          <w:szCs w:val="32"/>
        </w:rPr>
      </w:pPr>
    </w:p>
    <w:p w:rsidR="00772312" w:rsidRPr="00772312" w:rsidRDefault="00772312" w:rsidP="00772312">
      <w:pPr>
        <w:jc w:val="center"/>
        <w:rPr>
          <w:sz w:val="32"/>
          <w:szCs w:val="32"/>
        </w:rPr>
      </w:pPr>
    </w:p>
    <w:p w:rsidR="00772312" w:rsidRPr="00772312" w:rsidRDefault="00772312" w:rsidP="00772312">
      <w:pPr>
        <w:jc w:val="center"/>
        <w:rPr>
          <w:sz w:val="32"/>
          <w:szCs w:val="32"/>
        </w:rPr>
      </w:pPr>
    </w:p>
    <w:p w:rsidR="00772312" w:rsidRPr="00772312" w:rsidRDefault="00772312" w:rsidP="00772312">
      <w:pPr>
        <w:jc w:val="center"/>
        <w:rPr>
          <w:sz w:val="32"/>
          <w:szCs w:val="32"/>
        </w:rPr>
      </w:pPr>
    </w:p>
    <w:p w:rsidR="00BE3637" w:rsidRPr="00772312" w:rsidRDefault="00BE3637" w:rsidP="00772312">
      <w:pPr>
        <w:jc w:val="center"/>
        <w:rPr>
          <w:sz w:val="32"/>
          <w:szCs w:val="32"/>
        </w:rPr>
        <w:sectPr w:rsidR="00BE3637" w:rsidRPr="00772312">
          <w:pgSz w:w="11906" w:h="16838"/>
          <w:pgMar w:top="1417" w:right="1417" w:bottom="1417" w:left="1417" w:header="0" w:footer="0" w:gutter="0"/>
          <w:pgNumType w:start="1"/>
          <w:cols w:space="0"/>
          <w:docGrid w:linePitch="299"/>
        </w:sectPr>
      </w:pPr>
    </w:p>
    <w:p w:rsidR="00BE3637" w:rsidRPr="00555B8A" w:rsidRDefault="00023A30">
      <w:pPr>
        <w:pStyle w:val="1"/>
        <w:spacing w:before="0" w:line="440" w:lineRule="exact"/>
        <w:ind w:left="0"/>
        <w:jc w:val="center"/>
        <w:rPr>
          <w:sz w:val="21"/>
          <w:szCs w:val="21"/>
        </w:rPr>
      </w:pPr>
      <w:r w:rsidRPr="00555B8A">
        <w:rPr>
          <w:rFonts w:hint="eastAsia"/>
          <w:sz w:val="21"/>
          <w:szCs w:val="21"/>
        </w:rPr>
        <w:lastRenderedPageBreak/>
        <w:t>1、</w:t>
      </w:r>
      <w:r w:rsidR="00526845" w:rsidRPr="00555B8A">
        <w:rPr>
          <w:rFonts w:hint="eastAsia"/>
          <w:sz w:val="21"/>
          <w:szCs w:val="21"/>
        </w:rPr>
        <w:t>山东省道地中药材丹参机械化生产模式与典型案例</w:t>
      </w:r>
    </w:p>
    <w:p w:rsidR="00BE3637" w:rsidRPr="00555B8A" w:rsidRDefault="00526845">
      <w:pPr>
        <w:pStyle w:val="1"/>
        <w:spacing w:before="0" w:line="240" w:lineRule="atLeast"/>
        <w:ind w:left="0"/>
        <w:rPr>
          <w:sz w:val="18"/>
          <w:szCs w:val="18"/>
        </w:rPr>
      </w:pPr>
      <w:r w:rsidRPr="00555B8A">
        <w:rPr>
          <w:rFonts w:hint="eastAsia"/>
          <w:sz w:val="18"/>
          <w:szCs w:val="18"/>
        </w:rPr>
        <w:t>一、适宜品种和区域</w:t>
      </w:r>
      <w:r w:rsidR="005C7EA7" w:rsidRPr="00555B8A">
        <w:rPr>
          <w:rFonts w:hint="eastAsia"/>
          <w:sz w:val="18"/>
          <w:szCs w:val="18"/>
        </w:rPr>
        <w:t xml:space="preserve"> </w:t>
      </w:r>
      <w:r w:rsidR="005C7EA7" w:rsidRPr="00555B8A">
        <w:rPr>
          <w:sz w:val="18"/>
          <w:szCs w:val="18"/>
        </w:rPr>
        <w:t xml:space="preserve">                                                     </w:t>
      </w:r>
      <w:r w:rsidR="00555B8A">
        <w:rPr>
          <w:sz w:val="18"/>
          <w:szCs w:val="18"/>
        </w:rPr>
        <w:t xml:space="preserve">            </w:t>
      </w:r>
      <w:r w:rsidR="005C7EA7" w:rsidRPr="00555B8A">
        <w:rPr>
          <w:sz w:val="18"/>
          <w:szCs w:val="18"/>
        </w:rPr>
        <w:t xml:space="preserve"> </w:t>
      </w:r>
      <w:r w:rsidRPr="00555B8A">
        <w:rPr>
          <w:rFonts w:hint="eastAsia"/>
          <w:sz w:val="18"/>
          <w:szCs w:val="18"/>
        </w:rPr>
        <w:t>二、机械化生产技术路线</w:t>
      </w:r>
    </w:p>
    <w:p w:rsidR="00BE3637" w:rsidRPr="00555B8A" w:rsidRDefault="00526845">
      <w:pPr>
        <w:pStyle w:val="a0"/>
        <w:spacing w:line="240" w:lineRule="atLeast"/>
        <w:rPr>
          <w:sz w:val="18"/>
          <w:szCs w:val="18"/>
        </w:rPr>
      </w:pPr>
      <w:r w:rsidRPr="00555B8A">
        <w:rPr>
          <w:rFonts w:hint="eastAsia"/>
          <w:sz w:val="18"/>
          <w:szCs w:val="18"/>
        </w:rPr>
        <w:t>适宜品种：山东丹参</w:t>
      </w:r>
      <w:r w:rsidR="005C7EA7" w:rsidRPr="00555B8A">
        <w:rPr>
          <w:rFonts w:hint="eastAsia"/>
          <w:sz w:val="18"/>
          <w:szCs w:val="18"/>
        </w:rPr>
        <w:t xml:space="preserve"> </w:t>
      </w:r>
      <w:r w:rsidR="005C7EA7" w:rsidRPr="00555B8A">
        <w:rPr>
          <w:sz w:val="18"/>
          <w:szCs w:val="18"/>
        </w:rPr>
        <w:t xml:space="preserve">                                                                  </w:t>
      </w:r>
      <w:r w:rsidRPr="00555B8A">
        <w:rPr>
          <w:rFonts w:hint="eastAsia"/>
          <w:sz w:val="18"/>
          <w:szCs w:val="18"/>
        </w:rPr>
        <w:t>机械耕地与施有机肥</w:t>
      </w:r>
      <w:r w:rsidRPr="00555B8A">
        <w:rPr>
          <w:rFonts w:ascii="Times New Roman" w:hAnsi="Times New Roman"/>
          <w:sz w:val="18"/>
          <w:szCs w:val="18"/>
        </w:rPr>
        <w:t>—</w:t>
      </w:r>
      <w:r w:rsidRPr="00555B8A">
        <w:rPr>
          <w:rFonts w:hint="eastAsia"/>
          <w:sz w:val="18"/>
          <w:szCs w:val="18"/>
        </w:rPr>
        <w:t>机械整地</w:t>
      </w:r>
      <w:r w:rsidRPr="00555B8A">
        <w:rPr>
          <w:rFonts w:ascii="Times New Roman" w:hAnsi="Times New Roman"/>
          <w:sz w:val="18"/>
          <w:szCs w:val="18"/>
        </w:rPr>
        <w:t>—</w:t>
      </w:r>
      <w:r w:rsidRPr="00555B8A">
        <w:rPr>
          <w:rFonts w:hint="eastAsia"/>
          <w:sz w:val="18"/>
          <w:szCs w:val="18"/>
        </w:rPr>
        <w:t>机械植保与灌溉</w:t>
      </w:r>
      <w:r w:rsidRPr="00555B8A">
        <w:rPr>
          <w:rFonts w:ascii="Times New Roman" w:hAnsi="Times New Roman"/>
          <w:sz w:val="18"/>
          <w:szCs w:val="18"/>
        </w:rPr>
        <w:t>—</w:t>
      </w:r>
      <w:r w:rsidRPr="00555B8A">
        <w:rPr>
          <w:rFonts w:hint="eastAsia"/>
          <w:sz w:val="18"/>
          <w:szCs w:val="18"/>
        </w:rPr>
        <w:t>机械收获</w:t>
      </w:r>
      <w:r w:rsidRPr="00555B8A">
        <w:rPr>
          <w:rFonts w:ascii="Times New Roman" w:hAnsi="Times New Roman"/>
          <w:sz w:val="18"/>
          <w:szCs w:val="18"/>
        </w:rPr>
        <w:t>—</w:t>
      </w:r>
      <w:r w:rsidRPr="00555B8A">
        <w:rPr>
          <w:rFonts w:hint="eastAsia"/>
          <w:sz w:val="18"/>
          <w:szCs w:val="18"/>
        </w:rPr>
        <w:t>机械化干燥</w:t>
      </w:r>
      <w:r w:rsidR="00555B8A" w:rsidRPr="00555B8A">
        <w:rPr>
          <w:rFonts w:hint="eastAsia"/>
          <w:sz w:val="18"/>
          <w:szCs w:val="18"/>
        </w:rPr>
        <w:t>。</w:t>
      </w:r>
    </w:p>
    <w:p w:rsidR="00BE3637" w:rsidRPr="00555B8A" w:rsidRDefault="00526845">
      <w:pPr>
        <w:pStyle w:val="a0"/>
        <w:spacing w:line="240" w:lineRule="atLeast"/>
        <w:rPr>
          <w:sz w:val="18"/>
          <w:szCs w:val="18"/>
        </w:rPr>
      </w:pPr>
      <w:r w:rsidRPr="00555B8A">
        <w:rPr>
          <w:rFonts w:hint="eastAsia"/>
          <w:sz w:val="18"/>
          <w:szCs w:val="18"/>
        </w:rPr>
        <w:t>适应区域：山东潍坊、青岛、临沂等</w:t>
      </w:r>
    </w:p>
    <w:p w:rsidR="00BE3637" w:rsidRPr="00555B8A" w:rsidRDefault="00526845">
      <w:pPr>
        <w:tabs>
          <w:tab w:val="left" w:pos="16819"/>
        </w:tabs>
        <w:spacing w:line="240" w:lineRule="atLeast"/>
        <w:rPr>
          <w:sz w:val="18"/>
          <w:szCs w:val="18"/>
        </w:rPr>
      </w:pPr>
      <w:r w:rsidRPr="00555B8A">
        <w:rPr>
          <w:rFonts w:hint="eastAsia"/>
          <w:b/>
          <w:bCs/>
          <w:sz w:val="18"/>
          <w:szCs w:val="18"/>
        </w:rPr>
        <w:t>三、主要环节作业要点与机具配置</w:t>
      </w:r>
      <w:r w:rsidR="005C7EA7" w:rsidRPr="00555B8A">
        <w:rPr>
          <w:rFonts w:hint="eastAsia"/>
          <w:b/>
          <w:bCs/>
          <w:sz w:val="18"/>
          <w:szCs w:val="18"/>
        </w:rPr>
        <w:t xml:space="preserve"> </w:t>
      </w:r>
      <w:r w:rsidR="005C7EA7" w:rsidRPr="00555B8A">
        <w:rPr>
          <w:b/>
          <w:bCs/>
          <w:sz w:val="18"/>
          <w:szCs w:val="18"/>
        </w:rPr>
        <w:t xml:space="preserve">                                                                                        </w:t>
      </w:r>
    </w:p>
    <w:tbl>
      <w:tblPr>
        <w:tblW w:w="15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3"/>
        <w:gridCol w:w="3993"/>
        <w:gridCol w:w="2400"/>
        <w:gridCol w:w="1134"/>
        <w:gridCol w:w="1560"/>
        <w:gridCol w:w="5538"/>
      </w:tblGrid>
      <w:tr w:rsidR="00BE3637" w:rsidTr="00555B8A">
        <w:trPr>
          <w:trHeight w:val="273"/>
          <w:jc w:val="center"/>
        </w:trPr>
        <w:tc>
          <w:tcPr>
            <w:tcW w:w="973" w:type="dxa"/>
          </w:tcPr>
          <w:p w:rsidR="00BE3637" w:rsidRDefault="00526845">
            <w:pPr>
              <w:pStyle w:val="TableParagraph"/>
              <w:spacing w:before="3" w:line="250" w:lineRule="exact"/>
              <w:ind w:left="264" w:right="255"/>
              <w:jc w:val="center"/>
              <w:rPr>
                <w:sz w:val="18"/>
                <w:szCs w:val="18"/>
              </w:rPr>
            </w:pPr>
            <w:bookmarkStart w:id="2" w:name="_Hlk84145538"/>
            <w:r>
              <w:rPr>
                <w:rFonts w:hint="eastAsia"/>
                <w:sz w:val="18"/>
                <w:szCs w:val="18"/>
              </w:rPr>
              <w:t>作业环节</w:t>
            </w:r>
          </w:p>
        </w:tc>
        <w:tc>
          <w:tcPr>
            <w:tcW w:w="6393" w:type="dxa"/>
            <w:gridSpan w:val="2"/>
            <w:vAlign w:val="center"/>
          </w:tcPr>
          <w:p w:rsidR="00BE3637" w:rsidRDefault="00526845">
            <w:pPr>
              <w:pStyle w:val="TableParagraph"/>
              <w:spacing w:before="3" w:line="250" w:lineRule="exact"/>
              <w:ind w:left="264" w:right="255"/>
              <w:jc w:val="center"/>
              <w:rPr>
                <w:sz w:val="18"/>
                <w:szCs w:val="18"/>
              </w:rPr>
            </w:pPr>
            <w:r>
              <w:rPr>
                <w:rFonts w:hint="eastAsia"/>
                <w:sz w:val="18"/>
                <w:szCs w:val="18"/>
              </w:rPr>
              <w:t>作业要点</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技术模式</w:t>
            </w:r>
          </w:p>
        </w:tc>
        <w:tc>
          <w:tcPr>
            <w:tcW w:w="1560" w:type="dxa"/>
            <w:vAlign w:val="center"/>
          </w:tcPr>
          <w:p w:rsidR="00BE3637" w:rsidRDefault="00526845" w:rsidP="00555B8A">
            <w:pPr>
              <w:pStyle w:val="TableParagraph"/>
              <w:spacing w:line="250" w:lineRule="exact"/>
              <w:jc w:val="center"/>
              <w:rPr>
                <w:sz w:val="18"/>
                <w:szCs w:val="18"/>
              </w:rPr>
            </w:pPr>
            <w:r>
              <w:rPr>
                <w:rFonts w:hint="eastAsia"/>
                <w:sz w:val="18"/>
                <w:szCs w:val="18"/>
              </w:rPr>
              <w:t>机具配置要点</w:t>
            </w:r>
          </w:p>
        </w:tc>
        <w:tc>
          <w:tcPr>
            <w:tcW w:w="5538" w:type="dxa"/>
            <w:vAlign w:val="center"/>
          </w:tcPr>
          <w:p w:rsidR="00BE3637" w:rsidRDefault="00526845">
            <w:pPr>
              <w:pStyle w:val="TableParagraph"/>
              <w:spacing w:before="3" w:line="250" w:lineRule="exact"/>
              <w:ind w:left="264" w:right="255"/>
              <w:jc w:val="center"/>
              <w:rPr>
                <w:sz w:val="18"/>
                <w:szCs w:val="18"/>
              </w:rPr>
            </w:pPr>
            <w:r>
              <w:rPr>
                <w:rFonts w:hint="eastAsia"/>
                <w:sz w:val="18"/>
                <w:szCs w:val="18"/>
              </w:rPr>
              <w:t>配置机具</w:t>
            </w:r>
          </w:p>
        </w:tc>
      </w:tr>
      <w:tr w:rsidR="00BE3637" w:rsidTr="00555B8A">
        <w:trPr>
          <w:trHeight w:val="1461"/>
          <w:jc w:val="center"/>
        </w:trPr>
        <w:tc>
          <w:tcPr>
            <w:tcW w:w="973" w:type="dxa"/>
            <w:vAlign w:val="center"/>
          </w:tcPr>
          <w:p w:rsidR="00BE3637" w:rsidRDefault="00526845">
            <w:pPr>
              <w:pStyle w:val="TableParagraph"/>
              <w:spacing w:line="250" w:lineRule="exact"/>
              <w:jc w:val="center"/>
              <w:rPr>
                <w:sz w:val="18"/>
                <w:szCs w:val="18"/>
              </w:rPr>
            </w:pPr>
            <w:r>
              <w:rPr>
                <w:rFonts w:hint="eastAsia"/>
                <w:sz w:val="18"/>
                <w:szCs w:val="18"/>
              </w:rPr>
              <w:t>施有机肥与深翻</w:t>
            </w:r>
          </w:p>
        </w:tc>
        <w:tc>
          <w:tcPr>
            <w:tcW w:w="6393" w:type="dxa"/>
            <w:gridSpan w:val="2"/>
            <w:vAlign w:val="center"/>
          </w:tcPr>
          <w:p w:rsidR="00BE3637" w:rsidRDefault="00526845" w:rsidP="00555B8A">
            <w:pPr>
              <w:pStyle w:val="TableParagraph"/>
              <w:spacing w:line="242" w:lineRule="auto"/>
              <w:ind w:right="95" w:firstLineChars="200" w:firstLine="360"/>
              <w:rPr>
                <w:rFonts w:ascii="Times New Roman" w:hAnsi="Times New Roman" w:cs="Times New Roman"/>
                <w:sz w:val="18"/>
                <w:szCs w:val="18"/>
              </w:rPr>
            </w:pPr>
            <w:r>
              <w:rPr>
                <w:rFonts w:ascii="Times New Roman" w:hAnsi="Times New Roman" w:cs="Times New Roman"/>
                <w:sz w:val="18"/>
                <w:szCs w:val="18"/>
              </w:rPr>
              <w:t>采用施肥机均匀撒施有机肥，有机肥撒适量为</w:t>
            </w:r>
            <w:r>
              <w:rPr>
                <w:rFonts w:ascii="Times New Roman" w:hAnsi="Times New Roman" w:cs="Times New Roman"/>
                <w:sz w:val="18"/>
                <w:szCs w:val="18"/>
              </w:rPr>
              <w:t>1500-2000kg/</w:t>
            </w:r>
            <w:r>
              <w:rPr>
                <w:rFonts w:ascii="Times New Roman" w:hAnsi="Times New Roman" w:cs="Times New Roman"/>
                <w:sz w:val="18"/>
                <w:szCs w:val="18"/>
              </w:rPr>
              <w:t>亩。撒施有机肥后，先深翻再耙</w:t>
            </w:r>
            <w:r>
              <w:rPr>
                <w:rFonts w:ascii="Times New Roman" w:hAnsi="Times New Roman" w:cs="Times New Roman" w:hint="eastAsia"/>
                <w:sz w:val="18"/>
                <w:szCs w:val="18"/>
              </w:rPr>
              <w:t>平</w:t>
            </w:r>
            <w:r>
              <w:rPr>
                <w:rFonts w:ascii="Times New Roman" w:hAnsi="Times New Roman" w:cs="Times New Roman"/>
                <w:sz w:val="18"/>
                <w:szCs w:val="18"/>
              </w:rPr>
              <w:t>，深翻犁深翻</w:t>
            </w:r>
            <w:r>
              <w:rPr>
                <w:rFonts w:ascii="Times New Roman" w:hAnsi="Times New Roman" w:cs="Times New Roman"/>
                <w:sz w:val="18"/>
                <w:szCs w:val="18"/>
              </w:rPr>
              <w:t>≥400mm</w:t>
            </w:r>
            <w:r>
              <w:rPr>
                <w:rFonts w:ascii="Times New Roman" w:hAnsi="Times New Roman" w:cs="Times New Roman"/>
                <w:sz w:val="18"/>
                <w:szCs w:val="18"/>
              </w:rPr>
              <w:t>。</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机械撒施有机肥和深翻</w:t>
            </w:r>
            <w:r>
              <w:rPr>
                <w:sz w:val="18"/>
                <w:szCs w:val="18"/>
              </w:rPr>
              <w:t>耙平</w:t>
            </w:r>
          </w:p>
        </w:tc>
        <w:tc>
          <w:tcPr>
            <w:tcW w:w="1560" w:type="dxa"/>
            <w:vAlign w:val="center"/>
          </w:tcPr>
          <w:p w:rsidR="00BE3637" w:rsidRDefault="00526845" w:rsidP="00555B8A">
            <w:pPr>
              <w:pStyle w:val="TableParagraph"/>
              <w:spacing w:line="250" w:lineRule="exact"/>
              <w:jc w:val="both"/>
              <w:rPr>
                <w:sz w:val="18"/>
                <w:szCs w:val="18"/>
              </w:rPr>
            </w:pPr>
            <w:r>
              <w:rPr>
                <w:rFonts w:hint="eastAsia"/>
                <w:sz w:val="18"/>
                <w:szCs w:val="18"/>
              </w:rPr>
              <w:t>有机肥施肥机。根据生产规模选择绞龙式和圆盘抛撒式</w:t>
            </w:r>
          </w:p>
        </w:tc>
        <w:tc>
          <w:tcPr>
            <w:tcW w:w="5538" w:type="dxa"/>
          </w:tcPr>
          <w:p w:rsidR="00BE3637" w:rsidRDefault="00526845">
            <w:pPr>
              <w:pStyle w:val="TableParagraph"/>
              <w:ind w:firstLineChars="600" w:firstLine="1080"/>
              <w:rPr>
                <w:sz w:val="18"/>
                <w:szCs w:val="18"/>
              </w:rPr>
            </w:pPr>
            <w:r>
              <w:rPr>
                <w:noProof/>
                <w:sz w:val="18"/>
                <w:szCs w:val="18"/>
                <w:lang w:val="en-US"/>
              </w:rPr>
              <w:drawing>
                <wp:inline distT="0" distB="0" distL="114300" distR="114300" wp14:anchorId="58396164" wp14:editId="2C5A2022">
                  <wp:extent cx="1151255" cy="680085"/>
                  <wp:effectExtent l="0" t="0" r="1079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1154563" cy="681787"/>
                          </a:xfrm>
                          <a:prstGeom prst="rect">
                            <a:avLst/>
                          </a:prstGeom>
                          <a:noFill/>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14:anchorId="188F73EC" wp14:editId="525EE7B8">
                  <wp:extent cx="1047750" cy="837565"/>
                  <wp:effectExtent l="0" t="0" r="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72711" cy="858090"/>
                          </a:xfrm>
                          <a:prstGeom prst="rect">
                            <a:avLst/>
                          </a:prstGeom>
                          <a:noFill/>
                          <a:ln>
                            <a:noFill/>
                          </a:ln>
                        </pic:spPr>
                      </pic:pic>
                    </a:graphicData>
                  </a:graphic>
                </wp:inline>
              </w:drawing>
            </w:r>
          </w:p>
          <w:p w:rsidR="00BE3637" w:rsidRDefault="00526845" w:rsidP="005C7EA7">
            <w:pPr>
              <w:pStyle w:val="TableParagraph"/>
              <w:ind w:firstLineChars="750" w:firstLine="1350"/>
              <w:rPr>
                <w:rFonts w:ascii="Times New Roman" w:hAnsi="Times New Roman" w:cs="Times New Roman"/>
                <w:sz w:val="18"/>
                <w:szCs w:val="18"/>
              </w:rPr>
            </w:pPr>
            <w:r>
              <w:rPr>
                <w:rFonts w:ascii="Times New Roman" w:hAnsi="Times New Roman" w:cs="Times New Roman" w:hint="eastAsia"/>
                <w:sz w:val="18"/>
                <w:szCs w:val="18"/>
              </w:rPr>
              <w:t>圆盘型撒肥机</w:t>
            </w:r>
            <w:r w:rsidR="005C7EA7">
              <w:rPr>
                <w:rFonts w:ascii="Times New Roman" w:hAnsi="Times New Roman" w:cs="Times New Roman" w:hint="eastAsia"/>
                <w:sz w:val="18"/>
                <w:szCs w:val="18"/>
              </w:rPr>
              <w:t xml:space="preserve"> </w:t>
            </w:r>
            <w:r w:rsidR="005C7EA7">
              <w:rPr>
                <w:rFonts w:ascii="Times New Roman" w:hAnsi="Times New Roman" w:cs="Times New Roman"/>
                <w:sz w:val="18"/>
                <w:szCs w:val="18"/>
              </w:rPr>
              <w:t xml:space="preserve">           </w:t>
            </w:r>
            <w:r>
              <w:rPr>
                <w:rFonts w:ascii="Times New Roman" w:hAnsi="Times New Roman" w:cs="Times New Roman" w:hint="eastAsia"/>
                <w:color w:val="333333"/>
                <w:sz w:val="18"/>
                <w:szCs w:val="18"/>
                <w:shd w:val="clear" w:color="auto" w:fill="FFFFFF"/>
              </w:rPr>
              <w:t>深翻犁</w:t>
            </w:r>
          </w:p>
        </w:tc>
      </w:tr>
      <w:tr w:rsidR="00BE3637" w:rsidTr="00555B8A">
        <w:trPr>
          <w:trHeight w:val="1251"/>
          <w:jc w:val="center"/>
        </w:trPr>
        <w:tc>
          <w:tcPr>
            <w:tcW w:w="973" w:type="dxa"/>
            <w:vAlign w:val="center"/>
          </w:tcPr>
          <w:p w:rsidR="00BE3637" w:rsidRDefault="00526845">
            <w:pPr>
              <w:pStyle w:val="TableParagraph"/>
              <w:spacing w:line="250" w:lineRule="exact"/>
              <w:jc w:val="center"/>
              <w:rPr>
                <w:sz w:val="18"/>
                <w:szCs w:val="18"/>
              </w:rPr>
            </w:pPr>
            <w:r>
              <w:rPr>
                <w:rFonts w:hint="eastAsia"/>
                <w:sz w:val="18"/>
                <w:szCs w:val="18"/>
              </w:rPr>
              <w:t>旋耕、起垄和栽植</w:t>
            </w:r>
          </w:p>
        </w:tc>
        <w:tc>
          <w:tcPr>
            <w:tcW w:w="3993" w:type="dxa"/>
            <w:vAlign w:val="center"/>
          </w:tcPr>
          <w:p w:rsidR="00BE3637" w:rsidRDefault="00BE3637">
            <w:pPr>
              <w:pStyle w:val="TableParagraph"/>
              <w:spacing w:before="4"/>
              <w:rPr>
                <w:sz w:val="18"/>
                <w:szCs w:val="18"/>
              </w:rPr>
            </w:pPr>
          </w:p>
          <w:p w:rsidR="00BE3637" w:rsidRDefault="00526845">
            <w:pPr>
              <w:pStyle w:val="TableParagraph"/>
              <w:rPr>
                <w:sz w:val="18"/>
                <w:szCs w:val="18"/>
              </w:rPr>
            </w:pPr>
            <w:r>
              <w:rPr>
                <w:noProof/>
                <w:sz w:val="18"/>
                <w:szCs w:val="18"/>
                <w:lang w:val="en-US"/>
              </w:rPr>
              <w:drawing>
                <wp:inline distT="0" distB="0" distL="114300" distR="114300" wp14:anchorId="1DEC6685" wp14:editId="1125CCA5">
                  <wp:extent cx="1218565" cy="609600"/>
                  <wp:effectExtent l="0" t="0" r="63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cstate="print"/>
                          <a:stretch>
                            <a:fillRect/>
                          </a:stretch>
                        </pic:blipFill>
                        <pic:spPr>
                          <a:xfrm>
                            <a:off x="0" y="0"/>
                            <a:ext cx="1237122" cy="618562"/>
                          </a:xfrm>
                          <a:prstGeom prst="rect">
                            <a:avLst/>
                          </a:prstGeom>
                          <a:noFill/>
                          <a:ln>
                            <a:noFill/>
                          </a:ln>
                        </pic:spPr>
                      </pic:pic>
                    </a:graphicData>
                  </a:graphic>
                </wp:inline>
              </w:drawing>
            </w:r>
            <w:r>
              <w:rPr>
                <w:noProof/>
                <w:lang w:val="en-US"/>
              </w:rPr>
              <w:drawing>
                <wp:inline distT="0" distB="0" distL="0" distR="0" wp14:anchorId="72287EA0" wp14:editId="168EB22B">
                  <wp:extent cx="1181100" cy="650240"/>
                  <wp:effectExtent l="0" t="0" r="0" b="16510"/>
                  <wp:docPr id="39939" name="图片 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图片 399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1767" cy="661799"/>
                          </a:xfrm>
                          <a:prstGeom prst="rect">
                            <a:avLst/>
                          </a:prstGeom>
                          <a:noFill/>
                          <a:ln>
                            <a:noFill/>
                          </a:ln>
                        </pic:spPr>
                      </pic:pic>
                    </a:graphicData>
                  </a:graphic>
                </wp:inline>
              </w:drawing>
            </w:r>
          </w:p>
        </w:tc>
        <w:tc>
          <w:tcPr>
            <w:tcW w:w="2400" w:type="dxa"/>
            <w:vAlign w:val="center"/>
          </w:tcPr>
          <w:p w:rsidR="00BE3637" w:rsidRDefault="00526845" w:rsidP="00555B8A">
            <w:pPr>
              <w:pStyle w:val="TableParagraph"/>
              <w:spacing w:line="250" w:lineRule="exact"/>
              <w:ind w:firstLineChars="200" w:firstLine="360"/>
              <w:jc w:val="both"/>
              <w:rPr>
                <w:rFonts w:ascii="Times New Roman" w:hAnsi="Times New Roman" w:cs="Times New Roman"/>
                <w:sz w:val="18"/>
                <w:szCs w:val="18"/>
              </w:rPr>
            </w:pPr>
            <w:r>
              <w:rPr>
                <w:rFonts w:ascii="Times New Roman" w:hAnsi="Times New Roman" w:cs="Times New Roman"/>
                <w:sz w:val="18"/>
                <w:szCs w:val="18"/>
              </w:rPr>
              <w:t>旋耕整地起垄，表面平整，垄面平整度</w:t>
            </w:r>
            <w:r>
              <w:rPr>
                <w:rFonts w:ascii="Times New Roman" w:hAnsi="Times New Roman" w:cs="Times New Roman"/>
                <w:sz w:val="18"/>
                <w:szCs w:val="18"/>
              </w:rPr>
              <w:t>≤20mm</w:t>
            </w:r>
            <w:r>
              <w:rPr>
                <w:rFonts w:ascii="Times New Roman" w:hAnsi="Times New Roman" w:cs="Times New Roman"/>
                <w:sz w:val="18"/>
                <w:szCs w:val="18"/>
              </w:rPr>
              <w:t>。</w:t>
            </w:r>
          </w:p>
          <w:p w:rsidR="00BE3637" w:rsidRDefault="00526845" w:rsidP="00555B8A">
            <w:pPr>
              <w:pStyle w:val="TableParagraph"/>
              <w:spacing w:line="250" w:lineRule="exact"/>
              <w:ind w:firstLineChars="200" w:firstLine="360"/>
              <w:jc w:val="both"/>
              <w:rPr>
                <w:sz w:val="18"/>
                <w:szCs w:val="18"/>
              </w:rPr>
            </w:pPr>
            <w:r>
              <w:rPr>
                <w:rFonts w:ascii="Times New Roman" w:hAnsi="Times New Roman" w:cs="Times New Roman"/>
                <w:sz w:val="18"/>
                <w:szCs w:val="18"/>
              </w:rPr>
              <w:t>栽植深度一致。</w:t>
            </w:r>
            <w:r>
              <w:rPr>
                <w:rFonts w:ascii="Times New Roman" w:hAnsi="Times New Roman" w:cs="Times New Roman" w:hint="eastAsia"/>
                <w:sz w:val="18"/>
                <w:szCs w:val="18"/>
              </w:rPr>
              <w:t>种苗高度</w:t>
            </w:r>
            <w:r>
              <w:rPr>
                <w:rFonts w:ascii="Times New Roman" w:hAnsi="Times New Roman" w:cs="Times New Roman" w:hint="eastAsia"/>
                <w:sz w:val="18"/>
                <w:szCs w:val="18"/>
              </w:rPr>
              <w:t>1</w:t>
            </w:r>
            <w:r>
              <w:rPr>
                <w:rFonts w:ascii="Times New Roman" w:hAnsi="Times New Roman" w:cs="Times New Roman"/>
                <w:sz w:val="18"/>
                <w:szCs w:val="18"/>
              </w:rPr>
              <w:t>20</w:t>
            </w:r>
            <w:r>
              <w:rPr>
                <w:rFonts w:ascii="Times New Roman" w:hAnsi="Times New Roman" w:cs="Times New Roman" w:hint="eastAsia"/>
                <w:sz w:val="18"/>
                <w:szCs w:val="18"/>
              </w:rPr>
              <w:t>-</w:t>
            </w:r>
            <w:r>
              <w:rPr>
                <w:rFonts w:ascii="Times New Roman" w:hAnsi="Times New Roman" w:cs="Times New Roman"/>
                <w:sz w:val="18"/>
                <w:szCs w:val="18"/>
              </w:rPr>
              <w:t>150</w:t>
            </w:r>
            <w:r>
              <w:rPr>
                <w:rFonts w:ascii="Times New Roman" w:hAnsi="Times New Roman" w:cs="Times New Roman" w:hint="eastAsia"/>
                <w:sz w:val="18"/>
                <w:szCs w:val="18"/>
              </w:rPr>
              <w:t>mm</w:t>
            </w:r>
            <w:r>
              <w:rPr>
                <w:rFonts w:ascii="Times New Roman" w:hAnsi="Times New Roman" w:cs="Times New Roman" w:hint="eastAsia"/>
                <w:sz w:val="18"/>
                <w:szCs w:val="18"/>
              </w:rPr>
              <w:t>，栽植株距</w:t>
            </w:r>
            <w:r>
              <w:rPr>
                <w:rFonts w:ascii="Times New Roman" w:hAnsi="Times New Roman" w:cs="Times New Roman" w:hint="eastAsia"/>
                <w:sz w:val="18"/>
                <w:szCs w:val="18"/>
              </w:rPr>
              <w:t>2</w:t>
            </w:r>
            <w:r>
              <w:rPr>
                <w:rFonts w:ascii="Times New Roman" w:hAnsi="Times New Roman" w:cs="Times New Roman"/>
                <w:sz w:val="18"/>
                <w:szCs w:val="18"/>
              </w:rPr>
              <w:t>00 mm</w:t>
            </w:r>
            <w:r>
              <w:rPr>
                <w:rFonts w:ascii="Times New Roman" w:hAnsi="Times New Roman" w:cs="Times New Roman" w:hint="eastAsia"/>
                <w:sz w:val="18"/>
                <w:szCs w:val="18"/>
              </w:rPr>
              <w:t>，行距</w:t>
            </w:r>
            <w:r>
              <w:rPr>
                <w:rFonts w:ascii="Times New Roman" w:hAnsi="Times New Roman" w:cs="Times New Roman" w:hint="eastAsia"/>
                <w:sz w:val="18"/>
                <w:szCs w:val="18"/>
              </w:rPr>
              <w:t>3</w:t>
            </w:r>
            <w:r>
              <w:rPr>
                <w:rFonts w:ascii="Times New Roman" w:hAnsi="Times New Roman" w:cs="Times New Roman"/>
                <w:sz w:val="18"/>
                <w:szCs w:val="18"/>
              </w:rPr>
              <w:t>00 mm</w:t>
            </w:r>
            <w:r>
              <w:rPr>
                <w:rFonts w:ascii="Times New Roman" w:hAnsi="Times New Roman" w:cs="Times New Roman" w:hint="eastAsia"/>
                <w:sz w:val="18"/>
                <w:szCs w:val="18"/>
              </w:rPr>
              <w:t>，垄高</w:t>
            </w:r>
            <w:r>
              <w:rPr>
                <w:rFonts w:ascii="Times New Roman" w:hAnsi="Times New Roman" w:cs="Times New Roman" w:hint="eastAsia"/>
                <w:sz w:val="18"/>
                <w:szCs w:val="18"/>
              </w:rPr>
              <w:t>2</w:t>
            </w:r>
            <w:r>
              <w:rPr>
                <w:rFonts w:ascii="Times New Roman" w:hAnsi="Times New Roman" w:cs="Times New Roman"/>
                <w:sz w:val="18"/>
                <w:szCs w:val="18"/>
              </w:rPr>
              <w:t>00</w:t>
            </w:r>
            <w:r>
              <w:rPr>
                <w:rFonts w:ascii="Times New Roman" w:hAnsi="Times New Roman" w:cs="Times New Roman" w:hint="eastAsia"/>
                <w:sz w:val="18"/>
                <w:szCs w:val="18"/>
              </w:rPr>
              <w:t>mm</w:t>
            </w:r>
            <w:r>
              <w:rPr>
                <w:rFonts w:ascii="Times New Roman" w:hAnsi="Times New Roman" w:cs="Times New Roman" w:hint="eastAsia"/>
                <w:sz w:val="18"/>
                <w:szCs w:val="18"/>
              </w:rPr>
              <w:t>，每亩</w:t>
            </w:r>
            <w:r>
              <w:rPr>
                <w:rFonts w:ascii="Times New Roman" w:hAnsi="Times New Roman" w:cs="Times New Roman" w:hint="eastAsia"/>
                <w:sz w:val="18"/>
                <w:szCs w:val="18"/>
              </w:rPr>
              <w:t>8</w:t>
            </w:r>
            <w:r>
              <w:rPr>
                <w:rFonts w:ascii="Times New Roman" w:hAnsi="Times New Roman" w:cs="Times New Roman"/>
                <w:sz w:val="18"/>
                <w:szCs w:val="18"/>
              </w:rPr>
              <w:t>880</w:t>
            </w:r>
            <w:r>
              <w:rPr>
                <w:rFonts w:ascii="Times New Roman" w:hAnsi="Times New Roman" w:cs="Times New Roman" w:hint="eastAsia"/>
                <w:sz w:val="18"/>
                <w:szCs w:val="18"/>
              </w:rPr>
              <w:t>棵</w:t>
            </w:r>
            <w:r>
              <w:rPr>
                <w:rFonts w:ascii="Times New Roman" w:hAnsi="Times New Roman" w:cs="Times New Roman"/>
                <w:sz w:val="18"/>
                <w:szCs w:val="18"/>
              </w:rPr>
              <w:t>。</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机械旋耕起垄、移栽</w:t>
            </w:r>
          </w:p>
        </w:tc>
        <w:tc>
          <w:tcPr>
            <w:tcW w:w="1560" w:type="dxa"/>
            <w:vAlign w:val="center"/>
          </w:tcPr>
          <w:p w:rsidR="00BE3637" w:rsidRDefault="00526845" w:rsidP="00555B8A">
            <w:pPr>
              <w:pStyle w:val="TableParagraph"/>
              <w:spacing w:line="250" w:lineRule="exact"/>
              <w:jc w:val="both"/>
              <w:rPr>
                <w:sz w:val="18"/>
                <w:szCs w:val="18"/>
              </w:rPr>
            </w:pPr>
            <w:r>
              <w:rPr>
                <w:rFonts w:hint="eastAsia"/>
                <w:sz w:val="18"/>
                <w:szCs w:val="18"/>
              </w:rPr>
              <w:t>旋耕起垄</w:t>
            </w:r>
            <w:r>
              <w:rPr>
                <w:sz w:val="18"/>
                <w:szCs w:val="18"/>
              </w:rPr>
              <w:t>-</w:t>
            </w:r>
            <w:r>
              <w:rPr>
                <w:rFonts w:hint="eastAsia"/>
                <w:sz w:val="18"/>
                <w:szCs w:val="18"/>
              </w:rPr>
              <w:t>栽植</w:t>
            </w:r>
            <w:r>
              <w:rPr>
                <w:sz w:val="18"/>
                <w:szCs w:val="18"/>
              </w:rPr>
              <w:t>-</w:t>
            </w:r>
            <w:r>
              <w:rPr>
                <w:rFonts w:hint="eastAsia"/>
                <w:sz w:val="18"/>
                <w:szCs w:val="18"/>
              </w:rPr>
              <w:t>覆土一体化移栽机</w:t>
            </w:r>
          </w:p>
        </w:tc>
        <w:tc>
          <w:tcPr>
            <w:tcW w:w="5538" w:type="dxa"/>
          </w:tcPr>
          <w:p w:rsidR="00BE3637" w:rsidRDefault="00526845">
            <w:pPr>
              <w:pStyle w:val="TableParagraph"/>
              <w:ind w:firstLineChars="600" w:firstLine="1080"/>
              <w:rPr>
                <w:sz w:val="18"/>
                <w:szCs w:val="18"/>
              </w:rPr>
            </w:pPr>
            <w:r>
              <w:rPr>
                <w:noProof/>
                <w:sz w:val="18"/>
                <w:szCs w:val="18"/>
                <w:lang w:val="en-US"/>
              </w:rPr>
              <w:drawing>
                <wp:inline distT="0" distB="0" distL="114300" distR="114300" wp14:anchorId="7B55E0C7" wp14:editId="289D253C">
                  <wp:extent cx="1136650" cy="681990"/>
                  <wp:effectExtent l="0" t="0" r="6350" b="381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1" cstate="print"/>
                          <a:srcRect l="14621" t="22066" r="17625" b="14993"/>
                          <a:stretch>
                            <a:fillRect/>
                          </a:stretch>
                        </pic:blipFill>
                        <pic:spPr>
                          <a:xfrm>
                            <a:off x="0" y="0"/>
                            <a:ext cx="1152292" cy="691375"/>
                          </a:xfrm>
                          <a:prstGeom prst="rect">
                            <a:avLst/>
                          </a:prstGeom>
                          <a:noFill/>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14:anchorId="2FAA3ADA" wp14:editId="30A07EAF">
                  <wp:extent cx="1136650" cy="680720"/>
                  <wp:effectExtent l="0" t="0" r="6350" b="5080"/>
                  <wp:docPr id="37917" name="图片 3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7" name="图片 379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8741" cy="688358"/>
                          </a:xfrm>
                          <a:prstGeom prst="rect">
                            <a:avLst/>
                          </a:prstGeom>
                          <a:noFill/>
                          <a:ln>
                            <a:noFill/>
                          </a:ln>
                        </pic:spPr>
                      </pic:pic>
                    </a:graphicData>
                  </a:graphic>
                </wp:inline>
              </w:drawing>
            </w:r>
          </w:p>
          <w:p w:rsidR="00BE3637" w:rsidRDefault="00526845">
            <w:pPr>
              <w:pStyle w:val="TableParagraph"/>
              <w:tabs>
                <w:tab w:val="left" w:pos="2764"/>
              </w:tabs>
              <w:ind w:firstLineChars="800" w:firstLine="1440"/>
              <w:rPr>
                <w:sz w:val="18"/>
                <w:szCs w:val="18"/>
              </w:rPr>
            </w:pPr>
            <w:r>
              <w:rPr>
                <w:rFonts w:hint="eastAsia"/>
                <w:sz w:val="18"/>
                <w:szCs w:val="18"/>
              </w:rPr>
              <w:t>旋耕起垄栽植机</w:t>
            </w:r>
            <w:r w:rsidR="005C7EA7">
              <w:rPr>
                <w:rFonts w:hint="eastAsia"/>
                <w:sz w:val="18"/>
                <w:szCs w:val="18"/>
              </w:rPr>
              <w:t xml:space="preserve"> </w:t>
            </w:r>
            <w:r w:rsidR="005C7EA7">
              <w:rPr>
                <w:sz w:val="18"/>
                <w:szCs w:val="18"/>
              </w:rPr>
              <w:t xml:space="preserve">    </w:t>
            </w:r>
            <w:r>
              <w:rPr>
                <w:rFonts w:hint="eastAsia"/>
                <w:sz w:val="18"/>
                <w:szCs w:val="18"/>
              </w:rPr>
              <w:t>旋耕起垄栽植机</w:t>
            </w:r>
          </w:p>
        </w:tc>
      </w:tr>
      <w:tr w:rsidR="00BE3637" w:rsidTr="00555B8A">
        <w:trPr>
          <w:trHeight w:val="1241"/>
          <w:jc w:val="center"/>
        </w:trPr>
        <w:tc>
          <w:tcPr>
            <w:tcW w:w="973" w:type="dxa"/>
            <w:vAlign w:val="center"/>
          </w:tcPr>
          <w:p w:rsidR="00BE3637" w:rsidRDefault="00526845">
            <w:pPr>
              <w:pStyle w:val="TableParagraph"/>
              <w:spacing w:line="250" w:lineRule="exact"/>
              <w:jc w:val="center"/>
              <w:rPr>
                <w:sz w:val="18"/>
                <w:szCs w:val="18"/>
              </w:rPr>
            </w:pPr>
            <w:r>
              <w:rPr>
                <w:rFonts w:hint="eastAsia"/>
                <w:sz w:val="18"/>
                <w:szCs w:val="18"/>
              </w:rPr>
              <w:t>植保与灌溉</w:t>
            </w:r>
          </w:p>
        </w:tc>
        <w:tc>
          <w:tcPr>
            <w:tcW w:w="6393" w:type="dxa"/>
            <w:gridSpan w:val="2"/>
            <w:vAlign w:val="center"/>
          </w:tcPr>
          <w:p w:rsidR="00BE3637" w:rsidRDefault="00526845" w:rsidP="00555B8A">
            <w:pPr>
              <w:pStyle w:val="TableParagraph"/>
              <w:spacing w:before="3" w:line="250" w:lineRule="exact"/>
              <w:ind w:right="255"/>
              <w:jc w:val="center"/>
              <w:rPr>
                <w:sz w:val="18"/>
                <w:szCs w:val="18"/>
              </w:rPr>
            </w:pPr>
            <w:r>
              <w:rPr>
                <w:rFonts w:hint="eastAsia"/>
                <w:sz w:val="18"/>
                <w:szCs w:val="18"/>
              </w:rPr>
              <w:t>植保：根据病虫害情况，喷洒均匀，覆盖全面。</w:t>
            </w:r>
          </w:p>
          <w:p w:rsidR="00BE3637" w:rsidRDefault="00526845" w:rsidP="00555B8A">
            <w:pPr>
              <w:pStyle w:val="TableParagraph"/>
              <w:spacing w:before="3" w:line="250" w:lineRule="exact"/>
              <w:ind w:right="255"/>
              <w:jc w:val="center"/>
              <w:rPr>
                <w:sz w:val="18"/>
                <w:szCs w:val="18"/>
              </w:rPr>
            </w:pPr>
            <w:r>
              <w:rPr>
                <w:rFonts w:hint="eastAsia"/>
                <w:sz w:val="18"/>
                <w:szCs w:val="18"/>
              </w:rPr>
              <w:t>灌溉：根据作物需求，喷洒均匀，灌溉量适中。</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机械植保、灌溉</w:t>
            </w:r>
          </w:p>
        </w:tc>
        <w:tc>
          <w:tcPr>
            <w:tcW w:w="1560" w:type="dxa"/>
            <w:vAlign w:val="center"/>
          </w:tcPr>
          <w:p w:rsidR="00BE3637" w:rsidRDefault="00526845" w:rsidP="00555B8A">
            <w:pPr>
              <w:pStyle w:val="TableParagraph"/>
              <w:spacing w:line="250" w:lineRule="exact"/>
              <w:jc w:val="both"/>
              <w:rPr>
                <w:sz w:val="18"/>
                <w:szCs w:val="18"/>
              </w:rPr>
            </w:pPr>
            <w:r>
              <w:rPr>
                <w:rFonts w:hint="eastAsia"/>
                <w:sz w:val="18"/>
                <w:szCs w:val="18"/>
              </w:rPr>
              <w:t>压力强、雾化均匀喷药机和节水喷灌机</w:t>
            </w:r>
          </w:p>
        </w:tc>
        <w:tc>
          <w:tcPr>
            <w:tcW w:w="5538" w:type="dxa"/>
          </w:tcPr>
          <w:p w:rsidR="00BE3637" w:rsidRDefault="00526845">
            <w:pPr>
              <w:pStyle w:val="TableParagraph"/>
              <w:ind w:firstLineChars="100" w:firstLine="180"/>
              <w:rPr>
                <w:rFonts w:ascii="Times New Roman"/>
                <w:sz w:val="18"/>
                <w:szCs w:val="18"/>
              </w:rPr>
            </w:pPr>
            <w:r>
              <w:rPr>
                <w:rFonts w:ascii="Times New Roman"/>
                <w:noProof/>
                <w:sz w:val="18"/>
                <w:szCs w:val="18"/>
                <w:lang w:val="en-US"/>
              </w:rPr>
              <w:drawing>
                <wp:inline distT="0" distB="0" distL="114300" distR="114300" wp14:anchorId="1828CFFA" wp14:editId="70BF5979">
                  <wp:extent cx="1058545" cy="680085"/>
                  <wp:effectExtent l="0" t="0" r="825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cstate="print"/>
                          <a:stretch>
                            <a:fillRect/>
                          </a:stretch>
                        </pic:blipFill>
                        <pic:spPr>
                          <a:xfrm>
                            <a:off x="0" y="0"/>
                            <a:ext cx="1061237" cy="681468"/>
                          </a:xfrm>
                          <a:prstGeom prst="rect">
                            <a:avLst/>
                          </a:prstGeom>
                          <a:noFill/>
                          <a:ln>
                            <a:noFill/>
                          </a:ln>
                        </pic:spPr>
                      </pic:pic>
                    </a:graphicData>
                  </a:graphic>
                </wp:inline>
              </w:drawing>
            </w:r>
            <w:r w:rsidR="005C7EA7">
              <w:rPr>
                <w:rFonts w:ascii="Times New Roman"/>
                <w:sz w:val="18"/>
                <w:szCs w:val="18"/>
              </w:rPr>
              <w:t xml:space="preserve"> </w:t>
            </w:r>
            <w:r>
              <w:rPr>
                <w:noProof/>
                <w:sz w:val="18"/>
                <w:szCs w:val="18"/>
                <w:lang w:val="en-US"/>
              </w:rPr>
              <w:drawing>
                <wp:inline distT="0" distB="0" distL="114300" distR="114300" wp14:anchorId="77D864E0" wp14:editId="43A2D132">
                  <wp:extent cx="1026160" cy="680085"/>
                  <wp:effectExtent l="0" t="0" r="2540"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cstate="print"/>
                          <a:stretch>
                            <a:fillRect/>
                          </a:stretch>
                        </pic:blipFill>
                        <pic:spPr>
                          <a:xfrm>
                            <a:off x="0" y="0"/>
                            <a:ext cx="1026480" cy="680400"/>
                          </a:xfrm>
                          <a:prstGeom prst="rect">
                            <a:avLst/>
                          </a:prstGeom>
                          <a:noFill/>
                          <a:ln>
                            <a:noFill/>
                          </a:ln>
                        </pic:spPr>
                      </pic:pic>
                    </a:graphicData>
                  </a:graphic>
                </wp:inline>
              </w:drawing>
            </w:r>
            <w:r w:rsidR="005C7EA7">
              <w:rPr>
                <w:rFonts w:ascii="Times New Roman" w:hint="eastAsia"/>
                <w:sz w:val="18"/>
                <w:szCs w:val="18"/>
              </w:rPr>
              <w:t xml:space="preserve"> </w:t>
            </w:r>
            <w:r>
              <w:rPr>
                <w:rFonts w:ascii="Times New Roman"/>
                <w:noProof/>
                <w:sz w:val="18"/>
                <w:szCs w:val="18"/>
                <w:lang w:val="en-US"/>
              </w:rPr>
              <w:drawing>
                <wp:inline distT="0" distB="0" distL="114300" distR="114300" wp14:anchorId="584053B0" wp14:editId="36D76FB0">
                  <wp:extent cx="917575" cy="680085"/>
                  <wp:effectExtent l="0" t="0" r="15875" b="571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5" cstate="print"/>
                          <a:stretch>
                            <a:fillRect/>
                          </a:stretch>
                        </pic:blipFill>
                        <pic:spPr>
                          <a:xfrm>
                            <a:off x="0" y="0"/>
                            <a:ext cx="918023" cy="680400"/>
                          </a:xfrm>
                          <a:prstGeom prst="rect">
                            <a:avLst/>
                          </a:prstGeom>
                          <a:noFill/>
                          <a:ln>
                            <a:noFill/>
                          </a:ln>
                        </pic:spPr>
                      </pic:pic>
                    </a:graphicData>
                  </a:graphic>
                </wp:inline>
              </w:drawing>
            </w:r>
          </w:p>
          <w:p w:rsidR="00BE3637" w:rsidRDefault="00526845" w:rsidP="00772312">
            <w:pPr>
              <w:pStyle w:val="TableParagraph"/>
              <w:jc w:val="center"/>
              <w:rPr>
                <w:rFonts w:ascii="Times New Roman"/>
                <w:sz w:val="18"/>
                <w:szCs w:val="18"/>
              </w:rPr>
            </w:pPr>
            <w:r>
              <w:rPr>
                <w:rFonts w:hint="eastAsia"/>
                <w:sz w:val="18"/>
                <w:szCs w:val="18"/>
              </w:rPr>
              <w:t>高喷杆喷雾机</w:t>
            </w:r>
            <w:r w:rsidR="005C7EA7">
              <w:rPr>
                <w:rFonts w:hint="eastAsia"/>
                <w:sz w:val="18"/>
                <w:szCs w:val="18"/>
              </w:rPr>
              <w:t xml:space="preserve"> </w:t>
            </w:r>
            <w:r w:rsidR="005C7EA7">
              <w:rPr>
                <w:sz w:val="18"/>
                <w:szCs w:val="18"/>
              </w:rPr>
              <w:t xml:space="preserve">      </w:t>
            </w:r>
            <w:r>
              <w:rPr>
                <w:rFonts w:ascii="Times New Roman" w:hint="eastAsia"/>
                <w:sz w:val="18"/>
                <w:szCs w:val="18"/>
              </w:rPr>
              <w:t>喷药无人机</w:t>
            </w:r>
            <w:r w:rsidR="005C7EA7">
              <w:rPr>
                <w:rFonts w:ascii="Times New Roman" w:hint="eastAsia"/>
                <w:sz w:val="18"/>
                <w:szCs w:val="18"/>
              </w:rPr>
              <w:t xml:space="preserve"> </w:t>
            </w:r>
            <w:r w:rsidR="005C7EA7">
              <w:rPr>
                <w:rFonts w:ascii="Times New Roman"/>
                <w:sz w:val="18"/>
                <w:szCs w:val="18"/>
              </w:rPr>
              <w:t xml:space="preserve">      </w:t>
            </w:r>
            <w:r>
              <w:rPr>
                <w:rFonts w:ascii="Times New Roman" w:hint="eastAsia"/>
                <w:sz w:val="18"/>
                <w:szCs w:val="18"/>
              </w:rPr>
              <w:t>卷盘式喷灌机</w:t>
            </w:r>
          </w:p>
        </w:tc>
      </w:tr>
      <w:tr w:rsidR="00BE3637" w:rsidTr="00555B8A">
        <w:trPr>
          <w:trHeight w:val="1232"/>
          <w:jc w:val="center"/>
        </w:trPr>
        <w:tc>
          <w:tcPr>
            <w:tcW w:w="973" w:type="dxa"/>
            <w:vAlign w:val="center"/>
          </w:tcPr>
          <w:p w:rsidR="00BE3637" w:rsidRDefault="00526845">
            <w:pPr>
              <w:pStyle w:val="TableParagraph"/>
              <w:spacing w:line="250" w:lineRule="exact"/>
              <w:jc w:val="center"/>
              <w:rPr>
                <w:sz w:val="18"/>
                <w:szCs w:val="18"/>
              </w:rPr>
            </w:pPr>
            <w:r>
              <w:rPr>
                <w:rFonts w:hint="eastAsia"/>
                <w:sz w:val="18"/>
                <w:szCs w:val="18"/>
              </w:rPr>
              <w:t>收获</w:t>
            </w:r>
          </w:p>
        </w:tc>
        <w:tc>
          <w:tcPr>
            <w:tcW w:w="6393" w:type="dxa"/>
            <w:gridSpan w:val="2"/>
            <w:vAlign w:val="center"/>
          </w:tcPr>
          <w:p w:rsidR="00BE3637" w:rsidRDefault="00526845" w:rsidP="00555B8A">
            <w:pPr>
              <w:pStyle w:val="TableParagraph"/>
              <w:spacing w:before="3" w:line="250" w:lineRule="exact"/>
              <w:ind w:right="255"/>
              <w:jc w:val="center"/>
              <w:rPr>
                <w:sz w:val="18"/>
                <w:szCs w:val="18"/>
              </w:rPr>
            </w:pPr>
            <w:r>
              <w:rPr>
                <w:rFonts w:hint="eastAsia"/>
                <w:sz w:val="18"/>
                <w:szCs w:val="18"/>
              </w:rPr>
              <w:t>根据丹参收获期和市场需求，实时采收。</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机械化收获</w:t>
            </w:r>
          </w:p>
        </w:tc>
        <w:tc>
          <w:tcPr>
            <w:tcW w:w="1560" w:type="dxa"/>
            <w:vAlign w:val="center"/>
          </w:tcPr>
          <w:p w:rsidR="00BE3637" w:rsidRDefault="00526845" w:rsidP="00555B8A">
            <w:pPr>
              <w:pStyle w:val="TableParagraph"/>
              <w:spacing w:line="250" w:lineRule="exact"/>
              <w:jc w:val="both"/>
              <w:rPr>
                <w:sz w:val="18"/>
                <w:szCs w:val="18"/>
              </w:rPr>
            </w:pPr>
            <w:r>
              <w:rPr>
                <w:rFonts w:hint="eastAsia"/>
                <w:sz w:val="18"/>
                <w:szCs w:val="18"/>
              </w:rPr>
              <w:t>分段收获机，可选用挖掘振动筛式、抖动输送链式和振动筛与滚动筛结合式收获机</w:t>
            </w:r>
          </w:p>
        </w:tc>
        <w:tc>
          <w:tcPr>
            <w:tcW w:w="5538" w:type="dxa"/>
          </w:tcPr>
          <w:p w:rsidR="00BE3637" w:rsidRDefault="00526845">
            <w:pPr>
              <w:pStyle w:val="TableParagraph"/>
              <w:ind w:firstLineChars="100" w:firstLine="180"/>
              <w:rPr>
                <w:sz w:val="18"/>
                <w:szCs w:val="18"/>
              </w:rPr>
            </w:pPr>
            <w:r>
              <w:rPr>
                <w:noProof/>
                <w:sz w:val="18"/>
                <w:szCs w:val="18"/>
                <w:lang w:val="en-US"/>
              </w:rPr>
              <w:drawing>
                <wp:inline distT="0" distB="0" distL="114300" distR="114300" wp14:anchorId="01E48A3C" wp14:editId="3797C45D">
                  <wp:extent cx="1070610" cy="680085"/>
                  <wp:effectExtent l="0" t="0" r="15240" b="571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6" cstate="print"/>
                          <a:stretch>
                            <a:fillRect/>
                          </a:stretch>
                        </pic:blipFill>
                        <pic:spPr>
                          <a:xfrm>
                            <a:off x="0" y="0"/>
                            <a:ext cx="1073475" cy="681874"/>
                          </a:xfrm>
                          <a:prstGeom prst="rect">
                            <a:avLst/>
                          </a:prstGeom>
                          <a:noFill/>
                          <a:ln>
                            <a:noFill/>
                          </a:ln>
                        </pic:spPr>
                      </pic:pic>
                    </a:graphicData>
                  </a:graphic>
                </wp:inline>
              </w:drawing>
            </w:r>
            <w:r w:rsidR="005C7EA7">
              <w:rPr>
                <w:sz w:val="18"/>
                <w:szCs w:val="18"/>
              </w:rPr>
              <w:t xml:space="preserve"> </w:t>
            </w:r>
            <w:r>
              <w:rPr>
                <w:noProof/>
                <w:sz w:val="18"/>
                <w:szCs w:val="18"/>
                <w:lang w:val="en-US"/>
              </w:rPr>
              <w:drawing>
                <wp:inline distT="0" distB="0" distL="114300" distR="114300" wp14:anchorId="5454EFD7" wp14:editId="5981E398">
                  <wp:extent cx="1030605" cy="680085"/>
                  <wp:effectExtent l="0" t="0" r="17145" b="57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cstate="print"/>
                          <a:stretch>
                            <a:fillRect/>
                          </a:stretch>
                        </pic:blipFill>
                        <pic:spPr>
                          <a:xfrm>
                            <a:off x="0" y="0"/>
                            <a:ext cx="1030817" cy="680400"/>
                          </a:xfrm>
                          <a:prstGeom prst="rect">
                            <a:avLst/>
                          </a:prstGeom>
                          <a:noFill/>
                          <a:ln>
                            <a:noFill/>
                          </a:ln>
                        </pic:spPr>
                      </pic:pic>
                    </a:graphicData>
                  </a:graphic>
                </wp:inline>
              </w:drawing>
            </w:r>
            <w:r w:rsidR="005C7EA7">
              <w:rPr>
                <w:rFonts w:hint="eastAsia"/>
                <w:sz w:val="18"/>
                <w:szCs w:val="18"/>
              </w:rPr>
              <w:t xml:space="preserve"> </w:t>
            </w:r>
            <w:r w:rsidR="005C7EA7">
              <w:rPr>
                <w:sz w:val="18"/>
                <w:szCs w:val="18"/>
              </w:rPr>
              <w:t xml:space="preserve"> </w:t>
            </w:r>
            <w:r>
              <w:rPr>
                <w:noProof/>
                <w:sz w:val="18"/>
                <w:szCs w:val="18"/>
                <w:lang w:val="en-US"/>
              </w:rPr>
              <w:drawing>
                <wp:inline distT="0" distB="0" distL="114300" distR="114300" wp14:anchorId="67052BE9" wp14:editId="4C7286D9">
                  <wp:extent cx="937260" cy="679450"/>
                  <wp:effectExtent l="0" t="0" r="15240"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cstate="print"/>
                          <a:stretch>
                            <a:fillRect/>
                          </a:stretch>
                        </pic:blipFill>
                        <pic:spPr>
                          <a:xfrm>
                            <a:off x="0" y="0"/>
                            <a:ext cx="943761" cy="684263"/>
                          </a:xfrm>
                          <a:prstGeom prst="rect">
                            <a:avLst/>
                          </a:prstGeom>
                          <a:noFill/>
                          <a:ln>
                            <a:noFill/>
                          </a:ln>
                        </pic:spPr>
                      </pic:pic>
                    </a:graphicData>
                  </a:graphic>
                </wp:inline>
              </w:drawing>
            </w:r>
          </w:p>
          <w:p w:rsidR="00BE3637" w:rsidRDefault="00526845">
            <w:pPr>
              <w:pStyle w:val="TableParagraph"/>
              <w:ind w:firstLineChars="200" w:firstLine="360"/>
              <w:rPr>
                <w:sz w:val="18"/>
                <w:szCs w:val="18"/>
              </w:rPr>
            </w:pPr>
            <w:r>
              <w:rPr>
                <w:rFonts w:hint="eastAsia"/>
                <w:sz w:val="18"/>
                <w:szCs w:val="18"/>
              </w:rPr>
              <w:t>挖掘振动筛式</w:t>
            </w:r>
            <w:r w:rsidR="005C7EA7">
              <w:rPr>
                <w:rFonts w:hint="eastAsia"/>
                <w:sz w:val="18"/>
                <w:szCs w:val="18"/>
              </w:rPr>
              <w:t xml:space="preserve"> </w:t>
            </w:r>
            <w:r w:rsidR="005C7EA7">
              <w:rPr>
                <w:sz w:val="18"/>
                <w:szCs w:val="18"/>
              </w:rPr>
              <w:t xml:space="preserve">      </w:t>
            </w:r>
            <w:r>
              <w:rPr>
                <w:rFonts w:hint="eastAsia"/>
                <w:sz w:val="18"/>
                <w:szCs w:val="18"/>
              </w:rPr>
              <w:t>抖动输送链式</w:t>
            </w:r>
            <w:r w:rsidR="005C7EA7">
              <w:rPr>
                <w:rFonts w:hint="eastAsia"/>
                <w:sz w:val="18"/>
                <w:szCs w:val="18"/>
              </w:rPr>
              <w:t xml:space="preserve"> </w:t>
            </w:r>
            <w:r w:rsidR="005C7EA7">
              <w:rPr>
                <w:sz w:val="18"/>
                <w:szCs w:val="18"/>
              </w:rPr>
              <w:t xml:space="preserve">   </w:t>
            </w:r>
            <w:r>
              <w:rPr>
                <w:rFonts w:hint="eastAsia"/>
                <w:sz w:val="18"/>
                <w:szCs w:val="18"/>
              </w:rPr>
              <w:t>振动筛与滚动筛结合式</w:t>
            </w:r>
          </w:p>
        </w:tc>
      </w:tr>
      <w:tr w:rsidR="00BE3637" w:rsidTr="00555B8A">
        <w:trPr>
          <w:trHeight w:val="1222"/>
          <w:jc w:val="center"/>
        </w:trPr>
        <w:tc>
          <w:tcPr>
            <w:tcW w:w="973" w:type="dxa"/>
            <w:vAlign w:val="center"/>
          </w:tcPr>
          <w:p w:rsidR="00BE3637" w:rsidRDefault="00526845">
            <w:pPr>
              <w:pStyle w:val="TableParagraph"/>
              <w:spacing w:line="250" w:lineRule="exact"/>
              <w:jc w:val="center"/>
              <w:rPr>
                <w:sz w:val="18"/>
                <w:szCs w:val="18"/>
              </w:rPr>
            </w:pPr>
            <w:r>
              <w:rPr>
                <w:rFonts w:hint="eastAsia"/>
                <w:sz w:val="18"/>
                <w:szCs w:val="18"/>
              </w:rPr>
              <w:t>干燥</w:t>
            </w:r>
          </w:p>
        </w:tc>
        <w:tc>
          <w:tcPr>
            <w:tcW w:w="6393" w:type="dxa"/>
            <w:gridSpan w:val="2"/>
            <w:vAlign w:val="center"/>
          </w:tcPr>
          <w:p w:rsidR="00BE3637" w:rsidRDefault="00526845" w:rsidP="00555B8A">
            <w:pPr>
              <w:pStyle w:val="TableParagraph"/>
              <w:spacing w:before="3" w:line="250" w:lineRule="exact"/>
              <w:ind w:right="255" w:firstLineChars="200" w:firstLine="360"/>
              <w:rPr>
                <w:sz w:val="18"/>
                <w:szCs w:val="18"/>
              </w:rPr>
            </w:pPr>
            <w:r>
              <w:rPr>
                <w:rFonts w:hint="eastAsia"/>
                <w:sz w:val="18"/>
                <w:szCs w:val="18"/>
              </w:rPr>
              <w:t>收获丹参去芦头后，摆放到干燥框上，放入干燥室进行干燥，干燥采用空气源热泵，干燥时间为</w:t>
            </w:r>
            <w:r>
              <w:rPr>
                <w:sz w:val="18"/>
                <w:szCs w:val="18"/>
              </w:rPr>
              <w:t>48</w:t>
            </w:r>
            <w:r>
              <w:rPr>
                <w:rFonts w:hint="eastAsia"/>
                <w:sz w:val="18"/>
                <w:szCs w:val="18"/>
              </w:rPr>
              <w:t>小时，前</w:t>
            </w:r>
            <w:r>
              <w:rPr>
                <w:sz w:val="18"/>
                <w:szCs w:val="18"/>
              </w:rPr>
              <w:t>24</w:t>
            </w:r>
            <w:r>
              <w:rPr>
                <w:rFonts w:hint="eastAsia"/>
                <w:sz w:val="18"/>
                <w:szCs w:val="18"/>
              </w:rPr>
              <w:t>小时干燥温度设定为</w:t>
            </w:r>
            <w:r>
              <w:rPr>
                <w:sz w:val="18"/>
                <w:szCs w:val="18"/>
              </w:rPr>
              <w:t>26</w:t>
            </w:r>
            <w:r>
              <w:rPr>
                <w:rFonts w:hint="eastAsia"/>
                <w:sz w:val="18"/>
                <w:szCs w:val="18"/>
              </w:rPr>
              <w:t>℃，后</w:t>
            </w:r>
            <w:r>
              <w:rPr>
                <w:sz w:val="18"/>
                <w:szCs w:val="18"/>
              </w:rPr>
              <w:t>48</w:t>
            </w:r>
            <w:r>
              <w:rPr>
                <w:rFonts w:hint="eastAsia"/>
                <w:sz w:val="18"/>
                <w:szCs w:val="18"/>
              </w:rPr>
              <w:t>小时温度设定为</w:t>
            </w:r>
            <w:r>
              <w:rPr>
                <w:sz w:val="18"/>
                <w:szCs w:val="18"/>
              </w:rPr>
              <w:t>40</w:t>
            </w:r>
            <w:r>
              <w:rPr>
                <w:rFonts w:hint="eastAsia"/>
                <w:sz w:val="18"/>
                <w:szCs w:val="18"/>
              </w:rPr>
              <w:t>℃。</w:t>
            </w:r>
          </w:p>
        </w:tc>
        <w:tc>
          <w:tcPr>
            <w:tcW w:w="1134" w:type="dxa"/>
            <w:vAlign w:val="center"/>
          </w:tcPr>
          <w:p w:rsidR="00BE3637" w:rsidRDefault="00526845">
            <w:pPr>
              <w:pStyle w:val="TableParagraph"/>
              <w:spacing w:line="250" w:lineRule="exact"/>
              <w:jc w:val="center"/>
              <w:rPr>
                <w:sz w:val="18"/>
                <w:szCs w:val="18"/>
              </w:rPr>
            </w:pPr>
            <w:r>
              <w:rPr>
                <w:rFonts w:hint="eastAsia"/>
                <w:sz w:val="18"/>
                <w:szCs w:val="18"/>
              </w:rPr>
              <w:t>机械化干燥</w:t>
            </w:r>
          </w:p>
        </w:tc>
        <w:tc>
          <w:tcPr>
            <w:tcW w:w="1560" w:type="dxa"/>
            <w:vAlign w:val="center"/>
          </w:tcPr>
          <w:p w:rsidR="00BE3637" w:rsidRDefault="00526845" w:rsidP="00555B8A">
            <w:pPr>
              <w:pStyle w:val="TableParagraph"/>
              <w:spacing w:line="250" w:lineRule="exact"/>
              <w:jc w:val="both"/>
              <w:rPr>
                <w:sz w:val="18"/>
                <w:szCs w:val="18"/>
              </w:rPr>
            </w:pPr>
            <w:r>
              <w:rPr>
                <w:rFonts w:hint="eastAsia"/>
                <w:sz w:val="18"/>
                <w:szCs w:val="18"/>
              </w:rPr>
              <w:t>空气源热泵箱式干燥机</w:t>
            </w:r>
          </w:p>
        </w:tc>
        <w:tc>
          <w:tcPr>
            <w:tcW w:w="5538" w:type="dxa"/>
          </w:tcPr>
          <w:p w:rsidR="00BE3637" w:rsidRDefault="00526845">
            <w:pPr>
              <w:pStyle w:val="TableParagraph"/>
              <w:jc w:val="center"/>
              <w:rPr>
                <w:sz w:val="18"/>
                <w:szCs w:val="18"/>
              </w:rPr>
            </w:pPr>
            <w:r>
              <w:rPr>
                <w:noProof/>
                <w:sz w:val="18"/>
                <w:szCs w:val="18"/>
                <w:lang w:val="en-US"/>
              </w:rPr>
              <w:drawing>
                <wp:inline distT="0" distB="0" distL="0" distR="0" wp14:anchorId="4873CA6B" wp14:editId="1D295067">
                  <wp:extent cx="1600200" cy="1019810"/>
                  <wp:effectExtent l="0" t="0" r="0" b="8890"/>
                  <wp:docPr id="37909" name="图片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 name="图片 379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13826" cy="1028602"/>
                          </a:xfrm>
                          <a:prstGeom prst="rect">
                            <a:avLst/>
                          </a:prstGeom>
                          <a:noFill/>
                          <a:ln>
                            <a:noFill/>
                          </a:ln>
                        </pic:spPr>
                      </pic:pic>
                    </a:graphicData>
                  </a:graphic>
                </wp:inline>
              </w:drawing>
            </w:r>
          </w:p>
          <w:p w:rsidR="00BE3637" w:rsidRDefault="00526845">
            <w:pPr>
              <w:pStyle w:val="TableParagraph"/>
              <w:jc w:val="center"/>
              <w:rPr>
                <w:sz w:val="18"/>
                <w:szCs w:val="18"/>
              </w:rPr>
            </w:pPr>
            <w:r>
              <w:rPr>
                <w:rFonts w:hint="eastAsia"/>
                <w:sz w:val="18"/>
                <w:szCs w:val="18"/>
              </w:rPr>
              <w:t>空气源热泵箱式干燥机</w:t>
            </w:r>
          </w:p>
        </w:tc>
      </w:tr>
    </w:tbl>
    <w:bookmarkEnd w:id="2"/>
    <w:p w:rsidR="00BE3637" w:rsidRPr="00555B8A" w:rsidRDefault="00526845">
      <w:pPr>
        <w:tabs>
          <w:tab w:val="left" w:pos="16819"/>
        </w:tabs>
        <w:spacing w:before="55" w:line="320" w:lineRule="exact"/>
        <w:rPr>
          <w:b/>
          <w:bCs/>
          <w:sz w:val="18"/>
          <w:szCs w:val="18"/>
        </w:rPr>
      </w:pPr>
      <w:r w:rsidRPr="00555B8A">
        <w:rPr>
          <w:rFonts w:hint="eastAsia"/>
          <w:b/>
          <w:bCs/>
          <w:sz w:val="18"/>
          <w:szCs w:val="18"/>
        </w:rPr>
        <w:t>四、典型基地效益分析</w:t>
      </w:r>
    </w:p>
    <w:p w:rsidR="00BE3637" w:rsidRDefault="00526845">
      <w:pPr>
        <w:pStyle w:val="TableParagraph"/>
        <w:spacing w:before="3" w:line="250" w:lineRule="exact"/>
        <w:ind w:right="255" w:firstLineChars="200" w:firstLine="360"/>
        <w:rPr>
          <w:sz w:val="18"/>
          <w:szCs w:val="18"/>
        </w:rPr>
      </w:pPr>
      <w:r>
        <w:rPr>
          <w:rFonts w:hint="eastAsia"/>
          <w:sz w:val="18"/>
          <w:szCs w:val="18"/>
        </w:rPr>
        <w:t>青岛海缘道地中药材科技有限公司丹参种植基地，种植面积为</w:t>
      </w:r>
      <w:r>
        <w:rPr>
          <w:sz w:val="18"/>
          <w:szCs w:val="18"/>
        </w:rPr>
        <w:t>13500</w:t>
      </w:r>
      <w:r>
        <w:rPr>
          <w:rFonts w:hint="eastAsia"/>
          <w:sz w:val="18"/>
          <w:szCs w:val="18"/>
        </w:rPr>
        <w:t>亩，每亩干燥后丹参产量约4</w:t>
      </w:r>
      <w:r>
        <w:rPr>
          <w:sz w:val="18"/>
          <w:szCs w:val="18"/>
        </w:rPr>
        <w:t>00</w:t>
      </w:r>
      <w:r>
        <w:rPr>
          <w:rFonts w:hint="eastAsia"/>
          <w:sz w:val="18"/>
          <w:szCs w:val="18"/>
        </w:rPr>
        <w:t>公斤，亩产毛利润为6</w:t>
      </w:r>
      <w:r>
        <w:rPr>
          <w:sz w:val="18"/>
          <w:szCs w:val="18"/>
        </w:rPr>
        <w:t>400</w:t>
      </w:r>
      <w:r>
        <w:rPr>
          <w:rFonts w:hint="eastAsia"/>
          <w:sz w:val="18"/>
          <w:szCs w:val="18"/>
        </w:rPr>
        <w:t>元。采用合作社模式进行丹参机械化生产经营后，相比传统人工作业，丹参旋耕起垄</w:t>
      </w:r>
      <w:r>
        <w:rPr>
          <w:sz w:val="18"/>
          <w:szCs w:val="18"/>
        </w:rPr>
        <w:t>-</w:t>
      </w:r>
      <w:r>
        <w:rPr>
          <w:rFonts w:hint="eastAsia"/>
          <w:sz w:val="18"/>
          <w:szCs w:val="18"/>
        </w:rPr>
        <w:t>栽植</w:t>
      </w:r>
      <w:r>
        <w:rPr>
          <w:sz w:val="18"/>
          <w:szCs w:val="18"/>
        </w:rPr>
        <w:t>-</w:t>
      </w:r>
      <w:r>
        <w:rPr>
          <w:rFonts w:hint="eastAsia"/>
          <w:sz w:val="18"/>
          <w:szCs w:val="18"/>
        </w:rPr>
        <w:t>覆土一体化移栽每亩节省约</w:t>
      </w:r>
      <w:r>
        <w:rPr>
          <w:sz w:val="18"/>
          <w:szCs w:val="18"/>
        </w:rPr>
        <w:t>300</w:t>
      </w:r>
      <w:r>
        <w:rPr>
          <w:rFonts w:hint="eastAsia"/>
          <w:sz w:val="18"/>
          <w:szCs w:val="18"/>
        </w:rPr>
        <w:t>元，植保喷药每亩节约5元，中耕除草+施化肥每亩节省4</w:t>
      </w:r>
      <w:r>
        <w:rPr>
          <w:sz w:val="18"/>
          <w:szCs w:val="18"/>
        </w:rPr>
        <w:t>0</w:t>
      </w:r>
      <w:r>
        <w:rPr>
          <w:rFonts w:hint="eastAsia"/>
          <w:sz w:val="18"/>
          <w:szCs w:val="18"/>
        </w:rPr>
        <w:t>元，杀秧和丹参收获每亩节省</w:t>
      </w:r>
      <w:r>
        <w:rPr>
          <w:sz w:val="18"/>
          <w:szCs w:val="18"/>
        </w:rPr>
        <w:t>120</w:t>
      </w:r>
      <w:r>
        <w:rPr>
          <w:rFonts w:hint="eastAsia"/>
          <w:sz w:val="18"/>
          <w:szCs w:val="18"/>
        </w:rPr>
        <w:t>元，综合机械化每亩减少成本</w:t>
      </w:r>
      <w:r>
        <w:rPr>
          <w:sz w:val="18"/>
          <w:szCs w:val="18"/>
        </w:rPr>
        <w:t>465</w:t>
      </w:r>
      <w:r>
        <w:rPr>
          <w:rFonts w:hint="eastAsia"/>
          <w:sz w:val="18"/>
          <w:szCs w:val="18"/>
        </w:rPr>
        <w:t>元。</w:t>
      </w:r>
    </w:p>
    <w:p w:rsidR="00BE3637" w:rsidRDefault="00772312" w:rsidP="00555B8A">
      <w:pPr>
        <w:pStyle w:val="TableParagraph"/>
        <w:spacing w:before="3" w:line="250" w:lineRule="exact"/>
        <w:ind w:right="255" w:firstLineChars="200" w:firstLine="360"/>
        <w:rPr>
          <w:sz w:val="18"/>
          <w:szCs w:val="18"/>
        </w:rPr>
      </w:pPr>
      <w:r>
        <w:rPr>
          <w:rFonts w:hint="eastAsia"/>
          <w:sz w:val="18"/>
          <w:szCs w:val="18"/>
        </w:rPr>
        <w:t>*</w:t>
      </w:r>
      <w:r>
        <w:rPr>
          <w:sz w:val="18"/>
          <w:szCs w:val="18"/>
        </w:rPr>
        <w:t xml:space="preserve"> </w:t>
      </w:r>
      <w:r>
        <w:rPr>
          <w:rFonts w:hint="eastAsia"/>
          <w:sz w:val="18"/>
          <w:szCs w:val="18"/>
        </w:rPr>
        <w:t>青岛农业大学机电工程学院整理</w:t>
      </w:r>
      <w:r w:rsidR="0022123E">
        <w:rPr>
          <w:rFonts w:hint="eastAsia"/>
          <w:sz w:val="18"/>
          <w:szCs w:val="18"/>
        </w:rPr>
        <w:t>。</w:t>
      </w:r>
    </w:p>
    <w:p w:rsidR="00BE3637" w:rsidRPr="00555B8A" w:rsidRDefault="00023A30">
      <w:pPr>
        <w:pStyle w:val="1"/>
        <w:spacing w:before="0" w:line="440" w:lineRule="exact"/>
        <w:ind w:left="0"/>
        <w:jc w:val="center"/>
        <w:rPr>
          <w:sz w:val="21"/>
          <w:szCs w:val="21"/>
        </w:rPr>
      </w:pPr>
      <w:bookmarkStart w:id="3" w:name="_Toc16964_WPSOffice_Level1"/>
      <w:r w:rsidRPr="00555B8A">
        <w:rPr>
          <w:rFonts w:hint="eastAsia"/>
          <w:sz w:val="21"/>
          <w:szCs w:val="21"/>
        </w:rPr>
        <w:lastRenderedPageBreak/>
        <w:t>2、</w:t>
      </w:r>
      <w:r w:rsidR="00526845" w:rsidRPr="00555B8A">
        <w:rPr>
          <w:rFonts w:hint="eastAsia"/>
          <w:sz w:val="21"/>
          <w:szCs w:val="21"/>
        </w:rPr>
        <w:t>宁夏根茎类中药材（黄芪）机械化生产模式与典型案例</w:t>
      </w:r>
      <w:bookmarkEnd w:id="3"/>
    </w:p>
    <w:p w:rsidR="00BE3637" w:rsidRPr="00555B8A" w:rsidRDefault="00526845">
      <w:pPr>
        <w:pStyle w:val="1"/>
        <w:spacing w:before="0" w:line="240" w:lineRule="atLeast"/>
        <w:ind w:left="0"/>
        <w:rPr>
          <w:sz w:val="18"/>
          <w:szCs w:val="18"/>
        </w:rPr>
      </w:pPr>
      <w:bookmarkStart w:id="4" w:name="_Toc27382_WPSOffice_Level1"/>
      <w:bookmarkStart w:id="5" w:name="_Toc29782_WPSOffice_Level1"/>
      <w:r w:rsidRPr="00555B8A">
        <w:rPr>
          <w:rFonts w:hint="eastAsia"/>
          <w:sz w:val="18"/>
          <w:szCs w:val="18"/>
        </w:rPr>
        <w:t>一、</w:t>
      </w:r>
      <w:r w:rsidRPr="00555B8A">
        <w:rPr>
          <w:sz w:val="18"/>
          <w:szCs w:val="18"/>
        </w:rPr>
        <w:t xml:space="preserve">适宜品种                                                 </w:t>
      </w:r>
      <w:r w:rsidR="00555B8A">
        <w:rPr>
          <w:sz w:val="18"/>
          <w:szCs w:val="18"/>
        </w:rPr>
        <w:t xml:space="preserve">          </w:t>
      </w:r>
      <w:r w:rsidRPr="00555B8A">
        <w:rPr>
          <w:sz w:val="18"/>
          <w:szCs w:val="18"/>
        </w:rPr>
        <w:t xml:space="preserve"> 二、机械化生产技术路线</w:t>
      </w:r>
      <w:bookmarkEnd w:id="4"/>
      <w:bookmarkEnd w:id="5"/>
    </w:p>
    <w:p w:rsidR="00BE3637" w:rsidRPr="00555B8A" w:rsidRDefault="00526845">
      <w:pPr>
        <w:pStyle w:val="a0"/>
        <w:spacing w:line="240" w:lineRule="atLeast"/>
        <w:rPr>
          <w:sz w:val="18"/>
          <w:szCs w:val="18"/>
        </w:rPr>
      </w:pPr>
      <w:r w:rsidRPr="00555B8A">
        <w:rPr>
          <w:rFonts w:hint="eastAsia"/>
          <w:sz w:val="18"/>
          <w:szCs w:val="18"/>
        </w:rPr>
        <w:t xml:space="preserve">适宜品种：黄芪、甘草、黄芩 </w:t>
      </w:r>
      <w:r w:rsidR="005C7EA7" w:rsidRPr="00555B8A">
        <w:rPr>
          <w:sz w:val="18"/>
          <w:szCs w:val="18"/>
        </w:rPr>
        <w:t xml:space="preserve">                                             </w:t>
      </w:r>
      <w:r w:rsidRPr="00555B8A">
        <w:rPr>
          <w:rFonts w:hint="eastAsia"/>
          <w:sz w:val="18"/>
          <w:szCs w:val="18"/>
        </w:rPr>
        <w:t>育苗</w:t>
      </w:r>
      <w:r w:rsidR="005C7EA7" w:rsidRPr="00555B8A">
        <w:rPr>
          <w:rFonts w:hint="eastAsia"/>
          <w:sz w:val="18"/>
          <w:szCs w:val="18"/>
        </w:rPr>
        <w:t>：</w:t>
      </w:r>
      <w:r w:rsidRPr="00555B8A">
        <w:rPr>
          <w:rFonts w:hint="eastAsia"/>
          <w:sz w:val="18"/>
          <w:szCs w:val="18"/>
        </w:rPr>
        <w:t>机械平地</w:t>
      </w:r>
      <w:r w:rsidRPr="00555B8A">
        <w:rPr>
          <w:sz w:val="18"/>
          <w:szCs w:val="18"/>
        </w:rPr>
        <w:t>—</w:t>
      </w:r>
      <w:r w:rsidRPr="00555B8A">
        <w:rPr>
          <w:rFonts w:hint="eastAsia"/>
          <w:sz w:val="18"/>
          <w:szCs w:val="18"/>
        </w:rPr>
        <w:t>机械施肥</w:t>
      </w:r>
      <w:r w:rsidRPr="00555B8A">
        <w:rPr>
          <w:sz w:val="18"/>
          <w:szCs w:val="18"/>
        </w:rPr>
        <w:t>—</w:t>
      </w:r>
      <w:r w:rsidRPr="00555B8A">
        <w:rPr>
          <w:rFonts w:hint="eastAsia"/>
          <w:sz w:val="18"/>
          <w:szCs w:val="18"/>
        </w:rPr>
        <w:t>机械翻耕、整地</w:t>
      </w:r>
      <w:r w:rsidRPr="00555B8A">
        <w:rPr>
          <w:sz w:val="18"/>
          <w:szCs w:val="18"/>
        </w:rPr>
        <w:t>—</w:t>
      </w:r>
      <w:r w:rsidRPr="00555B8A">
        <w:rPr>
          <w:rFonts w:hint="eastAsia"/>
          <w:sz w:val="18"/>
          <w:szCs w:val="18"/>
        </w:rPr>
        <w:t>机械播种</w:t>
      </w:r>
      <w:r w:rsidRPr="00555B8A">
        <w:rPr>
          <w:sz w:val="18"/>
          <w:szCs w:val="18"/>
        </w:rPr>
        <w:t>—机械植保、灌溉—机械</w:t>
      </w:r>
      <w:r w:rsidRPr="00555B8A">
        <w:rPr>
          <w:rFonts w:hint="eastAsia"/>
          <w:sz w:val="18"/>
          <w:szCs w:val="18"/>
        </w:rPr>
        <w:t>采挖</w:t>
      </w:r>
      <w:r w:rsidR="00555B8A" w:rsidRPr="00555B8A">
        <w:rPr>
          <w:rFonts w:hint="eastAsia"/>
          <w:sz w:val="18"/>
          <w:szCs w:val="18"/>
        </w:rPr>
        <w:t>。</w:t>
      </w:r>
    </w:p>
    <w:p w:rsidR="00BE3637" w:rsidRPr="00555B8A" w:rsidRDefault="00526845">
      <w:pPr>
        <w:pStyle w:val="a0"/>
        <w:spacing w:line="240" w:lineRule="atLeast"/>
        <w:rPr>
          <w:sz w:val="18"/>
          <w:szCs w:val="18"/>
        </w:rPr>
      </w:pPr>
      <w:r w:rsidRPr="00555B8A">
        <w:rPr>
          <w:sz w:val="18"/>
          <w:szCs w:val="18"/>
        </w:rPr>
        <w:t>适应区域：</w:t>
      </w:r>
      <w:r w:rsidRPr="00555B8A">
        <w:rPr>
          <w:rFonts w:hint="eastAsia"/>
          <w:sz w:val="18"/>
          <w:szCs w:val="18"/>
        </w:rPr>
        <w:t xml:space="preserve">宁夏、山西、甘肃南部、内蒙中东部地区 </w:t>
      </w:r>
      <w:r w:rsidR="005C7EA7" w:rsidRPr="00555B8A">
        <w:rPr>
          <w:sz w:val="18"/>
          <w:szCs w:val="18"/>
        </w:rPr>
        <w:t xml:space="preserve">                         </w:t>
      </w:r>
      <w:r w:rsidRPr="00555B8A">
        <w:rPr>
          <w:rFonts w:hint="eastAsia"/>
          <w:sz w:val="18"/>
          <w:szCs w:val="18"/>
        </w:rPr>
        <w:t>移栽种植：机械施肥</w:t>
      </w:r>
      <w:r w:rsidRPr="00555B8A">
        <w:rPr>
          <w:sz w:val="18"/>
          <w:szCs w:val="18"/>
        </w:rPr>
        <w:t>—机械</w:t>
      </w:r>
      <w:r w:rsidRPr="00555B8A">
        <w:rPr>
          <w:rFonts w:hint="eastAsia"/>
          <w:sz w:val="18"/>
          <w:szCs w:val="18"/>
        </w:rPr>
        <w:t>翻耕、整地</w:t>
      </w:r>
      <w:r w:rsidRPr="00555B8A">
        <w:rPr>
          <w:sz w:val="18"/>
          <w:szCs w:val="18"/>
        </w:rPr>
        <w:t>—机械移栽—机械植保、灌溉—机械收获</w:t>
      </w:r>
      <w:r w:rsidR="00555B8A" w:rsidRPr="00555B8A">
        <w:rPr>
          <w:rFonts w:hint="eastAsia"/>
          <w:sz w:val="18"/>
          <w:szCs w:val="18"/>
        </w:rPr>
        <w:t>。</w:t>
      </w:r>
    </w:p>
    <w:p w:rsidR="00BE3637" w:rsidRPr="00555B8A" w:rsidRDefault="00526845">
      <w:pPr>
        <w:pStyle w:val="1"/>
        <w:spacing w:before="0" w:line="240" w:lineRule="atLeast"/>
        <w:ind w:left="0"/>
        <w:rPr>
          <w:sz w:val="18"/>
          <w:szCs w:val="18"/>
        </w:rPr>
      </w:pPr>
      <w:bookmarkStart w:id="6" w:name="_Toc24499_WPSOffice_Level1"/>
      <w:bookmarkStart w:id="7" w:name="_Toc31337_WPSOffice_Level1"/>
      <w:r w:rsidRPr="00555B8A">
        <w:rPr>
          <w:sz w:val="18"/>
          <w:szCs w:val="18"/>
        </w:rPr>
        <w:t>三、主要环节作业要点与机具配置</w:t>
      </w:r>
      <w:r w:rsidR="005C7EA7" w:rsidRPr="00555B8A">
        <w:rPr>
          <w:rFonts w:hint="eastAsia"/>
          <w:sz w:val="18"/>
          <w:szCs w:val="18"/>
        </w:rPr>
        <w:t xml:space="preserve"> </w:t>
      </w:r>
      <w:r w:rsidR="005C7EA7" w:rsidRPr="00555B8A">
        <w:rPr>
          <w:sz w:val="18"/>
          <w:szCs w:val="18"/>
        </w:rPr>
        <w:t xml:space="preserve">                                                                                     </w:t>
      </w:r>
      <w:bookmarkEnd w:id="6"/>
      <w:bookmarkEnd w:id="7"/>
    </w:p>
    <w:tbl>
      <w:tblPr>
        <w:tblW w:w="15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6"/>
        <w:gridCol w:w="2703"/>
        <w:gridCol w:w="3509"/>
        <w:gridCol w:w="992"/>
        <w:gridCol w:w="2010"/>
        <w:gridCol w:w="5386"/>
      </w:tblGrid>
      <w:tr w:rsidR="00BE3637" w:rsidTr="00555B8A">
        <w:trPr>
          <w:trHeight w:val="368"/>
          <w:jc w:val="center"/>
        </w:trPr>
        <w:tc>
          <w:tcPr>
            <w:tcW w:w="876" w:type="dxa"/>
            <w:vAlign w:val="center"/>
          </w:tcPr>
          <w:p w:rsidR="00BE3637" w:rsidRDefault="00526845">
            <w:pPr>
              <w:pStyle w:val="TableParagraph"/>
              <w:spacing w:line="250" w:lineRule="exact"/>
              <w:jc w:val="center"/>
              <w:rPr>
                <w:sz w:val="18"/>
                <w:szCs w:val="18"/>
              </w:rPr>
            </w:pPr>
            <w:r>
              <w:rPr>
                <w:sz w:val="18"/>
                <w:szCs w:val="18"/>
              </w:rPr>
              <w:t>作业</w:t>
            </w:r>
          </w:p>
          <w:p w:rsidR="00BE3637" w:rsidRDefault="00526845">
            <w:pPr>
              <w:pStyle w:val="TableParagraph"/>
              <w:spacing w:line="250" w:lineRule="exact"/>
              <w:jc w:val="center"/>
              <w:rPr>
                <w:sz w:val="18"/>
                <w:szCs w:val="18"/>
              </w:rPr>
            </w:pPr>
            <w:r>
              <w:rPr>
                <w:sz w:val="18"/>
                <w:szCs w:val="18"/>
              </w:rPr>
              <w:t>环节</w:t>
            </w:r>
          </w:p>
        </w:tc>
        <w:tc>
          <w:tcPr>
            <w:tcW w:w="6212" w:type="dxa"/>
            <w:gridSpan w:val="2"/>
            <w:vAlign w:val="center"/>
          </w:tcPr>
          <w:p w:rsidR="00BE3637" w:rsidRDefault="00526845">
            <w:pPr>
              <w:pStyle w:val="TableParagraph"/>
              <w:spacing w:line="250" w:lineRule="exact"/>
              <w:jc w:val="center"/>
              <w:rPr>
                <w:sz w:val="18"/>
                <w:szCs w:val="18"/>
              </w:rPr>
            </w:pPr>
            <w:r>
              <w:rPr>
                <w:sz w:val="18"/>
                <w:szCs w:val="18"/>
              </w:rPr>
              <w:t>作业要点</w:t>
            </w:r>
          </w:p>
        </w:tc>
        <w:tc>
          <w:tcPr>
            <w:tcW w:w="992" w:type="dxa"/>
            <w:vAlign w:val="center"/>
          </w:tcPr>
          <w:p w:rsidR="00BE3637" w:rsidRDefault="00526845">
            <w:pPr>
              <w:pStyle w:val="TableParagraph"/>
              <w:spacing w:line="250" w:lineRule="exact"/>
              <w:jc w:val="center"/>
              <w:rPr>
                <w:sz w:val="18"/>
                <w:szCs w:val="18"/>
              </w:rPr>
            </w:pPr>
            <w:r>
              <w:rPr>
                <w:sz w:val="18"/>
                <w:szCs w:val="18"/>
              </w:rPr>
              <w:t>技术模式</w:t>
            </w:r>
          </w:p>
        </w:tc>
        <w:tc>
          <w:tcPr>
            <w:tcW w:w="2010" w:type="dxa"/>
            <w:vAlign w:val="center"/>
          </w:tcPr>
          <w:p w:rsidR="00BE3637" w:rsidRDefault="00526845">
            <w:pPr>
              <w:pStyle w:val="TableParagraph"/>
              <w:spacing w:line="250" w:lineRule="exact"/>
              <w:jc w:val="center"/>
              <w:rPr>
                <w:sz w:val="18"/>
                <w:szCs w:val="18"/>
              </w:rPr>
            </w:pPr>
            <w:r>
              <w:rPr>
                <w:sz w:val="18"/>
                <w:szCs w:val="18"/>
              </w:rPr>
              <w:t>机具配置要点</w:t>
            </w:r>
          </w:p>
        </w:tc>
        <w:tc>
          <w:tcPr>
            <w:tcW w:w="5386" w:type="dxa"/>
            <w:vAlign w:val="center"/>
          </w:tcPr>
          <w:p w:rsidR="00BE3637" w:rsidRDefault="00526845">
            <w:pPr>
              <w:pStyle w:val="TableParagraph"/>
              <w:spacing w:line="250" w:lineRule="exact"/>
              <w:jc w:val="center"/>
              <w:rPr>
                <w:sz w:val="18"/>
                <w:szCs w:val="18"/>
              </w:rPr>
            </w:pPr>
            <w:r>
              <w:rPr>
                <w:rFonts w:hint="eastAsia"/>
                <w:sz w:val="18"/>
                <w:szCs w:val="18"/>
              </w:rPr>
              <w:t>宁夏拓明农业开发有限公司</w:t>
            </w:r>
            <w:r>
              <w:rPr>
                <w:sz w:val="18"/>
                <w:szCs w:val="18"/>
              </w:rPr>
              <w:t>配置机具</w:t>
            </w:r>
          </w:p>
        </w:tc>
      </w:tr>
      <w:tr w:rsidR="00BE3637" w:rsidTr="00555B8A">
        <w:trPr>
          <w:trHeight w:val="1305"/>
          <w:jc w:val="center"/>
        </w:trPr>
        <w:tc>
          <w:tcPr>
            <w:tcW w:w="876" w:type="dxa"/>
            <w:vAlign w:val="center"/>
          </w:tcPr>
          <w:p w:rsidR="00BE3637" w:rsidRDefault="00526845">
            <w:pPr>
              <w:pStyle w:val="TableParagraph"/>
              <w:jc w:val="center"/>
              <w:rPr>
                <w:sz w:val="18"/>
                <w:szCs w:val="18"/>
              </w:rPr>
            </w:pPr>
            <w:r>
              <w:rPr>
                <w:sz w:val="18"/>
                <w:szCs w:val="18"/>
              </w:rPr>
              <w:t>育苗</w:t>
            </w:r>
          </w:p>
        </w:tc>
        <w:tc>
          <w:tcPr>
            <w:tcW w:w="6212" w:type="dxa"/>
            <w:gridSpan w:val="2"/>
            <w:vAlign w:val="center"/>
          </w:tcPr>
          <w:p w:rsidR="00BE3637" w:rsidRDefault="00555B8A" w:rsidP="00555B8A">
            <w:pPr>
              <w:pStyle w:val="TableParagraph"/>
              <w:adjustRightInd w:val="0"/>
              <w:snapToGrid w:val="0"/>
              <w:rPr>
                <w:spacing w:val="6"/>
                <w:sz w:val="18"/>
                <w:szCs w:val="18"/>
              </w:rPr>
            </w:pPr>
            <w:r>
              <w:rPr>
                <w:rFonts w:ascii="Times New Roman" w:hAnsi="Times New Roman" w:cs="Times New Roman" w:hint="eastAsia"/>
                <w:spacing w:val="-8"/>
                <w:sz w:val="18"/>
                <w:szCs w:val="18"/>
              </w:rPr>
              <w:t xml:space="preserve"> </w:t>
            </w:r>
            <w:r>
              <w:rPr>
                <w:rFonts w:ascii="Times New Roman" w:hAnsi="Times New Roman" w:cs="Times New Roman"/>
                <w:spacing w:val="-8"/>
                <w:sz w:val="18"/>
                <w:szCs w:val="18"/>
              </w:rPr>
              <w:t xml:space="preserve">   </w:t>
            </w:r>
            <w:r w:rsidR="00526845">
              <w:rPr>
                <w:rFonts w:ascii="Times New Roman" w:hAnsi="Times New Roman" w:cs="Times New Roman" w:hint="eastAsia"/>
                <w:spacing w:val="-8"/>
                <w:sz w:val="18"/>
                <w:szCs w:val="18"/>
              </w:rPr>
              <w:t>选择</w:t>
            </w:r>
            <w:r w:rsidR="00526845">
              <w:rPr>
                <w:rFonts w:ascii="Times New Roman" w:hAnsi="Times New Roman" w:cs="Times New Roman"/>
                <w:spacing w:val="-8"/>
                <w:sz w:val="18"/>
                <w:szCs w:val="18"/>
              </w:rPr>
              <w:t>新种子、且无杂质、子粒饱满、无霉变、无虫蛀和未经农药处理；播前需对种子进行催芽处理，提高出芽率</w:t>
            </w:r>
            <w:r w:rsidR="00526845">
              <w:rPr>
                <w:rFonts w:ascii="Times New Roman" w:hAnsi="Times New Roman" w:cs="Times New Roman"/>
                <w:b/>
                <w:bCs/>
                <w:color w:val="000000" w:themeColor="text1"/>
                <w:spacing w:val="-8"/>
                <w:sz w:val="18"/>
                <w:szCs w:val="18"/>
                <w:u w:val="single"/>
              </w:rPr>
              <w:t>；</w:t>
            </w:r>
            <w:r w:rsidR="00526845">
              <w:rPr>
                <w:rFonts w:ascii="Times New Roman" w:hAnsi="Times New Roman" w:cs="Times New Roman"/>
                <w:color w:val="000000" w:themeColor="text1"/>
                <w:spacing w:val="-8"/>
                <w:sz w:val="18"/>
                <w:szCs w:val="18"/>
                <w:u w:val="single"/>
              </w:rPr>
              <w:t>播种方式为撒播或点播，播种深度为</w:t>
            </w:r>
            <w:r w:rsidR="00526845">
              <w:rPr>
                <w:rFonts w:ascii="Times New Roman" w:hAnsi="Times New Roman" w:cs="Times New Roman"/>
                <w:color w:val="000000" w:themeColor="text1"/>
                <w:spacing w:val="-8"/>
                <w:sz w:val="18"/>
                <w:szCs w:val="18"/>
                <w:u w:val="single"/>
              </w:rPr>
              <w:t>2</w:t>
            </w:r>
            <w:r w:rsidR="00526845">
              <w:rPr>
                <w:rFonts w:ascii="Times New Roman" w:hAnsi="Times New Roman" w:cs="Times New Roman"/>
                <w:color w:val="000000" w:themeColor="text1"/>
                <w:spacing w:val="6"/>
                <w:sz w:val="18"/>
                <w:szCs w:val="18"/>
                <w:u w:val="single"/>
              </w:rPr>
              <w:t>～</w:t>
            </w:r>
            <w:r w:rsidR="00526845">
              <w:rPr>
                <w:rFonts w:ascii="Times New Roman" w:hAnsi="Times New Roman" w:cs="Times New Roman"/>
                <w:color w:val="000000" w:themeColor="text1"/>
                <w:spacing w:val="6"/>
                <w:sz w:val="18"/>
                <w:szCs w:val="18"/>
                <w:u w:val="single"/>
              </w:rPr>
              <w:t>3cm</w:t>
            </w:r>
            <w:r w:rsidR="00526845">
              <w:rPr>
                <w:rFonts w:ascii="Times New Roman" w:hAnsi="Times New Roman" w:cs="Times New Roman"/>
                <w:color w:val="000000" w:themeColor="text1"/>
                <w:spacing w:val="6"/>
                <w:sz w:val="18"/>
                <w:szCs w:val="18"/>
              </w:rPr>
              <w:t>；</w:t>
            </w:r>
            <w:r w:rsidR="00526845">
              <w:rPr>
                <w:rFonts w:ascii="Times New Roman" w:hAnsi="Times New Roman" w:cs="Times New Roman"/>
                <w:spacing w:val="6"/>
                <w:sz w:val="18"/>
                <w:szCs w:val="18"/>
              </w:rPr>
              <w:t>播种采用</w:t>
            </w:r>
            <w:r w:rsidR="00526845">
              <w:rPr>
                <w:rFonts w:ascii="Times New Roman" w:hAnsi="Times New Roman" w:cs="Times New Roman"/>
                <w:sz w:val="18"/>
                <w:szCs w:val="18"/>
              </w:rPr>
              <w:t>覆膜滴灌点播一体机，膜宽</w:t>
            </w:r>
            <w:r w:rsidR="00526845">
              <w:rPr>
                <w:rFonts w:ascii="Times New Roman" w:hAnsi="Times New Roman" w:cs="Times New Roman"/>
                <w:sz w:val="18"/>
                <w:szCs w:val="18"/>
              </w:rPr>
              <w:t>1.4m</w:t>
            </w:r>
            <w:r w:rsidR="00526845">
              <w:rPr>
                <w:rFonts w:ascii="Times New Roman" w:hAnsi="Times New Roman" w:cs="Times New Roman"/>
                <w:sz w:val="18"/>
                <w:szCs w:val="18"/>
              </w:rPr>
              <w:t>，膜面宽度</w:t>
            </w:r>
            <w:r w:rsidR="00526845">
              <w:rPr>
                <w:rFonts w:ascii="Times New Roman" w:hAnsi="Times New Roman" w:cs="Times New Roman"/>
                <w:sz w:val="18"/>
                <w:szCs w:val="18"/>
              </w:rPr>
              <w:t>1.15m</w:t>
            </w:r>
            <w:r w:rsidR="00526845">
              <w:rPr>
                <w:rFonts w:ascii="Times New Roman" w:hAnsi="Times New Roman" w:cs="Times New Roman"/>
                <w:sz w:val="18"/>
                <w:szCs w:val="18"/>
              </w:rPr>
              <w:t>，膜间距</w:t>
            </w:r>
            <w:r w:rsidR="00526845">
              <w:rPr>
                <w:rFonts w:ascii="Times New Roman" w:hAnsi="Times New Roman" w:cs="Times New Roman"/>
                <w:sz w:val="18"/>
                <w:szCs w:val="18"/>
              </w:rPr>
              <w:t>45cm</w:t>
            </w:r>
            <w:r w:rsidR="00526845">
              <w:rPr>
                <w:rFonts w:ascii="Times New Roman" w:hAnsi="Times New Roman" w:cs="Times New Roman"/>
                <w:sz w:val="18"/>
                <w:szCs w:val="18"/>
              </w:rPr>
              <w:t>，膜孔孔距</w:t>
            </w:r>
            <w:r w:rsidR="00526845">
              <w:rPr>
                <w:rFonts w:ascii="Times New Roman" w:hAnsi="Times New Roman" w:cs="Times New Roman"/>
                <w:sz w:val="18"/>
                <w:szCs w:val="18"/>
              </w:rPr>
              <w:t>11.7cm</w:t>
            </w:r>
            <w:r w:rsidR="00526845">
              <w:rPr>
                <w:rFonts w:ascii="Times New Roman" w:hAnsi="Times New Roman" w:cs="Times New Roman"/>
                <w:sz w:val="18"/>
                <w:szCs w:val="18"/>
              </w:rPr>
              <w:t>，每穴黄芪下种量</w:t>
            </w:r>
            <w:r w:rsidR="00526845">
              <w:rPr>
                <w:rFonts w:ascii="Times New Roman" w:hAnsi="Times New Roman" w:cs="Times New Roman"/>
                <w:sz w:val="18"/>
                <w:szCs w:val="18"/>
              </w:rPr>
              <w:t>10</w:t>
            </w:r>
            <w:r w:rsidR="00526845">
              <w:rPr>
                <w:rFonts w:ascii="Times New Roman" w:hAnsi="Times New Roman" w:cs="Times New Roman"/>
                <w:sz w:val="18"/>
                <w:szCs w:val="18"/>
              </w:rPr>
              <w:t>粒，行距</w:t>
            </w:r>
            <w:r w:rsidR="00526845">
              <w:rPr>
                <w:rFonts w:ascii="Times New Roman" w:hAnsi="Times New Roman" w:cs="Times New Roman"/>
                <w:sz w:val="18"/>
                <w:szCs w:val="18"/>
              </w:rPr>
              <w:t>18cm</w:t>
            </w:r>
            <w:r w:rsidR="00526845">
              <w:rPr>
                <w:rFonts w:ascii="Times New Roman" w:hAnsi="Times New Roman" w:cs="Times New Roman"/>
                <w:sz w:val="18"/>
                <w:szCs w:val="18"/>
              </w:rPr>
              <w:t>。黄芪采挖要求采挖机宽度</w:t>
            </w:r>
            <w:r w:rsidR="00526845">
              <w:rPr>
                <w:rFonts w:ascii="Times New Roman" w:hAnsi="Times New Roman" w:cs="Times New Roman"/>
                <w:sz w:val="18"/>
                <w:szCs w:val="18"/>
              </w:rPr>
              <w:t>≤1.6m</w:t>
            </w:r>
            <w:r w:rsidR="00526845">
              <w:rPr>
                <w:rFonts w:ascii="Times New Roman" w:hAnsi="Times New Roman" w:cs="Times New Roman"/>
                <w:sz w:val="18"/>
                <w:szCs w:val="18"/>
              </w:rPr>
              <w:t>，采挖深度</w:t>
            </w:r>
            <w:r w:rsidR="00526845">
              <w:rPr>
                <w:rFonts w:ascii="Times New Roman" w:eastAsia="等线 Light" w:hAnsi="Times New Roman" w:cs="Times New Roman"/>
                <w:sz w:val="18"/>
                <w:szCs w:val="18"/>
              </w:rPr>
              <w:t>≥</w:t>
            </w:r>
            <w:r w:rsidR="00526845">
              <w:rPr>
                <w:rFonts w:ascii="Times New Roman" w:hAnsi="Times New Roman" w:cs="Times New Roman"/>
                <w:sz w:val="18"/>
                <w:szCs w:val="18"/>
              </w:rPr>
              <w:t>45cm</w:t>
            </w:r>
            <w:r w:rsidR="00526845">
              <w:rPr>
                <w:rFonts w:ascii="Times New Roman" w:hAnsi="Times New Roman" w:cs="Times New Roman"/>
                <w:sz w:val="18"/>
                <w:szCs w:val="18"/>
              </w:rPr>
              <w:t>，采净率</w:t>
            </w:r>
            <w:r w:rsidR="00526845">
              <w:rPr>
                <w:rFonts w:ascii="Times New Roman" w:eastAsia="等线 Light" w:hAnsi="Times New Roman" w:cs="Times New Roman"/>
                <w:sz w:val="18"/>
                <w:szCs w:val="18"/>
              </w:rPr>
              <w:t>≥</w:t>
            </w:r>
            <w:r w:rsidR="00526845">
              <w:rPr>
                <w:rFonts w:ascii="Times New Roman" w:hAnsi="Times New Roman" w:cs="Times New Roman"/>
                <w:sz w:val="18"/>
                <w:szCs w:val="18"/>
              </w:rPr>
              <w:t>95%</w:t>
            </w:r>
            <w:r w:rsidR="00526845">
              <w:rPr>
                <w:rFonts w:ascii="Times New Roman" w:hAnsi="Times New Roman" w:cs="Times New Roman"/>
                <w:sz w:val="18"/>
                <w:szCs w:val="18"/>
              </w:rPr>
              <w:t>，损伤率</w:t>
            </w:r>
            <w:r w:rsidR="00526845">
              <w:rPr>
                <w:rFonts w:ascii="Times New Roman" w:hAnsi="Times New Roman" w:cs="Times New Roman"/>
                <w:sz w:val="18"/>
                <w:szCs w:val="18"/>
              </w:rPr>
              <w:t>≤90%</w:t>
            </w:r>
            <w:r w:rsidR="00526845">
              <w:rPr>
                <w:rFonts w:ascii="Times New Roman" w:hAnsi="Times New Roman" w:cs="Times New Roman"/>
                <w:sz w:val="18"/>
                <w:szCs w:val="18"/>
              </w:rPr>
              <w:t>。</w:t>
            </w:r>
          </w:p>
        </w:tc>
        <w:tc>
          <w:tcPr>
            <w:tcW w:w="992" w:type="dxa"/>
            <w:vAlign w:val="center"/>
          </w:tcPr>
          <w:p w:rsidR="00BE3637" w:rsidRDefault="00526845">
            <w:pPr>
              <w:pStyle w:val="TableParagraph"/>
              <w:jc w:val="center"/>
              <w:rPr>
                <w:sz w:val="18"/>
                <w:szCs w:val="18"/>
              </w:rPr>
            </w:pPr>
            <w:r>
              <w:rPr>
                <w:sz w:val="18"/>
                <w:szCs w:val="18"/>
              </w:rPr>
              <w:t>机械播种</w:t>
            </w:r>
            <w:r>
              <w:rPr>
                <w:rFonts w:hint="eastAsia"/>
                <w:sz w:val="18"/>
                <w:szCs w:val="18"/>
              </w:rPr>
              <w:t>、采挖</w:t>
            </w:r>
            <w:r>
              <w:rPr>
                <w:sz w:val="18"/>
                <w:szCs w:val="18"/>
              </w:rPr>
              <w:t>育苗</w:t>
            </w:r>
          </w:p>
        </w:tc>
        <w:tc>
          <w:tcPr>
            <w:tcW w:w="2010" w:type="dxa"/>
            <w:vAlign w:val="center"/>
          </w:tcPr>
          <w:p w:rsidR="00BE3637" w:rsidRDefault="00526845" w:rsidP="00555B8A">
            <w:pPr>
              <w:pStyle w:val="TableParagraph"/>
              <w:adjustRightInd w:val="0"/>
              <w:snapToGrid w:val="0"/>
              <w:rPr>
                <w:sz w:val="18"/>
                <w:szCs w:val="18"/>
              </w:rPr>
            </w:pPr>
            <w:r>
              <w:rPr>
                <w:rFonts w:ascii="Times New Roman" w:hAnsi="Times New Roman" w:cs="Times New Roman"/>
                <w:sz w:val="18"/>
                <w:szCs w:val="18"/>
              </w:rPr>
              <w:t>覆膜滴灌点播一体机（公司自研），配置</w:t>
            </w:r>
            <w:r>
              <w:rPr>
                <w:rFonts w:ascii="Times New Roman" w:hAnsi="Times New Roman" w:cs="Times New Roman"/>
                <w:sz w:val="18"/>
                <w:szCs w:val="18"/>
              </w:rPr>
              <w:t>1604</w:t>
            </w:r>
            <w:r>
              <w:rPr>
                <w:rFonts w:ascii="Times New Roman" w:hAnsi="Times New Roman" w:cs="Times New Roman"/>
                <w:sz w:val="18"/>
                <w:szCs w:val="18"/>
              </w:rPr>
              <w:t>拖拉机；晃筛采挖机（公司自研），配置</w:t>
            </w:r>
            <w:r>
              <w:rPr>
                <w:rFonts w:ascii="Times New Roman" w:hAnsi="Times New Roman" w:cs="Times New Roman"/>
                <w:sz w:val="18"/>
                <w:szCs w:val="18"/>
              </w:rPr>
              <w:t>2204</w:t>
            </w:r>
            <w:r>
              <w:rPr>
                <w:rFonts w:ascii="Times New Roman" w:hAnsi="Times New Roman" w:cs="Times New Roman"/>
                <w:sz w:val="18"/>
                <w:szCs w:val="18"/>
              </w:rPr>
              <w:t>及以上拖拉机和运输车装载量</w:t>
            </w:r>
            <w:r>
              <w:rPr>
                <w:rFonts w:ascii="Times New Roman" w:eastAsia="等线 Light" w:hAnsi="Times New Roman" w:cs="Times New Roman"/>
                <w:sz w:val="18"/>
                <w:szCs w:val="18"/>
              </w:rPr>
              <w:t>≥</w:t>
            </w:r>
            <w:r>
              <w:rPr>
                <w:rFonts w:ascii="Times New Roman" w:hAnsi="Times New Roman" w:cs="Times New Roman"/>
                <w:sz w:val="18"/>
                <w:szCs w:val="18"/>
              </w:rPr>
              <w:t>8.5t</w:t>
            </w:r>
            <w:r>
              <w:rPr>
                <w:rFonts w:ascii="Times New Roman" w:hAnsi="Times New Roman" w:cs="Times New Roman"/>
                <w:sz w:val="18"/>
                <w:szCs w:val="18"/>
              </w:rPr>
              <w:t>。</w:t>
            </w:r>
          </w:p>
        </w:tc>
        <w:tc>
          <w:tcPr>
            <w:tcW w:w="5386" w:type="dxa"/>
          </w:tcPr>
          <w:p w:rsidR="00BE3637" w:rsidRDefault="00526845">
            <w:pPr>
              <w:pStyle w:val="TableParagraph"/>
              <w:tabs>
                <w:tab w:val="left" w:pos="3011"/>
              </w:tabs>
              <w:jc w:val="both"/>
              <w:rPr>
                <w:sz w:val="18"/>
                <w:szCs w:val="18"/>
              </w:rPr>
            </w:pPr>
            <w:r>
              <w:rPr>
                <w:noProof/>
                <w:sz w:val="18"/>
                <w:szCs w:val="18"/>
                <w:lang w:val="en-US"/>
              </w:rPr>
              <w:drawing>
                <wp:inline distT="0" distB="0" distL="0" distR="0">
                  <wp:extent cx="1052830" cy="647700"/>
                  <wp:effectExtent l="0" t="0" r="13970" b="0"/>
                  <wp:docPr id="14" name="图片 14" descr="图形用户界面&#10;&#10;描述已自动生成"/>
                  <wp:cNvGraphicFramePr/>
                  <a:graphic xmlns:a="http://schemas.openxmlformats.org/drawingml/2006/main">
                    <a:graphicData uri="http://schemas.openxmlformats.org/drawingml/2006/picture">
                      <pic:pic xmlns:pic="http://schemas.openxmlformats.org/drawingml/2006/picture">
                        <pic:nvPicPr>
                          <pic:cNvPr id="14" name="图片 14" descr="图形用户界面&#10;&#10;描述已自动生成"/>
                          <pic:cNvPicPr/>
                        </pic:nvPicPr>
                        <pic:blipFill>
                          <a:blip r:embed="rId20" cstate="print"/>
                          <a:srcRect l="32624" t="56515" r="44288" b="20172"/>
                          <a:stretch>
                            <a:fillRect/>
                          </a:stretch>
                        </pic:blipFill>
                        <pic:spPr>
                          <a:xfrm>
                            <a:off x="0" y="0"/>
                            <a:ext cx="1054536" cy="648462"/>
                          </a:xfrm>
                          <a:prstGeom prst="rect">
                            <a:avLst/>
                          </a:prstGeom>
                          <a:ln>
                            <a:noFill/>
                          </a:ln>
                        </pic:spPr>
                      </pic:pic>
                    </a:graphicData>
                  </a:graphic>
                </wp:inline>
              </w:drawing>
            </w:r>
            <w:r w:rsidR="005C7EA7">
              <w:rPr>
                <w:sz w:val="18"/>
                <w:szCs w:val="18"/>
              </w:rPr>
              <w:t xml:space="preserve"> </w:t>
            </w:r>
            <w:r>
              <w:rPr>
                <w:noProof/>
                <w:sz w:val="18"/>
                <w:szCs w:val="18"/>
                <w:lang w:val="en-US"/>
              </w:rPr>
              <w:drawing>
                <wp:inline distT="0" distB="0" distL="0" distR="0">
                  <wp:extent cx="1079500" cy="647700"/>
                  <wp:effectExtent l="0" t="0" r="6350" b="0"/>
                  <wp:docPr id="15" name="图片 15" descr="卡车停在路边&#10;&#10;中度可信度描述已自动生成"/>
                  <wp:cNvGraphicFramePr/>
                  <a:graphic xmlns:a="http://schemas.openxmlformats.org/drawingml/2006/main">
                    <a:graphicData uri="http://schemas.openxmlformats.org/drawingml/2006/picture">
                      <pic:pic xmlns:pic="http://schemas.openxmlformats.org/drawingml/2006/picture">
                        <pic:nvPicPr>
                          <pic:cNvPr id="15" name="图片 15" descr="卡车停在路边&#10;&#10;中度可信度描述已自动生成"/>
                          <pic:cNvPicPr>
                            <a:picLocks noChangeArrowheads="1"/>
                          </pic:cNvPicPr>
                        </pic:nvPicPr>
                        <pic:blipFill>
                          <a:blip r:embed="rId21" cstate="print">
                            <a:extLst>
                              <a:ext uri="{28A0092B-C50C-407E-A947-70E740481C1C}">
                                <a14:useLocalDpi xmlns:a14="http://schemas.microsoft.com/office/drawing/2010/main" val="0"/>
                              </a:ext>
                            </a:extLst>
                          </a:blip>
                          <a:srcRect t="28921" r="-299"/>
                          <a:stretch>
                            <a:fillRect/>
                          </a:stretch>
                        </pic:blipFill>
                        <pic:spPr>
                          <a:xfrm>
                            <a:off x="0" y="0"/>
                            <a:ext cx="1080000" cy="648000"/>
                          </a:xfrm>
                          <a:prstGeom prst="rect">
                            <a:avLst/>
                          </a:prstGeom>
                          <a:noFill/>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extent cx="1047115" cy="647700"/>
                  <wp:effectExtent l="0" t="0" r="635" b="0"/>
                  <wp:docPr id="32" name="图片 32" descr="图片包含 文本&#10;&#10;描述已自动生成"/>
                  <wp:cNvGraphicFramePr/>
                  <a:graphic xmlns:a="http://schemas.openxmlformats.org/drawingml/2006/main">
                    <a:graphicData uri="http://schemas.openxmlformats.org/drawingml/2006/picture">
                      <pic:pic xmlns:pic="http://schemas.openxmlformats.org/drawingml/2006/picture">
                        <pic:nvPicPr>
                          <pic:cNvPr id="32" name="图片 32" descr="图片包含 文本&#10;&#10;描述已自动生成"/>
                          <pic:cNvPicPr>
                            <a:picLocks noChangeArrowheads="1"/>
                          </pic:cNvPicPr>
                        </pic:nvPicPr>
                        <pic:blipFill>
                          <a:blip r:embed="rId22" cstate="print">
                            <a:extLst>
                              <a:ext uri="{28A0092B-C50C-407E-A947-70E740481C1C}">
                                <a14:useLocalDpi xmlns:a14="http://schemas.microsoft.com/office/drawing/2010/main" val="0"/>
                              </a:ext>
                            </a:extLst>
                          </a:blip>
                          <a:srcRect l="303" t="34457" r="256" b="34331"/>
                          <a:stretch>
                            <a:fillRect/>
                          </a:stretch>
                        </pic:blipFill>
                        <pic:spPr>
                          <a:xfrm>
                            <a:off x="0" y="0"/>
                            <a:ext cx="1049525" cy="648946"/>
                          </a:xfrm>
                          <a:prstGeom prst="rect">
                            <a:avLst/>
                          </a:prstGeom>
                          <a:noFill/>
                          <a:ln>
                            <a:noFill/>
                          </a:ln>
                        </pic:spPr>
                      </pic:pic>
                    </a:graphicData>
                  </a:graphic>
                </wp:inline>
              </w:drawing>
            </w:r>
          </w:p>
          <w:p w:rsidR="00BE3637" w:rsidRDefault="00526845">
            <w:pPr>
              <w:pStyle w:val="TableParagraph"/>
              <w:tabs>
                <w:tab w:val="left" w:pos="3011"/>
              </w:tabs>
              <w:ind w:firstLineChars="50" w:firstLine="90"/>
              <w:jc w:val="both"/>
              <w:rPr>
                <w:sz w:val="18"/>
                <w:szCs w:val="18"/>
              </w:rPr>
            </w:pPr>
            <w:r>
              <w:rPr>
                <w:rFonts w:ascii="Times New Roman" w:eastAsia="Times New Roman" w:hint="eastAsia"/>
                <w:sz w:val="18"/>
                <w:szCs w:val="18"/>
              </w:rPr>
              <w:t>1604拖拉机挂双模机</w:t>
            </w:r>
            <w:r w:rsidR="005C7EA7">
              <w:rPr>
                <w:rFonts w:ascii="Times New Roman" w:eastAsiaTheme="minorEastAsia" w:hint="eastAsia"/>
                <w:sz w:val="18"/>
                <w:szCs w:val="18"/>
              </w:rPr>
              <w:t xml:space="preserve"> </w:t>
            </w:r>
            <w:r w:rsidR="005C7EA7">
              <w:rPr>
                <w:rFonts w:ascii="Times New Roman" w:eastAsiaTheme="minorEastAsia"/>
                <w:sz w:val="18"/>
                <w:szCs w:val="18"/>
              </w:rPr>
              <w:t xml:space="preserve"> </w:t>
            </w:r>
            <w:r>
              <w:rPr>
                <w:rFonts w:ascii="Times New Roman" w:eastAsia="Times New Roman" w:hint="eastAsia"/>
                <w:sz w:val="18"/>
                <w:szCs w:val="18"/>
              </w:rPr>
              <w:t>滴灌覆膜点播机</w:t>
            </w:r>
            <w:r w:rsidR="005C7EA7">
              <w:rPr>
                <w:rFonts w:ascii="Times New Roman" w:eastAsiaTheme="minorEastAsia" w:hint="eastAsia"/>
                <w:sz w:val="18"/>
                <w:szCs w:val="18"/>
              </w:rPr>
              <w:t xml:space="preserve"> </w:t>
            </w:r>
            <w:r>
              <w:rPr>
                <w:rFonts w:hint="eastAsia"/>
                <w:sz w:val="18"/>
                <w:szCs w:val="18"/>
              </w:rPr>
              <w:t>2</w:t>
            </w:r>
            <w:r>
              <w:rPr>
                <w:sz w:val="18"/>
                <w:szCs w:val="18"/>
              </w:rPr>
              <w:t>204</w:t>
            </w:r>
            <w:r>
              <w:rPr>
                <w:rFonts w:hint="eastAsia"/>
                <w:sz w:val="18"/>
                <w:szCs w:val="18"/>
              </w:rPr>
              <w:t>拖拉机挂晃筛采挖机</w:t>
            </w:r>
          </w:p>
        </w:tc>
      </w:tr>
      <w:tr w:rsidR="00BE3637" w:rsidTr="00555B8A">
        <w:trPr>
          <w:trHeight w:val="1268"/>
          <w:jc w:val="center"/>
        </w:trPr>
        <w:tc>
          <w:tcPr>
            <w:tcW w:w="876" w:type="dxa"/>
            <w:vAlign w:val="center"/>
          </w:tcPr>
          <w:p w:rsidR="00BE3637" w:rsidRDefault="00526845">
            <w:pPr>
              <w:pStyle w:val="TableParagraph"/>
              <w:jc w:val="center"/>
              <w:rPr>
                <w:sz w:val="18"/>
                <w:szCs w:val="18"/>
              </w:rPr>
            </w:pPr>
            <w:r>
              <w:rPr>
                <w:sz w:val="18"/>
                <w:szCs w:val="18"/>
              </w:rPr>
              <w:t>耕整地与基肥撒施</w:t>
            </w:r>
          </w:p>
        </w:tc>
        <w:tc>
          <w:tcPr>
            <w:tcW w:w="6212" w:type="dxa"/>
            <w:gridSpan w:val="2"/>
          </w:tcPr>
          <w:p w:rsidR="00BE3637" w:rsidRDefault="00526845" w:rsidP="00555B8A">
            <w:pPr>
              <w:pStyle w:val="TableParagraph"/>
              <w:adjustRightInd w:val="0"/>
              <w:snapToGrid w:val="0"/>
              <w:ind w:firstLineChars="200" w:firstLine="360"/>
              <w:rPr>
                <w:rFonts w:ascii="Times New Roman" w:hAnsi="Times New Roman" w:cs="Times New Roman"/>
                <w:sz w:val="18"/>
                <w:szCs w:val="18"/>
              </w:rPr>
            </w:pPr>
            <w:r>
              <w:rPr>
                <w:rFonts w:ascii="Times New Roman" w:hAnsi="Times New Roman" w:cs="Times New Roman"/>
                <w:sz w:val="18"/>
                <w:szCs w:val="18"/>
              </w:rPr>
              <w:t>耕前施用有机肥，施肥时，要求底肥撒肥均匀，交接行</w:t>
            </w:r>
            <w:r>
              <w:rPr>
                <w:rFonts w:ascii="Times New Roman" w:hAnsi="Times New Roman" w:cs="Times New Roman"/>
                <w:sz w:val="18"/>
                <w:szCs w:val="18"/>
              </w:rPr>
              <w:t>≤10cm</w:t>
            </w:r>
            <w:r>
              <w:rPr>
                <w:rFonts w:ascii="Times New Roman" w:hAnsi="Times New Roman" w:cs="Times New Roman"/>
                <w:sz w:val="18"/>
                <w:szCs w:val="18"/>
              </w:rPr>
              <w:t>。</w:t>
            </w:r>
          </w:p>
          <w:p w:rsidR="00BE3637" w:rsidRDefault="00526845" w:rsidP="00555B8A">
            <w:pPr>
              <w:pStyle w:val="TableParagraph"/>
              <w:adjustRightInd w:val="0"/>
              <w:snapToGrid w:val="0"/>
              <w:ind w:firstLineChars="200" w:firstLine="360"/>
              <w:rPr>
                <w:rFonts w:ascii="Times New Roman" w:hAnsi="Times New Roman" w:cs="Times New Roman"/>
                <w:sz w:val="18"/>
                <w:szCs w:val="18"/>
              </w:rPr>
            </w:pPr>
            <w:r>
              <w:rPr>
                <w:rFonts w:ascii="Times New Roman" w:hAnsi="Times New Roman" w:cs="Times New Roman"/>
                <w:sz w:val="18"/>
                <w:szCs w:val="18"/>
              </w:rPr>
              <w:t>育苗阶段：</w:t>
            </w:r>
            <w:r>
              <w:rPr>
                <w:rFonts w:ascii="Times New Roman" w:hAnsi="Times New Roman" w:cs="Times New Roman" w:hint="eastAsia"/>
                <w:sz w:val="18"/>
                <w:szCs w:val="18"/>
              </w:rPr>
              <w:t>平地作业，平整度</w:t>
            </w: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Pr>
                <w:rFonts w:ascii="Times New Roman" w:hAnsi="Times New Roman" w:cs="Times New Roman"/>
                <w:sz w:val="18"/>
                <w:szCs w:val="18"/>
              </w:rPr>
              <w:t>栅条犁深</w:t>
            </w:r>
            <w:r>
              <w:rPr>
                <w:rFonts w:ascii="Times New Roman" w:hAnsi="Times New Roman" w:cs="Times New Roman" w:hint="eastAsia"/>
                <w:sz w:val="18"/>
                <w:szCs w:val="18"/>
              </w:rPr>
              <w:t>翻</w:t>
            </w:r>
            <w:r>
              <w:rPr>
                <w:rFonts w:ascii="Times New Roman" w:hAnsi="Times New Roman" w:cs="Times New Roman"/>
                <w:sz w:val="18"/>
                <w:szCs w:val="18"/>
              </w:rPr>
              <w:t>深度</w:t>
            </w:r>
            <w:r>
              <w:rPr>
                <w:rFonts w:ascii="Times New Roman" w:hAnsi="Times New Roman" w:cs="Times New Roman"/>
                <w:sz w:val="18"/>
                <w:szCs w:val="18"/>
              </w:rPr>
              <w:t>70</w:t>
            </w:r>
            <w:r>
              <w:rPr>
                <w:rFonts w:ascii="Times New Roman" w:hAnsi="Times New Roman" w:cs="Times New Roman"/>
                <w:sz w:val="18"/>
                <w:szCs w:val="18"/>
              </w:rPr>
              <w:t>～</w:t>
            </w:r>
            <w:r>
              <w:rPr>
                <w:rFonts w:ascii="Times New Roman" w:hAnsi="Times New Roman" w:cs="Times New Roman"/>
                <w:sz w:val="18"/>
                <w:szCs w:val="18"/>
              </w:rPr>
              <w:t>75cm</w:t>
            </w:r>
            <w:r>
              <w:rPr>
                <w:rFonts w:ascii="Times New Roman" w:hAnsi="Times New Roman" w:cs="Times New Roman" w:hint="eastAsia"/>
                <w:sz w:val="18"/>
                <w:szCs w:val="18"/>
              </w:rPr>
              <w:t>，</w:t>
            </w:r>
            <w:r>
              <w:rPr>
                <w:rFonts w:ascii="Times New Roman" w:hAnsi="Times New Roman" w:cs="Times New Roman"/>
                <w:sz w:val="18"/>
                <w:szCs w:val="18"/>
              </w:rPr>
              <w:t>行差</w:t>
            </w:r>
            <w:r>
              <w:rPr>
                <w:rFonts w:ascii="Times New Roman" w:hAnsi="Times New Roman" w:cs="Times New Roman"/>
                <w:sz w:val="18"/>
                <w:szCs w:val="18"/>
              </w:rPr>
              <w:t>20cm</w:t>
            </w:r>
            <w:r>
              <w:rPr>
                <w:rFonts w:ascii="Times New Roman" w:hAnsi="Times New Roman" w:cs="Times New Roman"/>
                <w:sz w:val="18"/>
                <w:szCs w:val="18"/>
              </w:rPr>
              <w:t>；要求旋耕粉碎土壤，表面平整，土壤破碎颗粒度</w:t>
            </w:r>
            <w:r>
              <w:rPr>
                <w:rFonts w:ascii="Times New Roman" w:hAnsi="Times New Roman" w:cs="Times New Roman"/>
                <w:sz w:val="18"/>
                <w:szCs w:val="18"/>
              </w:rPr>
              <w:t>≤2cm</w:t>
            </w:r>
            <w:r>
              <w:rPr>
                <w:rFonts w:ascii="Times New Roman" w:hAnsi="Times New Roman" w:cs="Times New Roman"/>
                <w:sz w:val="18"/>
                <w:szCs w:val="18"/>
              </w:rPr>
              <w:t>。</w:t>
            </w:r>
          </w:p>
          <w:p w:rsidR="00BE3637" w:rsidRDefault="00526845" w:rsidP="00555B8A">
            <w:pPr>
              <w:pStyle w:val="TableParagraph"/>
              <w:adjustRightInd w:val="0"/>
              <w:snapToGrid w:val="0"/>
              <w:ind w:firstLineChars="200" w:firstLine="360"/>
              <w:rPr>
                <w:rFonts w:ascii="Times New Roman" w:hAnsi="Times New Roman" w:cs="Times New Roman"/>
                <w:sz w:val="18"/>
                <w:szCs w:val="18"/>
              </w:rPr>
            </w:pPr>
            <w:r>
              <w:rPr>
                <w:rFonts w:ascii="Times New Roman" w:hAnsi="Times New Roman" w:cs="Times New Roman"/>
                <w:sz w:val="18"/>
                <w:szCs w:val="18"/>
              </w:rPr>
              <w:t>移栽阶段：使用栅条犁，耕深</w:t>
            </w:r>
            <w:r>
              <w:rPr>
                <w:rFonts w:ascii="Times New Roman" w:hAnsi="Times New Roman" w:cs="Times New Roman"/>
                <w:sz w:val="18"/>
                <w:szCs w:val="18"/>
              </w:rPr>
              <w:t>35</w:t>
            </w:r>
            <w:r>
              <w:rPr>
                <w:rFonts w:ascii="Times New Roman" w:hAnsi="Times New Roman" w:cs="Times New Roman"/>
                <w:sz w:val="18"/>
                <w:szCs w:val="18"/>
              </w:rPr>
              <w:t>～</w:t>
            </w:r>
            <w:r>
              <w:rPr>
                <w:rFonts w:ascii="Times New Roman" w:hAnsi="Times New Roman" w:cs="Times New Roman"/>
                <w:sz w:val="18"/>
                <w:szCs w:val="18"/>
              </w:rPr>
              <w:t>40cm</w:t>
            </w:r>
            <w:r>
              <w:rPr>
                <w:rFonts w:ascii="Times New Roman" w:hAnsi="Times New Roman" w:cs="Times New Roman"/>
                <w:sz w:val="18"/>
                <w:szCs w:val="18"/>
              </w:rPr>
              <w:t>，要求旋耕破碎土壤，增加土壤细碎程度；联合整地机及时整地，保证土壤含水率</w:t>
            </w:r>
            <w:r>
              <w:rPr>
                <w:rFonts w:ascii="Times New Roman" w:hAnsi="Times New Roman" w:cs="Times New Roman"/>
                <w:sz w:val="18"/>
                <w:szCs w:val="18"/>
              </w:rPr>
              <w:t>15%</w:t>
            </w:r>
            <w:r>
              <w:rPr>
                <w:rFonts w:ascii="Times New Roman" w:hAnsi="Times New Roman" w:cs="Times New Roman"/>
                <w:sz w:val="18"/>
                <w:szCs w:val="18"/>
              </w:rPr>
              <w:t>～</w:t>
            </w:r>
            <w:r>
              <w:rPr>
                <w:rFonts w:ascii="Times New Roman" w:hAnsi="Times New Roman" w:cs="Times New Roman"/>
                <w:sz w:val="18"/>
                <w:szCs w:val="18"/>
              </w:rPr>
              <w:t>25%</w:t>
            </w:r>
            <w:r>
              <w:rPr>
                <w:rFonts w:ascii="Times New Roman" w:hAnsi="Times New Roman" w:cs="Times New Roman"/>
                <w:sz w:val="18"/>
                <w:szCs w:val="18"/>
              </w:rPr>
              <w:t>，土地平整。</w:t>
            </w:r>
          </w:p>
        </w:tc>
        <w:tc>
          <w:tcPr>
            <w:tcW w:w="992" w:type="dxa"/>
            <w:vAlign w:val="center"/>
          </w:tcPr>
          <w:p w:rsidR="00BE3637" w:rsidRDefault="00526845">
            <w:pPr>
              <w:pStyle w:val="TableParagraph"/>
              <w:jc w:val="center"/>
              <w:rPr>
                <w:sz w:val="18"/>
                <w:szCs w:val="18"/>
              </w:rPr>
            </w:pPr>
            <w:r>
              <w:rPr>
                <w:sz w:val="18"/>
                <w:szCs w:val="18"/>
              </w:rPr>
              <w:t>机械整地</w:t>
            </w:r>
          </w:p>
        </w:tc>
        <w:tc>
          <w:tcPr>
            <w:tcW w:w="2010" w:type="dxa"/>
            <w:vAlign w:val="center"/>
          </w:tcPr>
          <w:p w:rsidR="00BE3637" w:rsidRDefault="00526845" w:rsidP="00555B8A">
            <w:pPr>
              <w:pStyle w:val="TableParagraph"/>
              <w:adjustRightInd w:val="0"/>
              <w:snapToGrid w:val="0"/>
              <w:rPr>
                <w:sz w:val="18"/>
                <w:szCs w:val="18"/>
              </w:rPr>
            </w:pPr>
            <w:r>
              <w:rPr>
                <w:rFonts w:ascii="Times New Roman" w:hAnsi="Times New Roman" w:cs="Times New Roman"/>
                <w:sz w:val="18"/>
                <w:szCs w:val="18"/>
              </w:rPr>
              <w:t>50</w:t>
            </w:r>
            <w:r>
              <w:rPr>
                <w:rFonts w:ascii="Times New Roman" w:hAnsi="Times New Roman" w:cs="Times New Roman"/>
                <w:sz w:val="18"/>
                <w:szCs w:val="18"/>
              </w:rPr>
              <w:t>工程平地机</w:t>
            </w:r>
            <w:r>
              <w:rPr>
                <w:rFonts w:ascii="Times New Roman" w:hAnsi="Times New Roman" w:cs="Times New Roman" w:hint="eastAsia"/>
                <w:sz w:val="18"/>
                <w:szCs w:val="18"/>
              </w:rPr>
              <w:t>，</w:t>
            </w:r>
            <w:r>
              <w:rPr>
                <w:rFonts w:ascii="Times New Roman" w:hAnsi="Times New Roman" w:cs="Times New Roman" w:hint="eastAsia"/>
                <w:sz w:val="18"/>
                <w:szCs w:val="18"/>
              </w:rPr>
              <w:t>27</w:t>
            </w:r>
            <w:r>
              <w:rPr>
                <w:rFonts w:ascii="Times New Roman" w:hAnsi="Times New Roman" w:cs="Times New Roman"/>
                <w:sz w:val="18"/>
                <w:szCs w:val="18"/>
              </w:rPr>
              <w:t>04</w:t>
            </w:r>
            <w:r>
              <w:rPr>
                <w:rFonts w:ascii="Times New Roman" w:hAnsi="Times New Roman" w:cs="Times New Roman" w:hint="eastAsia"/>
                <w:sz w:val="18"/>
                <w:szCs w:val="18"/>
              </w:rPr>
              <w:t>拖拉机，</w:t>
            </w:r>
            <w:r>
              <w:rPr>
                <w:rFonts w:ascii="Times New Roman" w:hAnsi="Times New Roman" w:cs="Times New Roman" w:hint="eastAsia"/>
                <w:sz w:val="18"/>
                <w:szCs w:val="18"/>
              </w:rPr>
              <w:t>4</w:t>
            </w:r>
            <w:r>
              <w:rPr>
                <w:rFonts w:ascii="Times New Roman" w:hAnsi="Times New Roman" w:cs="Times New Roman" w:hint="eastAsia"/>
                <w:sz w:val="18"/>
                <w:szCs w:val="18"/>
              </w:rPr>
              <w:t>铧栅条犁，</w:t>
            </w:r>
            <w:r>
              <w:rPr>
                <w:rFonts w:ascii="Times New Roman" w:hAnsi="Times New Roman" w:cs="Times New Roman" w:hint="eastAsia"/>
                <w:sz w:val="18"/>
                <w:szCs w:val="18"/>
              </w:rPr>
              <w:t>4</w:t>
            </w:r>
            <w:r>
              <w:rPr>
                <w:rFonts w:ascii="Times New Roman" w:hAnsi="Times New Roman" w:cs="Times New Roman"/>
                <w:sz w:val="18"/>
                <w:szCs w:val="18"/>
              </w:rPr>
              <w:t>.8</w:t>
            </w:r>
            <w:r>
              <w:rPr>
                <w:rFonts w:ascii="Times New Roman" w:hAnsi="Times New Roman" w:cs="Times New Roman" w:hint="eastAsia"/>
                <w:sz w:val="18"/>
                <w:szCs w:val="18"/>
              </w:rPr>
              <w:t>米整地机，</w:t>
            </w:r>
            <w:r>
              <w:rPr>
                <w:rFonts w:ascii="Times New Roman" w:hAnsi="Times New Roman" w:cs="Times New Roman" w:hint="eastAsia"/>
                <w:sz w:val="18"/>
                <w:szCs w:val="18"/>
              </w:rPr>
              <w:t>2</w:t>
            </w:r>
            <w:r>
              <w:rPr>
                <w:rFonts w:ascii="Times New Roman" w:hAnsi="Times New Roman" w:cs="Times New Roman"/>
                <w:sz w:val="18"/>
                <w:szCs w:val="18"/>
              </w:rPr>
              <w:t>.5</w:t>
            </w:r>
            <w:r>
              <w:rPr>
                <w:rFonts w:ascii="Times New Roman" w:hAnsi="Times New Roman" w:cs="Times New Roman" w:hint="eastAsia"/>
                <w:sz w:val="18"/>
                <w:szCs w:val="18"/>
              </w:rPr>
              <w:t>米旋耕机，</w:t>
            </w:r>
            <w:r>
              <w:rPr>
                <w:rFonts w:ascii="Times New Roman" w:hAnsi="Times New Roman" w:cs="Times New Roman"/>
                <w:sz w:val="18"/>
                <w:szCs w:val="18"/>
              </w:rPr>
              <w:t>2</w:t>
            </w:r>
            <w:r>
              <w:rPr>
                <w:rFonts w:ascii="Times New Roman" w:hAnsi="Times New Roman" w:cs="Times New Roman" w:hint="eastAsia"/>
                <w:sz w:val="18"/>
                <w:szCs w:val="18"/>
              </w:rPr>
              <w:t>吨圆盘撒肥机</w:t>
            </w:r>
          </w:p>
        </w:tc>
        <w:tc>
          <w:tcPr>
            <w:tcW w:w="5386" w:type="dxa"/>
            <w:vAlign w:val="center"/>
          </w:tcPr>
          <w:p w:rsidR="00BE3637" w:rsidRDefault="00526845">
            <w:pPr>
              <w:pStyle w:val="TableParagraph"/>
              <w:tabs>
                <w:tab w:val="left" w:pos="2447"/>
                <w:tab w:val="left" w:pos="4987"/>
              </w:tabs>
              <w:jc w:val="center"/>
              <w:rPr>
                <w:sz w:val="18"/>
                <w:szCs w:val="18"/>
              </w:rPr>
            </w:pPr>
            <w:r>
              <w:rPr>
                <w:noProof/>
                <w:sz w:val="18"/>
                <w:szCs w:val="18"/>
                <w:lang w:val="en-US"/>
              </w:rPr>
              <w:drawing>
                <wp:inline distT="0" distB="0" distL="0" distR="0">
                  <wp:extent cx="1052830" cy="647700"/>
                  <wp:effectExtent l="0" t="0" r="13970" b="0"/>
                  <wp:docPr id="19" name="图片 8" descr="电子游戏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电子游戏的截图&#10;&#10;描述已自动生成"/>
                          <pic:cNvPicPr>
                            <a:picLocks noChangeAspect="1"/>
                          </pic:cNvPicPr>
                        </pic:nvPicPr>
                        <pic:blipFill>
                          <a:blip r:embed="rId23" cstate="print"/>
                          <a:srcRect l="35176" t="25454" r="34947" b="43058"/>
                          <a:stretch>
                            <a:fillRect/>
                          </a:stretch>
                        </pic:blipFill>
                        <pic:spPr>
                          <a:xfrm>
                            <a:off x="0" y="0"/>
                            <a:ext cx="1053410" cy="648000"/>
                          </a:xfrm>
                          <a:prstGeom prst="rect">
                            <a:avLst/>
                          </a:prstGeom>
                          <a:ln>
                            <a:noFill/>
                          </a:ln>
                        </pic:spPr>
                      </pic:pic>
                    </a:graphicData>
                  </a:graphic>
                </wp:inline>
              </w:drawing>
            </w:r>
            <w:r w:rsidR="005C7EA7">
              <w:rPr>
                <w:sz w:val="18"/>
                <w:szCs w:val="18"/>
              </w:rPr>
              <w:t xml:space="preserve"> </w:t>
            </w:r>
            <w:r>
              <w:rPr>
                <w:noProof/>
                <w:sz w:val="18"/>
                <w:szCs w:val="18"/>
                <w:lang w:val="en-US"/>
              </w:rPr>
              <w:drawing>
                <wp:inline distT="0" distB="0" distL="0" distR="0">
                  <wp:extent cx="1104900" cy="647700"/>
                  <wp:effectExtent l="0" t="0" r="0" b="0"/>
                  <wp:docPr id="31" name="图片 12" descr="电脑游戏的截图&#10;&#10;描述已自动生成"/>
                  <wp:cNvGraphicFramePr/>
                  <a:graphic xmlns:a="http://schemas.openxmlformats.org/drawingml/2006/main">
                    <a:graphicData uri="http://schemas.openxmlformats.org/drawingml/2006/picture">
                      <pic:pic xmlns:pic="http://schemas.openxmlformats.org/drawingml/2006/picture">
                        <pic:nvPicPr>
                          <pic:cNvPr id="31" name="图片 12" descr="电脑游戏的截图&#10;&#10;描述已自动生成"/>
                          <pic:cNvPicPr/>
                        </pic:nvPicPr>
                        <pic:blipFill>
                          <a:blip r:embed="rId24" cstate="print"/>
                          <a:srcRect l="35180" t="16168" r="40155" b="56410"/>
                          <a:stretch>
                            <a:fillRect/>
                          </a:stretch>
                        </pic:blipFill>
                        <pic:spPr>
                          <a:xfrm>
                            <a:off x="0" y="0"/>
                            <a:ext cx="1105382" cy="648000"/>
                          </a:xfrm>
                          <a:prstGeom prst="rect">
                            <a:avLst/>
                          </a:prstGeom>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extent cx="1006475" cy="647700"/>
                  <wp:effectExtent l="0" t="0" r="3175" b="0"/>
                  <wp:docPr id="20" name="图片 20" descr="农场的人们&#10;&#10;中度可信度描述已自动生成"/>
                  <wp:cNvGraphicFramePr/>
                  <a:graphic xmlns:a="http://schemas.openxmlformats.org/drawingml/2006/main">
                    <a:graphicData uri="http://schemas.openxmlformats.org/drawingml/2006/picture">
                      <pic:pic xmlns:pic="http://schemas.openxmlformats.org/drawingml/2006/picture">
                        <pic:nvPicPr>
                          <pic:cNvPr id="20" name="图片 20" descr="农场的人们&#10;&#10;中度可信度描述已自动生成"/>
                          <pic:cNvPicPr>
                            <a:picLocks noChangeArrowheads="1"/>
                          </pic:cNvPicPr>
                        </pic:nvPicPr>
                        <pic:blipFill>
                          <a:blip r:embed="rId25" cstate="print">
                            <a:extLst>
                              <a:ext uri="{28A0092B-C50C-407E-A947-70E740481C1C}">
                                <a14:useLocalDpi xmlns:a14="http://schemas.microsoft.com/office/drawing/2010/main" val="0"/>
                              </a:ext>
                            </a:extLst>
                          </a:blip>
                          <a:srcRect b="21108"/>
                          <a:stretch>
                            <a:fillRect/>
                          </a:stretch>
                        </pic:blipFill>
                        <pic:spPr>
                          <a:xfrm>
                            <a:off x="0" y="0"/>
                            <a:ext cx="1006998" cy="648000"/>
                          </a:xfrm>
                          <a:prstGeom prst="rect">
                            <a:avLst/>
                          </a:prstGeom>
                          <a:noFill/>
                          <a:ln>
                            <a:noFill/>
                          </a:ln>
                        </pic:spPr>
                      </pic:pic>
                    </a:graphicData>
                  </a:graphic>
                </wp:inline>
              </w:drawing>
            </w:r>
          </w:p>
          <w:p w:rsidR="00BE3637" w:rsidRDefault="00526845" w:rsidP="005C7EA7">
            <w:pPr>
              <w:pStyle w:val="TableParagraph"/>
              <w:tabs>
                <w:tab w:val="left" w:pos="2447"/>
                <w:tab w:val="left" w:pos="4987"/>
              </w:tabs>
              <w:ind w:firstLineChars="200" w:firstLine="360"/>
              <w:rPr>
                <w:sz w:val="18"/>
                <w:szCs w:val="18"/>
              </w:rPr>
            </w:pPr>
            <w:r>
              <w:rPr>
                <w:rFonts w:ascii="Times New Roman" w:eastAsia="Times New Roman"/>
                <w:sz w:val="18"/>
                <w:szCs w:val="18"/>
              </w:rPr>
              <w:t>50工程平地机</w:t>
            </w:r>
            <w:r w:rsidR="005C7EA7">
              <w:rPr>
                <w:rFonts w:ascii="Times New Roman" w:eastAsiaTheme="minorEastAsia" w:hint="eastAsia"/>
                <w:sz w:val="18"/>
                <w:szCs w:val="18"/>
              </w:rPr>
              <w:t xml:space="preserve"> </w:t>
            </w:r>
            <w:r w:rsidR="005C7EA7">
              <w:rPr>
                <w:rFonts w:ascii="Times New Roman" w:eastAsiaTheme="minorEastAsia"/>
                <w:sz w:val="18"/>
                <w:szCs w:val="18"/>
              </w:rPr>
              <w:t xml:space="preserve">          </w:t>
            </w:r>
            <w:r>
              <w:rPr>
                <w:rFonts w:ascii="Times New Roman" w:eastAsia="Times New Roman" w:hint="eastAsia"/>
                <w:sz w:val="18"/>
                <w:szCs w:val="18"/>
              </w:rPr>
              <w:t>2704拖拉机挂4铧扇条犁</w:t>
            </w:r>
          </w:p>
        </w:tc>
      </w:tr>
      <w:tr w:rsidR="00BE3637" w:rsidTr="00555B8A">
        <w:trPr>
          <w:trHeight w:val="1264"/>
          <w:jc w:val="center"/>
        </w:trPr>
        <w:tc>
          <w:tcPr>
            <w:tcW w:w="876" w:type="dxa"/>
            <w:vAlign w:val="center"/>
          </w:tcPr>
          <w:p w:rsidR="00BE3637" w:rsidRDefault="00526845">
            <w:pPr>
              <w:pStyle w:val="TableParagraph"/>
              <w:jc w:val="center"/>
              <w:rPr>
                <w:sz w:val="18"/>
                <w:szCs w:val="18"/>
              </w:rPr>
            </w:pPr>
            <w:r>
              <w:rPr>
                <w:sz w:val="18"/>
                <w:szCs w:val="18"/>
              </w:rPr>
              <w:t>移栽</w:t>
            </w:r>
          </w:p>
        </w:tc>
        <w:tc>
          <w:tcPr>
            <w:tcW w:w="2703" w:type="dxa"/>
          </w:tcPr>
          <w:p w:rsidR="00BE3637" w:rsidRDefault="00526845">
            <w:pPr>
              <w:pStyle w:val="TableParagraph"/>
              <w:jc w:val="center"/>
              <w:rPr>
                <w:sz w:val="18"/>
                <w:szCs w:val="18"/>
              </w:rPr>
            </w:pPr>
            <w:r>
              <w:rPr>
                <w:noProof/>
                <w:sz w:val="18"/>
                <w:szCs w:val="18"/>
                <w:lang w:val="en-US"/>
              </w:rPr>
              <w:drawing>
                <wp:inline distT="0" distB="0" distL="0" distR="0">
                  <wp:extent cx="1116330" cy="723900"/>
                  <wp:effectExtent l="0" t="0" r="7620" b="0"/>
                  <wp:docPr id="23" name="图片 23" descr="C:\Users\ZHENGZ~1\AppData\Local\Temp\WeChat Files\3a52c96f58530189857f60233439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ZHENGZ~1\AppData\Local\Temp\WeChat Files\3a52c96f58530189857f6023343901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7002" cy="749875"/>
                          </a:xfrm>
                          <a:prstGeom prst="rect">
                            <a:avLst/>
                          </a:prstGeom>
                          <a:noFill/>
                          <a:ln>
                            <a:noFill/>
                          </a:ln>
                        </pic:spPr>
                      </pic:pic>
                    </a:graphicData>
                  </a:graphic>
                </wp:inline>
              </w:drawing>
            </w:r>
          </w:p>
        </w:tc>
        <w:tc>
          <w:tcPr>
            <w:tcW w:w="3509" w:type="dxa"/>
            <w:vAlign w:val="center"/>
          </w:tcPr>
          <w:p w:rsidR="00BE3637" w:rsidRDefault="00526845">
            <w:pPr>
              <w:pStyle w:val="TableParagraph"/>
              <w:ind w:firstLineChars="200" w:firstLine="360"/>
              <w:jc w:val="center"/>
              <w:rPr>
                <w:sz w:val="18"/>
                <w:szCs w:val="18"/>
              </w:rPr>
            </w:pPr>
            <w:r>
              <w:rPr>
                <w:rFonts w:hint="eastAsia"/>
                <w:sz w:val="18"/>
                <w:szCs w:val="18"/>
              </w:rPr>
              <w:t>选择粗细均匀，根长在40cm左右的苗子。移栽行距95cm，株距4±0.5cm,覆土深度21～23cm,芦头入土深度6cm。</w:t>
            </w:r>
          </w:p>
        </w:tc>
        <w:tc>
          <w:tcPr>
            <w:tcW w:w="992" w:type="dxa"/>
            <w:vAlign w:val="center"/>
          </w:tcPr>
          <w:p w:rsidR="00BE3637" w:rsidRDefault="00526845">
            <w:pPr>
              <w:pStyle w:val="TableParagraph"/>
              <w:jc w:val="center"/>
              <w:rPr>
                <w:sz w:val="18"/>
                <w:szCs w:val="18"/>
              </w:rPr>
            </w:pPr>
            <w:r>
              <w:rPr>
                <w:sz w:val="18"/>
                <w:szCs w:val="18"/>
              </w:rPr>
              <w:t>机械移栽</w:t>
            </w:r>
          </w:p>
        </w:tc>
        <w:tc>
          <w:tcPr>
            <w:tcW w:w="2010" w:type="dxa"/>
            <w:vAlign w:val="center"/>
          </w:tcPr>
          <w:p w:rsidR="00BE3637" w:rsidRDefault="00526845" w:rsidP="00555B8A">
            <w:pPr>
              <w:pStyle w:val="TableParagraph"/>
              <w:adjustRightInd w:val="0"/>
              <w:snapToGrid w:val="0"/>
              <w:jc w:val="both"/>
              <w:rPr>
                <w:sz w:val="18"/>
                <w:szCs w:val="18"/>
              </w:rPr>
            </w:pPr>
            <w:r>
              <w:rPr>
                <w:rFonts w:hint="eastAsia"/>
                <w:sz w:val="18"/>
                <w:szCs w:val="18"/>
              </w:rPr>
              <w:t>1拖3平</w:t>
            </w:r>
            <w:r>
              <w:rPr>
                <w:rFonts w:ascii="Times New Roman" w:hAnsi="Times New Roman" w:cs="Times New Roman" w:hint="eastAsia"/>
                <w:sz w:val="18"/>
                <w:szCs w:val="18"/>
              </w:rPr>
              <w:t>移栽</w:t>
            </w:r>
            <w:r>
              <w:rPr>
                <w:rFonts w:hint="eastAsia"/>
                <w:sz w:val="18"/>
                <w:szCs w:val="18"/>
              </w:rPr>
              <w:t>机（公司自研），配置1</w:t>
            </w:r>
            <w:r>
              <w:rPr>
                <w:sz w:val="18"/>
                <w:szCs w:val="18"/>
              </w:rPr>
              <w:t>604</w:t>
            </w:r>
            <w:r>
              <w:rPr>
                <w:rFonts w:hint="eastAsia"/>
                <w:sz w:val="18"/>
                <w:szCs w:val="18"/>
              </w:rPr>
              <w:t>以上拖拉机</w:t>
            </w:r>
            <w:r>
              <w:rPr>
                <w:sz w:val="18"/>
                <w:szCs w:val="18"/>
              </w:rPr>
              <w:t>。</w:t>
            </w:r>
          </w:p>
        </w:tc>
        <w:tc>
          <w:tcPr>
            <w:tcW w:w="5386" w:type="dxa"/>
          </w:tcPr>
          <w:p w:rsidR="00BE3637" w:rsidRDefault="00526845">
            <w:pPr>
              <w:pStyle w:val="TableParagraph"/>
              <w:tabs>
                <w:tab w:val="left" w:pos="3734"/>
              </w:tabs>
              <w:jc w:val="center"/>
              <w:rPr>
                <w:sz w:val="18"/>
                <w:szCs w:val="18"/>
              </w:rPr>
            </w:pPr>
            <w:r>
              <w:rPr>
                <w:noProof/>
                <w:sz w:val="18"/>
                <w:szCs w:val="18"/>
                <w:lang w:val="en-US"/>
              </w:rPr>
              <w:drawing>
                <wp:inline distT="0" distB="0" distL="0" distR="0">
                  <wp:extent cx="1232535" cy="647700"/>
                  <wp:effectExtent l="0" t="0" r="5715"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27" cstate="print">
                            <a:extLst>
                              <a:ext uri="{28A0092B-C50C-407E-A947-70E740481C1C}">
                                <a14:useLocalDpi xmlns:a14="http://schemas.microsoft.com/office/drawing/2010/main" val="0"/>
                              </a:ext>
                            </a:extLst>
                          </a:blip>
                          <a:srcRect t="21480" r="-16"/>
                          <a:stretch>
                            <a:fillRect/>
                          </a:stretch>
                        </pic:blipFill>
                        <pic:spPr>
                          <a:xfrm>
                            <a:off x="0" y="0"/>
                            <a:ext cx="1238430" cy="650709"/>
                          </a:xfrm>
                          <a:prstGeom prst="rect">
                            <a:avLst/>
                          </a:prstGeom>
                          <a:noFill/>
                          <a:ln>
                            <a:noFill/>
                          </a:ln>
                        </pic:spPr>
                      </pic:pic>
                    </a:graphicData>
                  </a:graphic>
                </wp:inline>
              </w:drawing>
            </w:r>
            <w:r w:rsidR="005C7EA7">
              <w:rPr>
                <w:rFonts w:hint="eastAsia"/>
                <w:sz w:val="18"/>
                <w:szCs w:val="18"/>
              </w:rPr>
              <w:t xml:space="preserve"> </w:t>
            </w:r>
            <w:r w:rsidR="005C7EA7">
              <w:rPr>
                <w:sz w:val="18"/>
                <w:szCs w:val="18"/>
              </w:rPr>
              <w:t xml:space="preserve"> </w:t>
            </w:r>
            <w:r>
              <w:rPr>
                <w:noProof/>
                <w:spacing w:val="-5"/>
                <w:sz w:val="18"/>
                <w:szCs w:val="18"/>
                <w:lang w:val="en-US"/>
              </w:rPr>
              <w:drawing>
                <wp:inline distT="0" distB="0" distL="0" distR="0">
                  <wp:extent cx="1243965" cy="647700"/>
                  <wp:effectExtent l="0" t="0" r="13335" b="0"/>
                  <wp:docPr id="22" name="93099ef5671d58edd73a445caee66fe0" descr="一群人在船上&#10;&#10;中度可信度描述已自动生成"/>
                  <wp:cNvGraphicFramePr/>
                  <a:graphic xmlns:a="http://schemas.openxmlformats.org/drawingml/2006/main">
                    <a:graphicData uri="http://schemas.openxmlformats.org/drawingml/2006/picture">
                      <pic:pic xmlns:pic="http://schemas.openxmlformats.org/drawingml/2006/picture">
                        <pic:nvPicPr>
                          <pic:cNvPr id="22" name="93099ef5671d58edd73a445caee66fe0" descr="一群人在船上&#10;&#10;中度可信度描述已自动生成"/>
                          <pic:cNvPicPr/>
                        </pic:nvPicPr>
                        <pic:blipFill>
                          <a:blip r:embed="rId28" cstate="print"/>
                          <a:stretch>
                            <a:fillRect/>
                          </a:stretch>
                        </pic:blipFill>
                        <pic:spPr>
                          <a:xfrm>
                            <a:off x="0" y="0"/>
                            <a:ext cx="1249118" cy="650220"/>
                          </a:xfrm>
                          <a:prstGeom prst="rect">
                            <a:avLst/>
                          </a:prstGeom>
                          <a:noFill/>
                          <a:ln>
                            <a:noFill/>
                          </a:ln>
                        </pic:spPr>
                      </pic:pic>
                    </a:graphicData>
                  </a:graphic>
                </wp:inline>
              </w:drawing>
            </w:r>
          </w:p>
          <w:p w:rsidR="00BE3637" w:rsidRDefault="00526845">
            <w:pPr>
              <w:pStyle w:val="TableParagraph"/>
              <w:tabs>
                <w:tab w:val="left" w:pos="3758"/>
              </w:tabs>
              <w:spacing w:line="252" w:lineRule="exact"/>
              <w:jc w:val="center"/>
              <w:rPr>
                <w:sz w:val="18"/>
                <w:szCs w:val="18"/>
              </w:rPr>
            </w:pPr>
            <w:r>
              <w:rPr>
                <w:rFonts w:hint="eastAsia"/>
                <w:sz w:val="18"/>
                <w:szCs w:val="18"/>
              </w:rPr>
              <w:t>1</w:t>
            </w:r>
            <w:r>
              <w:rPr>
                <w:sz w:val="18"/>
                <w:szCs w:val="18"/>
              </w:rPr>
              <w:t>604</w:t>
            </w:r>
            <w:r>
              <w:rPr>
                <w:rFonts w:hint="eastAsia"/>
                <w:sz w:val="18"/>
                <w:szCs w:val="18"/>
              </w:rPr>
              <w:t>拖拉机挂1拖3平移栽机</w:t>
            </w:r>
          </w:p>
        </w:tc>
      </w:tr>
      <w:tr w:rsidR="00BE3637" w:rsidTr="00555B8A">
        <w:trPr>
          <w:trHeight w:val="1226"/>
          <w:jc w:val="center"/>
        </w:trPr>
        <w:tc>
          <w:tcPr>
            <w:tcW w:w="876" w:type="dxa"/>
            <w:vAlign w:val="center"/>
          </w:tcPr>
          <w:p w:rsidR="00BE3637" w:rsidRDefault="00526845">
            <w:pPr>
              <w:pStyle w:val="TableParagraph"/>
              <w:jc w:val="center"/>
              <w:rPr>
                <w:sz w:val="18"/>
                <w:szCs w:val="18"/>
              </w:rPr>
            </w:pPr>
            <w:r>
              <w:rPr>
                <w:sz w:val="18"/>
                <w:szCs w:val="18"/>
              </w:rPr>
              <w:t>灌溉</w:t>
            </w:r>
          </w:p>
        </w:tc>
        <w:tc>
          <w:tcPr>
            <w:tcW w:w="6212" w:type="dxa"/>
            <w:gridSpan w:val="2"/>
            <w:vAlign w:val="center"/>
          </w:tcPr>
          <w:p w:rsidR="00BE3637" w:rsidRDefault="00526845">
            <w:pPr>
              <w:pStyle w:val="TableParagraph"/>
              <w:rPr>
                <w:sz w:val="18"/>
                <w:szCs w:val="18"/>
              </w:rPr>
            </w:pPr>
            <w:r>
              <w:rPr>
                <w:sz w:val="18"/>
                <w:szCs w:val="18"/>
              </w:rPr>
              <w:t>灌溉</w:t>
            </w:r>
            <w:r>
              <w:rPr>
                <w:rFonts w:hint="eastAsia"/>
                <w:sz w:val="18"/>
                <w:szCs w:val="18"/>
              </w:rPr>
              <w:t>（包括育苗阶段</w:t>
            </w:r>
            <w:r>
              <w:rPr>
                <w:sz w:val="18"/>
                <w:szCs w:val="18"/>
              </w:rPr>
              <w:t>灌溉</w:t>
            </w:r>
            <w:r>
              <w:rPr>
                <w:rFonts w:hint="eastAsia"/>
                <w:sz w:val="18"/>
                <w:szCs w:val="18"/>
              </w:rPr>
              <w:t>）：</w:t>
            </w:r>
            <w:r>
              <w:rPr>
                <w:sz w:val="18"/>
                <w:szCs w:val="18"/>
              </w:rPr>
              <w:t>根据作物需求，喷洒均匀，灌溉量适中。</w:t>
            </w:r>
          </w:p>
        </w:tc>
        <w:tc>
          <w:tcPr>
            <w:tcW w:w="992" w:type="dxa"/>
            <w:vAlign w:val="center"/>
          </w:tcPr>
          <w:p w:rsidR="00BE3637" w:rsidRDefault="00526845">
            <w:pPr>
              <w:pStyle w:val="TableParagraph"/>
              <w:jc w:val="center"/>
              <w:rPr>
                <w:sz w:val="18"/>
                <w:szCs w:val="18"/>
              </w:rPr>
            </w:pPr>
            <w:r>
              <w:rPr>
                <w:sz w:val="18"/>
                <w:szCs w:val="18"/>
              </w:rPr>
              <w:t>机械灌溉</w:t>
            </w:r>
          </w:p>
        </w:tc>
        <w:tc>
          <w:tcPr>
            <w:tcW w:w="2010" w:type="dxa"/>
          </w:tcPr>
          <w:p w:rsidR="00BE3637" w:rsidRDefault="00BE3637" w:rsidP="00555B8A">
            <w:pPr>
              <w:pStyle w:val="TableParagraph"/>
              <w:rPr>
                <w:sz w:val="18"/>
                <w:szCs w:val="18"/>
              </w:rPr>
            </w:pPr>
          </w:p>
          <w:p w:rsidR="00BE3637" w:rsidRDefault="00526845" w:rsidP="00555B8A">
            <w:pPr>
              <w:pStyle w:val="TableParagraph"/>
              <w:rPr>
                <w:sz w:val="18"/>
                <w:szCs w:val="18"/>
              </w:rPr>
            </w:pPr>
            <w:r>
              <w:rPr>
                <w:sz w:val="18"/>
                <w:szCs w:val="18"/>
              </w:rPr>
              <w:t>水肥一体化灌溉或移动式喷灌。</w:t>
            </w:r>
          </w:p>
        </w:tc>
        <w:tc>
          <w:tcPr>
            <w:tcW w:w="5386" w:type="dxa"/>
          </w:tcPr>
          <w:p w:rsidR="00BE3637" w:rsidRDefault="00526845">
            <w:pPr>
              <w:pStyle w:val="TableParagraph"/>
              <w:jc w:val="center"/>
              <w:rPr>
                <w:sz w:val="18"/>
                <w:szCs w:val="18"/>
              </w:rPr>
            </w:pPr>
            <w:r>
              <w:rPr>
                <w:noProof/>
                <w:sz w:val="18"/>
                <w:szCs w:val="18"/>
                <w:lang w:val="en-US"/>
              </w:rPr>
              <w:drawing>
                <wp:inline distT="0" distB="0" distL="114300" distR="114300">
                  <wp:extent cx="1137285" cy="607060"/>
                  <wp:effectExtent l="0" t="0" r="5715"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9"/>
                          <a:stretch>
                            <a:fillRect/>
                          </a:stretch>
                        </pic:blipFill>
                        <pic:spPr>
                          <a:xfrm>
                            <a:off x="0" y="0"/>
                            <a:ext cx="1137285" cy="607060"/>
                          </a:xfrm>
                          <a:prstGeom prst="rect">
                            <a:avLst/>
                          </a:prstGeom>
                          <a:noFill/>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extent cx="1134745" cy="595630"/>
                  <wp:effectExtent l="0" t="0" r="825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40621" cy="599073"/>
                          </a:xfrm>
                          <a:prstGeom prst="rect">
                            <a:avLst/>
                          </a:prstGeom>
                          <a:noFill/>
                        </pic:spPr>
                      </pic:pic>
                    </a:graphicData>
                  </a:graphic>
                </wp:inline>
              </w:drawing>
            </w:r>
          </w:p>
          <w:p w:rsidR="00BE3637" w:rsidRDefault="00526845">
            <w:pPr>
              <w:pStyle w:val="TableParagraph"/>
              <w:jc w:val="center"/>
              <w:rPr>
                <w:sz w:val="18"/>
                <w:szCs w:val="18"/>
              </w:rPr>
            </w:pPr>
            <w:r>
              <w:rPr>
                <w:sz w:val="18"/>
                <w:szCs w:val="18"/>
              </w:rPr>
              <w:t>水肥一体化灌溉</w:t>
            </w:r>
            <w:r>
              <w:rPr>
                <w:rFonts w:hint="eastAsia"/>
                <w:sz w:val="18"/>
                <w:szCs w:val="18"/>
              </w:rPr>
              <w:t>（左：种苗田，右：种植基地）</w:t>
            </w:r>
          </w:p>
        </w:tc>
      </w:tr>
      <w:tr w:rsidR="00BE3637" w:rsidTr="00555B8A">
        <w:trPr>
          <w:trHeight w:val="1270"/>
          <w:jc w:val="center"/>
        </w:trPr>
        <w:tc>
          <w:tcPr>
            <w:tcW w:w="876" w:type="dxa"/>
            <w:vAlign w:val="center"/>
          </w:tcPr>
          <w:p w:rsidR="00BE3637" w:rsidRDefault="00526845">
            <w:pPr>
              <w:pStyle w:val="TableParagraph"/>
              <w:jc w:val="center"/>
              <w:rPr>
                <w:sz w:val="18"/>
                <w:szCs w:val="18"/>
              </w:rPr>
            </w:pPr>
            <w:r>
              <w:rPr>
                <w:sz w:val="18"/>
                <w:szCs w:val="18"/>
              </w:rPr>
              <w:t>植保</w:t>
            </w:r>
          </w:p>
        </w:tc>
        <w:tc>
          <w:tcPr>
            <w:tcW w:w="6212" w:type="dxa"/>
            <w:gridSpan w:val="2"/>
            <w:vAlign w:val="center"/>
          </w:tcPr>
          <w:p w:rsidR="00BE3637" w:rsidRDefault="00526845">
            <w:pPr>
              <w:pStyle w:val="TableParagraph"/>
              <w:rPr>
                <w:sz w:val="18"/>
                <w:szCs w:val="18"/>
              </w:rPr>
            </w:pPr>
            <w:r>
              <w:rPr>
                <w:sz w:val="18"/>
                <w:szCs w:val="18"/>
              </w:rPr>
              <w:t>植保</w:t>
            </w:r>
            <w:r>
              <w:rPr>
                <w:rFonts w:hint="eastAsia"/>
                <w:sz w:val="18"/>
                <w:szCs w:val="18"/>
              </w:rPr>
              <w:t>（包括育苗阶段植保）：</w:t>
            </w:r>
            <w:r>
              <w:rPr>
                <w:sz w:val="18"/>
                <w:szCs w:val="18"/>
              </w:rPr>
              <w:t>根据病虫害情况，喷洒均匀，覆盖全面。</w:t>
            </w:r>
          </w:p>
        </w:tc>
        <w:tc>
          <w:tcPr>
            <w:tcW w:w="992" w:type="dxa"/>
            <w:vAlign w:val="center"/>
          </w:tcPr>
          <w:p w:rsidR="00BE3637" w:rsidRDefault="00526845">
            <w:pPr>
              <w:pStyle w:val="TableParagraph"/>
              <w:jc w:val="center"/>
              <w:rPr>
                <w:sz w:val="18"/>
                <w:szCs w:val="18"/>
              </w:rPr>
            </w:pPr>
            <w:r>
              <w:rPr>
                <w:sz w:val="18"/>
                <w:szCs w:val="18"/>
              </w:rPr>
              <w:t>机械植保</w:t>
            </w:r>
          </w:p>
        </w:tc>
        <w:tc>
          <w:tcPr>
            <w:tcW w:w="2010" w:type="dxa"/>
          </w:tcPr>
          <w:p w:rsidR="00BE3637" w:rsidRDefault="00BE3637" w:rsidP="00555B8A">
            <w:pPr>
              <w:pStyle w:val="TableParagraph"/>
              <w:rPr>
                <w:sz w:val="18"/>
                <w:szCs w:val="18"/>
              </w:rPr>
            </w:pPr>
          </w:p>
          <w:p w:rsidR="00BE3637" w:rsidRDefault="00526845" w:rsidP="00555B8A">
            <w:pPr>
              <w:pStyle w:val="TableParagraph"/>
              <w:rPr>
                <w:sz w:val="18"/>
                <w:szCs w:val="18"/>
              </w:rPr>
            </w:pPr>
            <w:r>
              <w:rPr>
                <w:rFonts w:hint="eastAsia"/>
                <w:sz w:val="18"/>
                <w:szCs w:val="18"/>
              </w:rPr>
              <w:t>自走高地隙四轮转向打药机</w:t>
            </w:r>
            <w:r>
              <w:rPr>
                <w:sz w:val="18"/>
                <w:szCs w:val="18"/>
              </w:rPr>
              <w:t>。</w:t>
            </w:r>
          </w:p>
        </w:tc>
        <w:tc>
          <w:tcPr>
            <w:tcW w:w="5386" w:type="dxa"/>
          </w:tcPr>
          <w:p w:rsidR="00BE3637" w:rsidRDefault="00526845">
            <w:pPr>
              <w:pStyle w:val="TableParagraph"/>
              <w:tabs>
                <w:tab w:val="left" w:pos="4222"/>
              </w:tabs>
              <w:jc w:val="center"/>
              <w:rPr>
                <w:sz w:val="18"/>
                <w:szCs w:val="18"/>
              </w:rPr>
            </w:pPr>
            <w:r>
              <w:rPr>
                <w:noProof/>
                <w:sz w:val="18"/>
                <w:szCs w:val="18"/>
                <w:lang w:val="en-US"/>
              </w:rPr>
              <w:drawing>
                <wp:inline distT="0" distB="0" distL="0" distR="0">
                  <wp:extent cx="1006475" cy="658495"/>
                  <wp:effectExtent l="0" t="0" r="3175" b="8255"/>
                  <wp:docPr id="18" name="图片 18" descr="图片包含 户外, 草, 小, 男人&#10;&#10;描述已自动生成"/>
                  <wp:cNvGraphicFramePr/>
                  <a:graphic xmlns:a="http://schemas.openxmlformats.org/drawingml/2006/main">
                    <a:graphicData uri="http://schemas.openxmlformats.org/drawingml/2006/picture">
                      <pic:pic xmlns:pic="http://schemas.openxmlformats.org/drawingml/2006/picture">
                        <pic:nvPicPr>
                          <pic:cNvPr id="18" name="图片 18" descr="图片包含 户外, 草, 小, 男人&#10;&#10;描述已自动生成"/>
                          <pic:cNvPicPr>
                            <a:picLocks noChangeArrowheads="1"/>
                          </pic:cNvPicPr>
                        </pic:nvPicPr>
                        <pic:blipFill>
                          <a:blip r:embed="rId31" cstate="print">
                            <a:extLst>
                              <a:ext uri="{28A0092B-C50C-407E-A947-70E740481C1C}">
                                <a14:useLocalDpi xmlns:a14="http://schemas.microsoft.com/office/drawing/2010/main" val="0"/>
                              </a:ext>
                            </a:extLst>
                          </a:blip>
                          <a:srcRect l="-470" b="24247"/>
                          <a:stretch>
                            <a:fillRect/>
                          </a:stretch>
                        </pic:blipFill>
                        <pic:spPr>
                          <a:xfrm flipH="1">
                            <a:off x="0" y="0"/>
                            <a:ext cx="1006998" cy="658800"/>
                          </a:xfrm>
                          <a:prstGeom prst="rect">
                            <a:avLst/>
                          </a:prstGeom>
                          <a:noFill/>
                          <a:ln>
                            <a:noFill/>
                          </a:ln>
                        </pic:spPr>
                      </pic:pic>
                    </a:graphicData>
                  </a:graphic>
                </wp:inline>
              </w:drawing>
            </w:r>
            <w:r w:rsidR="005C7EA7">
              <w:rPr>
                <w:sz w:val="18"/>
                <w:szCs w:val="18"/>
              </w:rPr>
              <w:t xml:space="preserve"> </w:t>
            </w:r>
            <w:r>
              <w:rPr>
                <w:noProof/>
                <w:sz w:val="18"/>
                <w:szCs w:val="18"/>
                <w:lang w:val="en-US"/>
              </w:rPr>
              <w:drawing>
                <wp:inline distT="0" distB="0" distL="0" distR="0">
                  <wp:extent cx="1064895" cy="658495"/>
                  <wp:effectExtent l="0" t="0" r="1905" b="8255"/>
                  <wp:docPr id="17" name="图片 17" descr="火车在轨道上行驶的卡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火车在轨道上行驶的卡车&#10;&#10;低可信度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r="563" b="22803"/>
                          <a:stretch>
                            <a:fillRect/>
                          </a:stretch>
                        </pic:blipFill>
                        <pic:spPr>
                          <a:xfrm>
                            <a:off x="0" y="0"/>
                            <a:ext cx="1065271" cy="658800"/>
                          </a:xfrm>
                          <a:prstGeom prst="rect">
                            <a:avLst/>
                          </a:prstGeom>
                          <a:noFill/>
                          <a:ln>
                            <a:noFill/>
                          </a:ln>
                        </pic:spPr>
                      </pic:pic>
                    </a:graphicData>
                  </a:graphic>
                </wp:inline>
              </w:drawing>
            </w:r>
            <w:r w:rsidR="005C7EA7">
              <w:rPr>
                <w:rFonts w:hint="eastAsia"/>
                <w:sz w:val="18"/>
                <w:szCs w:val="18"/>
              </w:rPr>
              <w:t xml:space="preserve"> </w:t>
            </w:r>
            <w:r>
              <w:rPr>
                <w:noProof/>
                <w:sz w:val="18"/>
                <w:szCs w:val="18"/>
                <w:lang w:val="en-US"/>
              </w:rPr>
              <w:drawing>
                <wp:inline distT="0" distB="0" distL="0" distR="0">
                  <wp:extent cx="1047115" cy="658495"/>
                  <wp:effectExtent l="0" t="0" r="635" b="8255"/>
                  <wp:docPr id="21" name="图片 21" descr="草地上的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草地上的机器&#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t="19808" r="-3" b="39587"/>
                          <a:stretch>
                            <a:fillRect/>
                          </a:stretch>
                        </pic:blipFill>
                        <pic:spPr>
                          <a:xfrm>
                            <a:off x="0" y="0"/>
                            <a:ext cx="1047666" cy="658800"/>
                          </a:xfrm>
                          <a:prstGeom prst="rect">
                            <a:avLst/>
                          </a:prstGeom>
                          <a:noFill/>
                          <a:ln>
                            <a:noFill/>
                          </a:ln>
                        </pic:spPr>
                      </pic:pic>
                    </a:graphicData>
                  </a:graphic>
                </wp:inline>
              </w:drawing>
            </w:r>
          </w:p>
          <w:p w:rsidR="00BE3637" w:rsidRDefault="00526845" w:rsidP="005C7EA7">
            <w:pPr>
              <w:pStyle w:val="TableParagraph"/>
              <w:tabs>
                <w:tab w:val="left" w:pos="3645"/>
              </w:tabs>
              <w:spacing w:line="243" w:lineRule="exact"/>
              <w:ind w:firstLineChars="1200" w:firstLine="2160"/>
              <w:rPr>
                <w:sz w:val="18"/>
                <w:szCs w:val="18"/>
              </w:rPr>
            </w:pPr>
            <w:r>
              <w:rPr>
                <w:rFonts w:ascii="Times New Roman" w:eastAsia="Times New Roman" w:hint="eastAsia"/>
                <w:sz w:val="18"/>
                <w:szCs w:val="18"/>
              </w:rPr>
              <w:t>自走高地隙</w:t>
            </w:r>
            <w:r>
              <w:rPr>
                <w:spacing w:val="-3"/>
                <w:sz w:val="18"/>
                <w:szCs w:val="18"/>
              </w:rPr>
              <w:t>喷</w:t>
            </w:r>
            <w:r>
              <w:rPr>
                <w:sz w:val="18"/>
                <w:szCs w:val="18"/>
              </w:rPr>
              <w:t>雾机</w:t>
            </w:r>
            <w:r>
              <w:rPr>
                <w:sz w:val="18"/>
                <w:szCs w:val="18"/>
              </w:rPr>
              <w:tab/>
            </w:r>
          </w:p>
        </w:tc>
      </w:tr>
      <w:tr w:rsidR="00BE3637" w:rsidTr="00555B8A">
        <w:trPr>
          <w:trHeight w:val="1246"/>
          <w:jc w:val="center"/>
        </w:trPr>
        <w:tc>
          <w:tcPr>
            <w:tcW w:w="876" w:type="dxa"/>
            <w:vAlign w:val="center"/>
          </w:tcPr>
          <w:p w:rsidR="00BE3637" w:rsidRDefault="00526845" w:rsidP="00555B8A">
            <w:pPr>
              <w:pStyle w:val="TableParagraph"/>
              <w:jc w:val="center"/>
              <w:rPr>
                <w:sz w:val="18"/>
                <w:szCs w:val="18"/>
              </w:rPr>
            </w:pPr>
            <w:r>
              <w:rPr>
                <w:sz w:val="18"/>
                <w:szCs w:val="18"/>
              </w:rPr>
              <w:t>收获</w:t>
            </w:r>
          </w:p>
        </w:tc>
        <w:tc>
          <w:tcPr>
            <w:tcW w:w="6212" w:type="dxa"/>
            <w:gridSpan w:val="2"/>
            <w:vAlign w:val="center"/>
          </w:tcPr>
          <w:p w:rsidR="00BE3637" w:rsidRDefault="00526845">
            <w:pPr>
              <w:pStyle w:val="TableParagraph"/>
              <w:adjustRightInd w:val="0"/>
              <w:snapToGrid w:val="0"/>
              <w:ind w:left="108" w:right="91"/>
              <w:rPr>
                <w:sz w:val="18"/>
                <w:szCs w:val="18"/>
              </w:rPr>
            </w:pPr>
            <w:r>
              <w:rPr>
                <w:rFonts w:hint="eastAsia"/>
                <w:sz w:val="18"/>
                <w:szCs w:val="18"/>
              </w:rPr>
              <w:t>一般2-3年采收</w:t>
            </w:r>
            <w:r>
              <w:rPr>
                <w:sz w:val="18"/>
                <w:szCs w:val="18"/>
              </w:rPr>
              <w:t>，采用</w:t>
            </w:r>
            <w:r>
              <w:rPr>
                <w:rFonts w:hint="eastAsia"/>
                <w:sz w:val="18"/>
                <w:szCs w:val="18"/>
              </w:rPr>
              <w:t>“拖拉机挂链网采挖机+运输车”模式</w:t>
            </w:r>
            <w:r>
              <w:rPr>
                <w:sz w:val="18"/>
                <w:szCs w:val="18"/>
              </w:rPr>
              <w:t>，一次完成</w:t>
            </w:r>
            <w:r>
              <w:rPr>
                <w:rFonts w:hint="eastAsia"/>
                <w:sz w:val="18"/>
                <w:szCs w:val="18"/>
              </w:rPr>
              <w:t>切沟、挖掘、</w:t>
            </w:r>
            <w:r>
              <w:rPr>
                <w:rFonts w:ascii="Times New Roman" w:hAnsi="Times New Roman" w:cs="Times New Roman" w:hint="eastAsia"/>
                <w:sz w:val="18"/>
                <w:szCs w:val="18"/>
              </w:rPr>
              <w:t>装车</w:t>
            </w:r>
            <w:r>
              <w:rPr>
                <w:rFonts w:hint="eastAsia"/>
                <w:sz w:val="18"/>
                <w:szCs w:val="18"/>
              </w:rPr>
              <w:t>（半自动）、运输等</w:t>
            </w:r>
            <w:r>
              <w:rPr>
                <w:sz w:val="18"/>
                <w:szCs w:val="18"/>
              </w:rPr>
              <w:t>作业。</w:t>
            </w:r>
            <w:r>
              <w:rPr>
                <w:rFonts w:hint="eastAsia"/>
                <w:sz w:val="18"/>
                <w:szCs w:val="18"/>
              </w:rPr>
              <w:t>要求采挖深度</w:t>
            </w:r>
            <w:r>
              <w:rPr>
                <w:rFonts w:ascii="等线 Light" w:eastAsia="等线 Light" w:hAnsi="等线 Light" w:hint="eastAsia"/>
                <w:sz w:val="18"/>
                <w:szCs w:val="18"/>
              </w:rPr>
              <w:t>≥</w:t>
            </w:r>
            <w:r>
              <w:rPr>
                <w:sz w:val="18"/>
                <w:szCs w:val="18"/>
              </w:rPr>
              <w:t>35</w:t>
            </w:r>
            <w:r>
              <w:rPr>
                <w:rFonts w:hint="eastAsia"/>
                <w:sz w:val="18"/>
                <w:szCs w:val="18"/>
              </w:rPr>
              <w:t>cm，采净率</w:t>
            </w:r>
            <w:r>
              <w:rPr>
                <w:rFonts w:ascii="等线 Light" w:eastAsia="等线 Light" w:hAnsi="等线 Light" w:hint="eastAsia"/>
                <w:sz w:val="18"/>
                <w:szCs w:val="18"/>
              </w:rPr>
              <w:t>≥</w:t>
            </w:r>
            <w:r>
              <w:rPr>
                <w:rFonts w:hint="eastAsia"/>
                <w:sz w:val="18"/>
                <w:szCs w:val="18"/>
              </w:rPr>
              <w:t>9</w:t>
            </w:r>
            <w:r>
              <w:rPr>
                <w:sz w:val="18"/>
                <w:szCs w:val="18"/>
              </w:rPr>
              <w:t>9</w:t>
            </w:r>
            <w:r>
              <w:rPr>
                <w:rFonts w:hint="eastAsia"/>
                <w:sz w:val="18"/>
                <w:szCs w:val="18"/>
              </w:rPr>
              <w:t>%，损伤率</w:t>
            </w:r>
            <w:r>
              <w:rPr>
                <w:sz w:val="18"/>
                <w:szCs w:val="18"/>
              </w:rPr>
              <w:t>≤</w:t>
            </w:r>
            <w:r>
              <w:rPr>
                <w:rFonts w:hint="eastAsia"/>
                <w:sz w:val="18"/>
                <w:szCs w:val="18"/>
              </w:rPr>
              <w:t>9</w:t>
            </w:r>
            <w:r>
              <w:rPr>
                <w:sz w:val="18"/>
                <w:szCs w:val="18"/>
              </w:rPr>
              <w:t>5</w:t>
            </w:r>
            <w:r>
              <w:rPr>
                <w:rFonts w:hint="eastAsia"/>
                <w:sz w:val="18"/>
                <w:szCs w:val="18"/>
              </w:rPr>
              <w:t>%。</w:t>
            </w:r>
          </w:p>
        </w:tc>
        <w:tc>
          <w:tcPr>
            <w:tcW w:w="992" w:type="dxa"/>
            <w:vAlign w:val="center"/>
          </w:tcPr>
          <w:p w:rsidR="00BE3637" w:rsidRDefault="00526845">
            <w:pPr>
              <w:pStyle w:val="TableParagraph"/>
              <w:jc w:val="center"/>
              <w:rPr>
                <w:sz w:val="18"/>
                <w:szCs w:val="18"/>
              </w:rPr>
            </w:pPr>
            <w:r>
              <w:rPr>
                <w:sz w:val="18"/>
                <w:szCs w:val="18"/>
              </w:rPr>
              <w:t>机械收获</w:t>
            </w:r>
          </w:p>
        </w:tc>
        <w:tc>
          <w:tcPr>
            <w:tcW w:w="2010" w:type="dxa"/>
            <w:vAlign w:val="center"/>
          </w:tcPr>
          <w:p w:rsidR="00BE3637" w:rsidRDefault="00526845" w:rsidP="00555B8A">
            <w:pPr>
              <w:pStyle w:val="TableParagraph"/>
              <w:jc w:val="both"/>
              <w:rPr>
                <w:sz w:val="18"/>
                <w:szCs w:val="18"/>
              </w:rPr>
            </w:pPr>
            <w:r>
              <w:rPr>
                <w:rFonts w:hint="eastAsia"/>
                <w:sz w:val="18"/>
                <w:szCs w:val="18"/>
              </w:rPr>
              <w:t>链网采挖机（公司自研），配备1804及以上拖拉机，运输车装载量</w:t>
            </w:r>
            <w:r w:rsidRPr="00555B8A">
              <w:rPr>
                <w:rFonts w:hint="eastAsia"/>
                <w:sz w:val="18"/>
                <w:szCs w:val="18"/>
              </w:rPr>
              <w:t>≥</w:t>
            </w:r>
            <w:r>
              <w:rPr>
                <w:rFonts w:hint="eastAsia"/>
                <w:sz w:val="18"/>
                <w:szCs w:val="18"/>
              </w:rPr>
              <w:t>7.5t。</w:t>
            </w:r>
          </w:p>
        </w:tc>
        <w:tc>
          <w:tcPr>
            <w:tcW w:w="5386" w:type="dxa"/>
          </w:tcPr>
          <w:p w:rsidR="00BE3637" w:rsidRDefault="00526845">
            <w:pPr>
              <w:pStyle w:val="TableParagraph"/>
              <w:jc w:val="center"/>
              <w:rPr>
                <w:sz w:val="18"/>
                <w:szCs w:val="18"/>
              </w:rPr>
            </w:pPr>
            <w:r>
              <w:rPr>
                <w:noProof/>
                <w:spacing w:val="-5"/>
                <w:sz w:val="18"/>
                <w:szCs w:val="18"/>
                <w:lang w:val="en-US"/>
              </w:rPr>
              <w:drawing>
                <wp:inline distT="0" distB="0" distL="0" distR="0">
                  <wp:extent cx="1155700" cy="613410"/>
                  <wp:effectExtent l="0" t="0" r="6350" b="15240"/>
                  <wp:docPr id="25" name="图片 11" descr="蓝色的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蓝色的卡车&#10;&#10;描述已自动生成"/>
                          <pic:cNvPicPr>
                            <a:picLocks noChangeAspect="1"/>
                          </pic:cNvPicPr>
                        </pic:nvPicPr>
                        <pic:blipFill>
                          <a:blip r:embed="rId34" cstate="print">
                            <a:extLst>
                              <a:ext uri="{28A0092B-C50C-407E-A947-70E740481C1C}">
                                <a14:useLocalDpi xmlns:a14="http://schemas.microsoft.com/office/drawing/2010/main" val="0"/>
                              </a:ext>
                            </a:extLst>
                          </a:blip>
                          <a:srcRect l="-1" t="18199" r="1280" b="27463"/>
                          <a:stretch>
                            <a:fillRect/>
                          </a:stretch>
                        </pic:blipFill>
                        <pic:spPr>
                          <a:xfrm>
                            <a:off x="0" y="0"/>
                            <a:ext cx="1158562" cy="614767"/>
                          </a:xfrm>
                          <a:prstGeom prst="rect">
                            <a:avLst/>
                          </a:prstGeom>
                          <a:noFill/>
                          <a:ln>
                            <a:noFill/>
                          </a:ln>
                        </pic:spPr>
                      </pic:pic>
                    </a:graphicData>
                  </a:graphic>
                </wp:inline>
              </w:drawing>
            </w:r>
            <w:r w:rsidR="005C7EA7">
              <w:rPr>
                <w:rFonts w:hint="eastAsia"/>
                <w:sz w:val="18"/>
                <w:szCs w:val="18"/>
              </w:rPr>
              <w:t xml:space="preserve"> </w:t>
            </w:r>
            <w:r w:rsidR="005C7EA7">
              <w:rPr>
                <w:sz w:val="18"/>
                <w:szCs w:val="18"/>
              </w:rPr>
              <w:t xml:space="preserve"> </w:t>
            </w:r>
            <w:r>
              <w:rPr>
                <w:noProof/>
                <w:sz w:val="18"/>
                <w:szCs w:val="18"/>
                <w:lang w:val="en-US"/>
              </w:rPr>
              <w:drawing>
                <wp:inline distT="0" distB="0" distL="114300" distR="114300">
                  <wp:extent cx="1367155" cy="567055"/>
                  <wp:effectExtent l="0" t="0" r="4445" b="4445"/>
                  <wp:docPr id="28" name="object 28"/>
                  <wp:cNvGraphicFramePr/>
                  <a:graphic xmlns:a="http://schemas.openxmlformats.org/drawingml/2006/main">
                    <a:graphicData uri="http://schemas.openxmlformats.org/drawingml/2006/picture">
                      <pic:pic xmlns:pic="http://schemas.openxmlformats.org/drawingml/2006/picture">
                        <pic:nvPicPr>
                          <pic:cNvPr id="28" name="object 28"/>
                          <pic:cNvPicPr/>
                        </pic:nvPicPr>
                        <pic:blipFill>
                          <a:blip r:embed="rId35" cstate="print"/>
                          <a:srcRect l="-12305"/>
                          <a:stretch>
                            <a:fillRect/>
                          </a:stretch>
                        </pic:blipFill>
                        <pic:spPr>
                          <a:xfrm>
                            <a:off x="0" y="0"/>
                            <a:ext cx="1378732" cy="571962"/>
                          </a:xfrm>
                          <a:prstGeom prst="rect">
                            <a:avLst/>
                          </a:prstGeom>
                        </pic:spPr>
                      </pic:pic>
                    </a:graphicData>
                  </a:graphic>
                </wp:inline>
              </w:drawing>
            </w:r>
          </w:p>
          <w:p w:rsidR="00BE3637" w:rsidRDefault="00526845">
            <w:pPr>
              <w:pStyle w:val="TableParagraph"/>
              <w:spacing w:line="252" w:lineRule="exact"/>
              <w:ind w:firstLineChars="300" w:firstLine="540"/>
              <w:rPr>
                <w:rFonts w:eastAsiaTheme="minorEastAsia"/>
                <w:sz w:val="18"/>
                <w:szCs w:val="18"/>
              </w:rPr>
            </w:pPr>
            <w:r>
              <w:rPr>
                <w:rFonts w:ascii="Times New Roman" w:eastAsia="Times New Roman" w:hint="eastAsia"/>
                <w:sz w:val="18"/>
                <w:szCs w:val="18"/>
              </w:rPr>
              <w:t>1804拖拉机挂链网采挖机</w:t>
            </w:r>
            <w:r w:rsidR="005C7EA7">
              <w:rPr>
                <w:rFonts w:ascii="Times New Roman" w:eastAsiaTheme="minorEastAsia" w:hint="eastAsia"/>
                <w:sz w:val="18"/>
                <w:szCs w:val="18"/>
              </w:rPr>
              <w:t xml:space="preserve"> </w:t>
            </w:r>
            <w:r w:rsidR="005C7EA7">
              <w:rPr>
                <w:rFonts w:ascii="Times New Roman" w:eastAsiaTheme="minorEastAsia"/>
                <w:sz w:val="18"/>
                <w:szCs w:val="18"/>
              </w:rPr>
              <w:t xml:space="preserve"> </w:t>
            </w:r>
            <w:r>
              <w:rPr>
                <w:rFonts w:ascii="Times New Roman" w:eastAsiaTheme="minorEastAsia" w:hint="eastAsia"/>
                <w:sz w:val="18"/>
                <w:szCs w:val="18"/>
              </w:rPr>
              <w:t>种子收获（小麦联合收获机）</w:t>
            </w:r>
          </w:p>
        </w:tc>
      </w:tr>
    </w:tbl>
    <w:p w:rsidR="00BE3637" w:rsidRPr="00555B8A" w:rsidRDefault="00526845">
      <w:pPr>
        <w:pStyle w:val="1"/>
        <w:spacing w:before="0" w:line="320" w:lineRule="exact"/>
        <w:ind w:left="0"/>
        <w:rPr>
          <w:sz w:val="18"/>
          <w:szCs w:val="18"/>
        </w:rPr>
      </w:pPr>
      <w:bookmarkStart w:id="8" w:name="_Toc4969_WPSOffice_Level1"/>
      <w:bookmarkStart w:id="9" w:name="_Toc7226_WPSOffice_Level1"/>
      <w:r w:rsidRPr="00555B8A">
        <w:rPr>
          <w:sz w:val="18"/>
          <w:szCs w:val="18"/>
        </w:rPr>
        <w:t>四、基地效益分析</w:t>
      </w:r>
      <w:bookmarkEnd w:id="8"/>
      <w:bookmarkEnd w:id="9"/>
    </w:p>
    <w:p w:rsidR="00BE3637" w:rsidRDefault="00526845">
      <w:pPr>
        <w:pStyle w:val="a0"/>
        <w:spacing w:line="240" w:lineRule="atLeast"/>
        <w:ind w:firstLineChars="200" w:firstLine="360"/>
        <w:rPr>
          <w:sz w:val="18"/>
          <w:szCs w:val="18"/>
        </w:rPr>
      </w:pPr>
      <w:r>
        <w:rPr>
          <w:rFonts w:hint="eastAsia"/>
          <w:sz w:val="18"/>
          <w:szCs w:val="18"/>
        </w:rPr>
        <w:t>宁夏拓明农业开发有限公司黄芪全程机械化生产基地，包括：育苗基地（宁夏自治区固原市原州区三营镇）</w:t>
      </w:r>
      <w:r>
        <w:rPr>
          <w:sz w:val="18"/>
          <w:szCs w:val="18"/>
        </w:rPr>
        <w:t>1200</w:t>
      </w:r>
      <w:r>
        <w:rPr>
          <w:rFonts w:hint="eastAsia"/>
          <w:sz w:val="18"/>
          <w:szCs w:val="18"/>
        </w:rPr>
        <w:t>亩，常年种植规模7</w:t>
      </w:r>
      <w:r>
        <w:rPr>
          <w:sz w:val="18"/>
          <w:szCs w:val="18"/>
        </w:rPr>
        <w:t>00</w:t>
      </w:r>
      <w:r>
        <w:rPr>
          <w:rFonts w:hint="eastAsia"/>
          <w:sz w:val="18"/>
          <w:szCs w:val="18"/>
        </w:rPr>
        <w:t>亩；中药材种植基地（宁夏自治区吴忠市盐池县旺泗滩村）</w:t>
      </w:r>
      <w:r>
        <w:rPr>
          <w:sz w:val="18"/>
          <w:szCs w:val="18"/>
        </w:rPr>
        <w:t>12800</w:t>
      </w:r>
      <w:r>
        <w:rPr>
          <w:rFonts w:hint="eastAsia"/>
          <w:sz w:val="18"/>
          <w:szCs w:val="18"/>
        </w:rPr>
        <w:t>亩，常年种植规模</w:t>
      </w:r>
      <w:r>
        <w:rPr>
          <w:sz w:val="18"/>
          <w:szCs w:val="18"/>
        </w:rPr>
        <w:t>4500</w:t>
      </w:r>
      <w:r>
        <w:rPr>
          <w:rFonts w:hint="eastAsia"/>
          <w:sz w:val="18"/>
          <w:szCs w:val="18"/>
        </w:rPr>
        <w:t>亩。黄芪规模化育苗亩产产值13000元，规模化机械育苗亩产毛利润8620元，对比当地传统人工育苗单亩毛利润增加1940元；规模化机械起垄移栽成本1980元/亩，对比当地传统人工起垄移栽成本节约1440元/亩，单亩毛利润增加1540元/亩，合计黄芪规模化机械生产比传统人工种植生产亩产利润增加3480元</w:t>
      </w:r>
      <w:r>
        <w:rPr>
          <w:sz w:val="18"/>
          <w:szCs w:val="18"/>
        </w:rPr>
        <w:t>。</w:t>
      </w:r>
      <w:r>
        <w:rPr>
          <w:rFonts w:hint="eastAsia"/>
          <w:sz w:val="18"/>
          <w:szCs w:val="18"/>
        </w:rPr>
        <w:t>宁夏拓明农业开发有限公司，2</w:t>
      </w:r>
      <w:r>
        <w:rPr>
          <w:sz w:val="18"/>
          <w:szCs w:val="18"/>
        </w:rPr>
        <w:t>019-2021</w:t>
      </w:r>
      <w:r>
        <w:rPr>
          <w:rFonts w:hint="eastAsia"/>
          <w:sz w:val="18"/>
          <w:szCs w:val="18"/>
        </w:rPr>
        <w:t>年示范育苗面积7</w:t>
      </w:r>
      <w:r>
        <w:rPr>
          <w:sz w:val="18"/>
          <w:szCs w:val="18"/>
        </w:rPr>
        <w:t>00</w:t>
      </w:r>
      <w:r>
        <w:rPr>
          <w:rFonts w:hint="eastAsia"/>
          <w:sz w:val="18"/>
          <w:szCs w:val="18"/>
        </w:rPr>
        <w:t>亩/年，2</w:t>
      </w:r>
      <w:r>
        <w:rPr>
          <w:sz w:val="18"/>
          <w:szCs w:val="18"/>
        </w:rPr>
        <w:t>019</w:t>
      </w:r>
      <w:r>
        <w:rPr>
          <w:rFonts w:hint="eastAsia"/>
          <w:sz w:val="18"/>
          <w:szCs w:val="18"/>
        </w:rPr>
        <w:t>-</w:t>
      </w:r>
      <w:r>
        <w:rPr>
          <w:sz w:val="18"/>
          <w:szCs w:val="18"/>
        </w:rPr>
        <w:t>2021</w:t>
      </w:r>
      <w:r>
        <w:rPr>
          <w:rFonts w:hint="eastAsia"/>
          <w:sz w:val="18"/>
          <w:szCs w:val="18"/>
        </w:rPr>
        <w:t>年示范移栽面积4</w:t>
      </w:r>
      <w:r>
        <w:rPr>
          <w:sz w:val="18"/>
          <w:szCs w:val="18"/>
        </w:rPr>
        <w:t>000</w:t>
      </w:r>
      <w:r>
        <w:rPr>
          <w:rFonts w:hint="eastAsia"/>
          <w:sz w:val="18"/>
          <w:szCs w:val="18"/>
        </w:rPr>
        <w:t>亩/年。</w:t>
      </w:r>
      <w:r>
        <w:rPr>
          <w:sz w:val="18"/>
          <w:szCs w:val="18"/>
        </w:rPr>
        <w:t>*</w:t>
      </w:r>
      <w:r w:rsidR="00772312">
        <w:rPr>
          <w:sz w:val="18"/>
          <w:szCs w:val="18"/>
        </w:rPr>
        <w:t xml:space="preserve"> </w:t>
      </w:r>
      <w:r>
        <w:rPr>
          <w:rFonts w:hint="eastAsia"/>
          <w:sz w:val="18"/>
          <w:szCs w:val="18"/>
        </w:rPr>
        <w:t>宁夏拓明农业开发有限公司</w:t>
      </w:r>
      <w:r>
        <w:rPr>
          <w:sz w:val="18"/>
          <w:szCs w:val="18"/>
        </w:rPr>
        <w:t>提供素材，国家</w:t>
      </w:r>
      <w:r>
        <w:rPr>
          <w:rFonts w:hint="eastAsia"/>
          <w:sz w:val="18"/>
          <w:szCs w:val="18"/>
        </w:rPr>
        <w:t>中药材产业技术体系机械化功能研究室</w:t>
      </w:r>
      <w:r>
        <w:rPr>
          <w:sz w:val="18"/>
          <w:szCs w:val="18"/>
        </w:rPr>
        <w:t>整理</w:t>
      </w:r>
      <w:r>
        <w:rPr>
          <w:rFonts w:hint="eastAsia"/>
          <w:sz w:val="18"/>
          <w:szCs w:val="18"/>
        </w:rPr>
        <w:t>。</w:t>
      </w:r>
    </w:p>
    <w:p w:rsidR="00BE3637" w:rsidRPr="00555B8A" w:rsidRDefault="00023A30">
      <w:pPr>
        <w:pStyle w:val="1"/>
        <w:spacing w:before="0" w:line="440" w:lineRule="exact"/>
        <w:ind w:left="0"/>
        <w:jc w:val="center"/>
        <w:rPr>
          <w:sz w:val="21"/>
          <w:szCs w:val="21"/>
        </w:rPr>
      </w:pPr>
      <w:bookmarkStart w:id="10" w:name="_Toc1683_WPSOffice_Level1"/>
      <w:r w:rsidRPr="00555B8A">
        <w:rPr>
          <w:rFonts w:hint="eastAsia"/>
          <w:sz w:val="21"/>
          <w:szCs w:val="21"/>
        </w:rPr>
        <w:lastRenderedPageBreak/>
        <w:t>3、</w:t>
      </w:r>
      <w:r w:rsidR="00526845" w:rsidRPr="00555B8A">
        <w:rPr>
          <w:rFonts w:hint="eastAsia"/>
          <w:sz w:val="21"/>
          <w:szCs w:val="21"/>
        </w:rPr>
        <w:t>甘肃陇西黄芪全程机械化生产模式与典型案例</w:t>
      </w:r>
      <w:bookmarkEnd w:id="10"/>
    </w:p>
    <w:p w:rsidR="00BE3637" w:rsidRPr="00555B8A" w:rsidRDefault="00526845">
      <w:pPr>
        <w:pStyle w:val="1"/>
        <w:spacing w:before="0" w:line="240" w:lineRule="atLeast"/>
        <w:ind w:left="0"/>
        <w:rPr>
          <w:sz w:val="18"/>
          <w:szCs w:val="18"/>
        </w:rPr>
      </w:pPr>
      <w:bookmarkStart w:id="11" w:name="_Toc12058_WPSOffice_Level1"/>
      <w:bookmarkStart w:id="12" w:name="_Toc30214_WPSOffice_Level1"/>
      <w:r w:rsidRPr="00555B8A">
        <w:rPr>
          <w:rFonts w:hint="eastAsia"/>
          <w:sz w:val="18"/>
          <w:szCs w:val="18"/>
        </w:rPr>
        <w:t xml:space="preserve">一、适宜品种和区域                                                 </w:t>
      </w:r>
      <w:r w:rsidR="00555B8A">
        <w:rPr>
          <w:sz w:val="18"/>
          <w:szCs w:val="18"/>
        </w:rPr>
        <w:t xml:space="preserve">           </w:t>
      </w:r>
      <w:r w:rsidRPr="00555B8A">
        <w:rPr>
          <w:rFonts w:hint="eastAsia"/>
          <w:sz w:val="18"/>
          <w:szCs w:val="18"/>
        </w:rPr>
        <w:t>二、机械化技术工艺路线</w:t>
      </w:r>
      <w:bookmarkEnd w:id="11"/>
      <w:bookmarkEnd w:id="12"/>
    </w:p>
    <w:p w:rsidR="00BE3637" w:rsidRPr="00555B8A" w:rsidRDefault="00526845">
      <w:pPr>
        <w:pStyle w:val="a0"/>
        <w:spacing w:line="240" w:lineRule="atLeast"/>
        <w:rPr>
          <w:sz w:val="18"/>
          <w:szCs w:val="18"/>
        </w:rPr>
      </w:pPr>
      <w:r w:rsidRPr="00555B8A">
        <w:rPr>
          <w:rFonts w:hint="eastAsia"/>
          <w:sz w:val="18"/>
          <w:szCs w:val="18"/>
        </w:rPr>
        <w:t>适宜品种：陇芪2号、陇芪3号</w:t>
      </w:r>
      <w:r w:rsidR="005C7EA7" w:rsidRPr="00555B8A">
        <w:rPr>
          <w:rFonts w:hint="eastAsia"/>
          <w:sz w:val="18"/>
          <w:szCs w:val="18"/>
        </w:rPr>
        <w:t xml:space="preserve"> </w:t>
      </w:r>
      <w:r w:rsidR="005C7EA7" w:rsidRPr="00555B8A">
        <w:rPr>
          <w:sz w:val="18"/>
          <w:szCs w:val="18"/>
        </w:rPr>
        <w:t xml:space="preserve">                                                   </w:t>
      </w:r>
      <w:r w:rsidRPr="00555B8A">
        <w:rPr>
          <w:rFonts w:hint="eastAsia"/>
          <w:sz w:val="18"/>
          <w:szCs w:val="18"/>
        </w:rPr>
        <w:t>撒基肥</w:t>
      </w:r>
      <w:r w:rsidRPr="00555B8A">
        <w:rPr>
          <w:sz w:val="18"/>
          <w:szCs w:val="18"/>
        </w:rPr>
        <w:t>—</w:t>
      </w:r>
      <w:r w:rsidRPr="00555B8A">
        <w:rPr>
          <w:rFonts w:hint="eastAsia"/>
          <w:sz w:val="18"/>
          <w:szCs w:val="18"/>
        </w:rPr>
        <w:t>机械耕整地</w:t>
      </w:r>
      <w:r w:rsidRPr="00555B8A">
        <w:rPr>
          <w:sz w:val="18"/>
          <w:szCs w:val="18"/>
        </w:rPr>
        <w:t>—</w:t>
      </w:r>
      <w:r w:rsidRPr="00555B8A">
        <w:rPr>
          <w:rFonts w:hint="eastAsia"/>
          <w:sz w:val="18"/>
          <w:szCs w:val="18"/>
        </w:rPr>
        <w:t>机械直播育苗</w:t>
      </w:r>
      <w:r w:rsidRPr="00555B8A">
        <w:rPr>
          <w:sz w:val="18"/>
          <w:szCs w:val="18"/>
        </w:rPr>
        <w:t>—</w:t>
      </w:r>
      <w:r w:rsidRPr="00555B8A">
        <w:rPr>
          <w:rFonts w:hint="eastAsia"/>
          <w:sz w:val="18"/>
          <w:szCs w:val="18"/>
        </w:rPr>
        <w:t>机械起苗</w:t>
      </w:r>
      <w:r w:rsidRPr="00555B8A">
        <w:rPr>
          <w:sz w:val="18"/>
          <w:szCs w:val="18"/>
        </w:rPr>
        <w:t>—</w:t>
      </w:r>
      <w:r w:rsidRPr="00555B8A">
        <w:rPr>
          <w:rFonts w:hint="eastAsia"/>
          <w:sz w:val="18"/>
          <w:szCs w:val="18"/>
        </w:rPr>
        <w:t>机械移栽</w:t>
      </w:r>
      <w:r w:rsidRPr="00555B8A">
        <w:rPr>
          <w:sz w:val="18"/>
          <w:szCs w:val="18"/>
        </w:rPr>
        <w:t>—</w:t>
      </w:r>
      <w:r w:rsidRPr="00555B8A">
        <w:rPr>
          <w:rFonts w:hint="eastAsia"/>
          <w:sz w:val="18"/>
          <w:szCs w:val="18"/>
        </w:rPr>
        <w:t>机械植保、人工除草</w:t>
      </w:r>
      <w:r w:rsidRPr="00555B8A">
        <w:rPr>
          <w:sz w:val="18"/>
          <w:szCs w:val="18"/>
        </w:rPr>
        <w:t>—</w:t>
      </w:r>
      <w:r w:rsidRPr="00555B8A">
        <w:rPr>
          <w:rFonts w:hint="eastAsia"/>
          <w:sz w:val="18"/>
          <w:szCs w:val="18"/>
        </w:rPr>
        <w:t>机械杀秧</w:t>
      </w:r>
      <w:r w:rsidRPr="00555B8A">
        <w:rPr>
          <w:sz w:val="18"/>
          <w:szCs w:val="18"/>
        </w:rPr>
        <w:t>—</w:t>
      </w:r>
      <w:r w:rsidRPr="00555B8A">
        <w:rPr>
          <w:rFonts w:hint="eastAsia"/>
          <w:sz w:val="18"/>
          <w:szCs w:val="18"/>
        </w:rPr>
        <w:t>收获</w:t>
      </w:r>
      <w:r w:rsidR="005C7EA7" w:rsidRPr="00555B8A">
        <w:rPr>
          <w:rFonts w:hint="eastAsia"/>
          <w:sz w:val="18"/>
          <w:szCs w:val="18"/>
        </w:rPr>
        <w:t>、</w:t>
      </w:r>
    </w:p>
    <w:p w:rsidR="00BE3637" w:rsidRPr="00555B8A" w:rsidRDefault="00526845">
      <w:pPr>
        <w:pStyle w:val="a0"/>
        <w:spacing w:line="240" w:lineRule="atLeast"/>
        <w:rPr>
          <w:sz w:val="18"/>
          <w:szCs w:val="18"/>
        </w:rPr>
      </w:pPr>
      <w:r w:rsidRPr="00555B8A">
        <w:rPr>
          <w:rFonts w:hint="eastAsia"/>
          <w:sz w:val="18"/>
          <w:szCs w:val="18"/>
        </w:rPr>
        <w:t xml:space="preserve">适应区域：甘肃、宁夏、青海、内蒙等海拔不超过2300米的地区  </w:t>
      </w:r>
      <w:r w:rsidR="005C7EA7" w:rsidRPr="00555B8A">
        <w:rPr>
          <w:sz w:val="18"/>
          <w:szCs w:val="18"/>
        </w:rPr>
        <w:t xml:space="preserve">                    </w:t>
      </w:r>
      <w:r w:rsidR="005C7EA7" w:rsidRPr="00555B8A">
        <w:rPr>
          <w:rFonts w:hint="eastAsia"/>
          <w:sz w:val="18"/>
          <w:szCs w:val="18"/>
        </w:rPr>
        <w:t>机械</w:t>
      </w:r>
      <w:r w:rsidRPr="00555B8A">
        <w:rPr>
          <w:rFonts w:hint="eastAsia"/>
          <w:sz w:val="18"/>
          <w:szCs w:val="18"/>
        </w:rPr>
        <w:t>转运</w:t>
      </w:r>
      <w:r w:rsidRPr="00555B8A">
        <w:rPr>
          <w:sz w:val="18"/>
          <w:szCs w:val="18"/>
        </w:rPr>
        <w:t>——</w:t>
      </w:r>
      <w:r w:rsidRPr="00555B8A">
        <w:rPr>
          <w:rFonts w:hint="eastAsia"/>
          <w:sz w:val="18"/>
          <w:szCs w:val="18"/>
        </w:rPr>
        <w:t>初加工</w:t>
      </w:r>
      <w:r w:rsidRPr="00555B8A">
        <w:rPr>
          <w:sz w:val="18"/>
          <w:szCs w:val="18"/>
        </w:rPr>
        <w:t>——</w:t>
      </w:r>
      <w:r w:rsidRPr="00555B8A">
        <w:rPr>
          <w:rFonts w:hint="eastAsia"/>
          <w:sz w:val="18"/>
          <w:szCs w:val="18"/>
        </w:rPr>
        <w:t>洗润</w:t>
      </w:r>
      <w:r w:rsidRPr="00555B8A">
        <w:rPr>
          <w:sz w:val="18"/>
          <w:szCs w:val="18"/>
        </w:rPr>
        <w:t>——</w:t>
      </w:r>
      <w:r w:rsidRPr="00555B8A">
        <w:rPr>
          <w:rFonts w:hint="eastAsia"/>
          <w:sz w:val="18"/>
          <w:szCs w:val="18"/>
        </w:rPr>
        <w:t>切制</w:t>
      </w:r>
      <w:r w:rsidRPr="00555B8A">
        <w:rPr>
          <w:sz w:val="18"/>
          <w:szCs w:val="18"/>
        </w:rPr>
        <w:t>——</w:t>
      </w:r>
      <w:r w:rsidRPr="00555B8A">
        <w:rPr>
          <w:rFonts w:hint="eastAsia"/>
          <w:sz w:val="18"/>
          <w:szCs w:val="18"/>
        </w:rPr>
        <w:t>干燥</w:t>
      </w:r>
      <w:r w:rsidRPr="00555B8A">
        <w:rPr>
          <w:sz w:val="18"/>
          <w:szCs w:val="18"/>
        </w:rPr>
        <w:t>——</w:t>
      </w:r>
      <w:r w:rsidRPr="00555B8A">
        <w:rPr>
          <w:rFonts w:hint="eastAsia"/>
          <w:sz w:val="18"/>
          <w:szCs w:val="18"/>
        </w:rPr>
        <w:t>筛选</w:t>
      </w:r>
      <w:r w:rsidRPr="00555B8A">
        <w:rPr>
          <w:sz w:val="18"/>
          <w:szCs w:val="18"/>
        </w:rPr>
        <w:t>——</w:t>
      </w:r>
      <w:r w:rsidRPr="00555B8A">
        <w:rPr>
          <w:rFonts w:hint="eastAsia"/>
          <w:sz w:val="18"/>
          <w:szCs w:val="18"/>
        </w:rPr>
        <w:t>包装</w:t>
      </w:r>
      <w:r w:rsidR="00555B8A" w:rsidRPr="00555B8A">
        <w:rPr>
          <w:rFonts w:hint="eastAsia"/>
          <w:sz w:val="18"/>
          <w:szCs w:val="18"/>
        </w:rPr>
        <w:t>。</w:t>
      </w:r>
    </w:p>
    <w:p w:rsidR="00BE3637" w:rsidRPr="00555B8A" w:rsidRDefault="00526845">
      <w:pPr>
        <w:pStyle w:val="1"/>
        <w:spacing w:before="0" w:line="240" w:lineRule="atLeast"/>
        <w:ind w:left="0"/>
        <w:rPr>
          <w:sz w:val="18"/>
          <w:szCs w:val="18"/>
        </w:rPr>
      </w:pPr>
      <w:bookmarkStart w:id="13" w:name="_Toc5311_WPSOffice_Level1"/>
      <w:bookmarkStart w:id="14" w:name="_Toc649_WPSOffice_Level1"/>
      <w:r w:rsidRPr="00555B8A">
        <w:rPr>
          <w:rFonts w:hint="eastAsia"/>
          <w:sz w:val="18"/>
          <w:szCs w:val="18"/>
        </w:rPr>
        <w:t>三、主要环节作业要点与机具配置</w:t>
      </w:r>
      <w:r w:rsidR="005C7EA7" w:rsidRPr="00555B8A">
        <w:rPr>
          <w:rFonts w:hint="eastAsia"/>
          <w:sz w:val="18"/>
          <w:szCs w:val="18"/>
        </w:rPr>
        <w:t xml:space="preserve"> </w:t>
      </w:r>
      <w:r w:rsidR="005C7EA7" w:rsidRPr="00555B8A">
        <w:rPr>
          <w:sz w:val="18"/>
          <w:szCs w:val="18"/>
        </w:rPr>
        <w:t xml:space="preserve">                                                                                          </w:t>
      </w:r>
      <w:bookmarkEnd w:id="13"/>
      <w:bookmarkEnd w:id="14"/>
    </w:p>
    <w:tbl>
      <w:tblPr>
        <w:tblStyle w:val="a6"/>
        <w:tblW w:w="5000" w:type="pct"/>
        <w:jc w:val="center"/>
        <w:tblLook w:val="04A0" w:firstRow="1" w:lastRow="0" w:firstColumn="1" w:lastColumn="0" w:noHBand="0" w:noVBand="1"/>
      </w:tblPr>
      <w:tblGrid>
        <w:gridCol w:w="1300"/>
        <w:gridCol w:w="3752"/>
        <w:gridCol w:w="1349"/>
        <w:gridCol w:w="3487"/>
        <w:gridCol w:w="5693"/>
      </w:tblGrid>
      <w:tr w:rsidR="00BE3637">
        <w:trPr>
          <w:jc w:val="center"/>
        </w:trPr>
        <w:tc>
          <w:tcPr>
            <w:tcW w:w="417" w:type="pct"/>
            <w:vAlign w:val="center"/>
          </w:tcPr>
          <w:p w:rsidR="00BE3637" w:rsidRDefault="00526845">
            <w:pPr>
              <w:pStyle w:val="TableParagraph"/>
              <w:jc w:val="center"/>
              <w:rPr>
                <w:sz w:val="18"/>
                <w:szCs w:val="18"/>
              </w:rPr>
            </w:pPr>
            <w:r>
              <w:rPr>
                <w:rFonts w:hint="eastAsia"/>
                <w:sz w:val="18"/>
                <w:szCs w:val="18"/>
              </w:rPr>
              <w:t>作业环节</w:t>
            </w:r>
          </w:p>
        </w:tc>
        <w:tc>
          <w:tcPr>
            <w:tcW w:w="1204" w:type="pct"/>
            <w:vAlign w:val="center"/>
          </w:tcPr>
          <w:p w:rsidR="00BE3637" w:rsidRDefault="00526845">
            <w:pPr>
              <w:pStyle w:val="TableParagraph"/>
              <w:jc w:val="center"/>
              <w:rPr>
                <w:sz w:val="18"/>
                <w:szCs w:val="18"/>
              </w:rPr>
            </w:pPr>
            <w:r>
              <w:rPr>
                <w:rFonts w:hint="eastAsia"/>
                <w:sz w:val="18"/>
                <w:szCs w:val="18"/>
              </w:rPr>
              <w:t>作业要点</w:t>
            </w:r>
          </w:p>
        </w:tc>
        <w:tc>
          <w:tcPr>
            <w:tcW w:w="433" w:type="pct"/>
            <w:vAlign w:val="center"/>
          </w:tcPr>
          <w:p w:rsidR="00BE3637" w:rsidRDefault="00526845">
            <w:pPr>
              <w:pStyle w:val="TableParagraph"/>
              <w:jc w:val="center"/>
              <w:rPr>
                <w:sz w:val="18"/>
                <w:szCs w:val="18"/>
              </w:rPr>
            </w:pPr>
            <w:r>
              <w:rPr>
                <w:rFonts w:hint="eastAsia"/>
                <w:sz w:val="18"/>
                <w:szCs w:val="18"/>
              </w:rPr>
              <w:t>技术模式</w:t>
            </w:r>
          </w:p>
        </w:tc>
        <w:tc>
          <w:tcPr>
            <w:tcW w:w="1119" w:type="pct"/>
            <w:vAlign w:val="center"/>
          </w:tcPr>
          <w:p w:rsidR="00BE3637" w:rsidRDefault="00526845">
            <w:pPr>
              <w:pStyle w:val="TableParagraph"/>
              <w:jc w:val="center"/>
              <w:rPr>
                <w:sz w:val="18"/>
                <w:szCs w:val="18"/>
              </w:rPr>
            </w:pPr>
            <w:r>
              <w:rPr>
                <w:rFonts w:hint="eastAsia"/>
                <w:sz w:val="18"/>
                <w:szCs w:val="18"/>
              </w:rPr>
              <w:t>机具配置要点</w:t>
            </w:r>
          </w:p>
        </w:tc>
        <w:tc>
          <w:tcPr>
            <w:tcW w:w="1827"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配置机具</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育苗</w:t>
            </w:r>
          </w:p>
        </w:tc>
        <w:tc>
          <w:tcPr>
            <w:tcW w:w="1204" w:type="pct"/>
            <w:vAlign w:val="center"/>
          </w:tcPr>
          <w:p w:rsidR="00BE3637" w:rsidRDefault="00526845">
            <w:pPr>
              <w:pStyle w:val="TableParagraph"/>
              <w:jc w:val="left"/>
              <w:rPr>
                <w:sz w:val="18"/>
                <w:szCs w:val="18"/>
              </w:rPr>
            </w:pPr>
            <w:r>
              <w:rPr>
                <w:rFonts w:hint="eastAsia"/>
                <w:sz w:val="18"/>
                <w:szCs w:val="18"/>
              </w:rPr>
              <w:t>地膜穴播，每穴播种10—15粒，行距10cm，穴距10cm,亩播量5—6kg，播后随即覆土或覆沙。</w:t>
            </w:r>
          </w:p>
        </w:tc>
        <w:tc>
          <w:tcPr>
            <w:tcW w:w="433" w:type="pct"/>
            <w:vAlign w:val="center"/>
          </w:tcPr>
          <w:p w:rsidR="00BE3637" w:rsidRDefault="00526845">
            <w:pPr>
              <w:pStyle w:val="TableParagraph"/>
              <w:jc w:val="center"/>
              <w:rPr>
                <w:sz w:val="18"/>
                <w:szCs w:val="18"/>
              </w:rPr>
            </w:pPr>
            <w:r>
              <w:rPr>
                <w:rFonts w:hint="eastAsia"/>
                <w:sz w:val="18"/>
                <w:szCs w:val="18"/>
              </w:rPr>
              <w:t>机械覆膜穴播</w:t>
            </w:r>
          </w:p>
        </w:tc>
        <w:tc>
          <w:tcPr>
            <w:tcW w:w="1119" w:type="pct"/>
            <w:vAlign w:val="center"/>
          </w:tcPr>
          <w:p w:rsidR="00BE3637" w:rsidRDefault="00526845">
            <w:pPr>
              <w:pStyle w:val="TableParagraph"/>
              <w:jc w:val="center"/>
              <w:rPr>
                <w:sz w:val="18"/>
                <w:szCs w:val="18"/>
              </w:rPr>
            </w:pPr>
            <w:r>
              <w:rPr>
                <w:rFonts w:hint="eastAsia"/>
                <w:sz w:val="18"/>
                <w:szCs w:val="18"/>
              </w:rPr>
              <w:t>鸭嘴式穴播机或深松旋耕播种联合播种机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353820" cy="647700"/>
                  <wp:effectExtent l="0" t="0" r="17780" b="0"/>
                  <wp:docPr id="33" name="内容占位符 3" descr="后"/>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 name="内容占位符 3" descr="后"/>
                          <pic:cNvPicPr>
                            <a:picLocks noGrp="1"/>
                          </pic:cNvPicPr>
                        </pic:nvPicPr>
                        <pic:blipFill>
                          <a:blip r:embed="rId36" cstate="print"/>
                          <a:srcRect l="8593" t="10045" r="20515" b="5057"/>
                          <a:stretch>
                            <a:fillRect/>
                          </a:stretch>
                        </pic:blipFill>
                        <pic:spPr>
                          <a:xfrm>
                            <a:off x="0" y="0"/>
                            <a:ext cx="1363871" cy="652307"/>
                          </a:xfrm>
                          <a:prstGeom prst="rect">
                            <a:avLst/>
                          </a:prstGeom>
                          <a:noFill/>
                          <a:ln w="9525" cmpd="sng">
                            <a:noFill/>
                            <a:miter lim="800000"/>
                            <a:headEnd/>
                            <a:tailEnd/>
                          </a:ln>
                        </pic:spPr>
                      </pic:pic>
                    </a:graphicData>
                  </a:graphic>
                </wp:inline>
              </w:drawing>
            </w:r>
          </w:p>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2MBF-6型施肥铺膜覆土精量穴播机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起苗</w:t>
            </w:r>
          </w:p>
        </w:tc>
        <w:tc>
          <w:tcPr>
            <w:tcW w:w="1204" w:type="pct"/>
            <w:vAlign w:val="center"/>
          </w:tcPr>
          <w:p w:rsidR="00BE3637" w:rsidRDefault="00526845">
            <w:pPr>
              <w:pStyle w:val="TableParagraph"/>
              <w:jc w:val="left"/>
              <w:rPr>
                <w:sz w:val="18"/>
                <w:szCs w:val="18"/>
              </w:rPr>
            </w:pPr>
            <w:r>
              <w:rPr>
                <w:rFonts w:hint="eastAsia"/>
                <w:sz w:val="18"/>
                <w:szCs w:val="18"/>
              </w:rPr>
              <w:t>专用起苗机械，避免伤苗，分级分等，扎成小把</w:t>
            </w:r>
          </w:p>
        </w:tc>
        <w:tc>
          <w:tcPr>
            <w:tcW w:w="433" w:type="pct"/>
            <w:vAlign w:val="center"/>
          </w:tcPr>
          <w:p w:rsidR="00BE3637" w:rsidRDefault="00526845">
            <w:pPr>
              <w:pStyle w:val="TableParagraph"/>
              <w:jc w:val="center"/>
              <w:rPr>
                <w:sz w:val="18"/>
                <w:szCs w:val="18"/>
              </w:rPr>
            </w:pPr>
            <w:r>
              <w:rPr>
                <w:rFonts w:hint="eastAsia"/>
                <w:sz w:val="18"/>
                <w:szCs w:val="18"/>
              </w:rPr>
              <w:t>机械起苗（人工分级）</w:t>
            </w:r>
          </w:p>
        </w:tc>
        <w:tc>
          <w:tcPr>
            <w:tcW w:w="1119" w:type="pct"/>
            <w:vAlign w:val="center"/>
          </w:tcPr>
          <w:p w:rsidR="00BE3637" w:rsidRDefault="00526845">
            <w:pPr>
              <w:pStyle w:val="TableParagraph"/>
              <w:jc w:val="center"/>
              <w:rPr>
                <w:sz w:val="18"/>
                <w:szCs w:val="18"/>
              </w:rPr>
            </w:pPr>
            <w:r>
              <w:rPr>
                <w:rFonts w:hint="eastAsia"/>
                <w:sz w:val="18"/>
                <w:szCs w:val="18"/>
              </w:rPr>
              <w:t>农用履带式挖掘机或专用起苗机械</w:t>
            </w:r>
          </w:p>
        </w:tc>
        <w:tc>
          <w:tcPr>
            <w:tcW w:w="1827" w:type="pct"/>
          </w:tcPr>
          <w:p w:rsidR="00BE3637" w:rsidRDefault="00526845">
            <w:pPr>
              <w:jc w:val="center"/>
              <w:rPr>
                <w:rFonts w:asciiTheme="minorEastAsia" w:eastAsiaTheme="minorEastAsia" w:hAnsiTheme="minorEastAsia"/>
                <w:sz w:val="18"/>
                <w:szCs w:val="18"/>
              </w:rPr>
            </w:pPr>
            <w:r>
              <w:rPr>
                <w:noProof/>
                <w:lang w:val="en-US"/>
              </w:rPr>
              <w:drawing>
                <wp:inline distT="0" distB="0" distL="114300" distR="114300">
                  <wp:extent cx="908050" cy="647700"/>
                  <wp:effectExtent l="0" t="0" r="6350" b="0"/>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
                          <pic:cNvPicPr>
                            <a:picLocks noChangeAspect="1"/>
                          </pic:cNvPicPr>
                        </pic:nvPicPr>
                        <pic:blipFill>
                          <a:blip r:embed="rId37"/>
                          <a:stretch>
                            <a:fillRect/>
                          </a:stretch>
                        </pic:blipFill>
                        <pic:spPr>
                          <a:xfrm>
                            <a:off x="0" y="0"/>
                            <a:ext cx="908050" cy="647700"/>
                          </a:xfrm>
                          <a:prstGeom prst="rect">
                            <a:avLst/>
                          </a:prstGeom>
                          <a:noFill/>
                          <a:ln>
                            <a:noFill/>
                          </a:ln>
                        </pic:spPr>
                      </pic:pic>
                    </a:graphicData>
                  </a:graphic>
                </wp:inline>
              </w:drawing>
            </w:r>
          </w:p>
          <w:p w:rsidR="00BE3637" w:rsidRDefault="00526845">
            <w:pPr>
              <w:ind w:firstLineChars="1000" w:firstLine="1800"/>
              <w:jc w:val="left"/>
              <w:rPr>
                <w:rFonts w:asciiTheme="minorEastAsia" w:eastAsiaTheme="minorEastAsia" w:hAnsiTheme="minorEastAsia"/>
                <w:sz w:val="18"/>
                <w:szCs w:val="18"/>
              </w:rPr>
            </w:pPr>
            <w:r>
              <w:rPr>
                <w:rFonts w:asciiTheme="minorEastAsia" w:eastAsiaTheme="minorEastAsia" w:hAnsiTheme="minorEastAsia" w:hint="eastAsia"/>
                <w:sz w:val="18"/>
                <w:szCs w:val="18"/>
                <w:lang w:val="en-US"/>
              </w:rPr>
              <w:t>4JY—250</w:t>
            </w:r>
            <w:r>
              <w:rPr>
                <w:rFonts w:asciiTheme="minorEastAsia" w:eastAsiaTheme="minorEastAsia" w:hAnsiTheme="minorEastAsia" w:hint="eastAsia"/>
                <w:sz w:val="18"/>
                <w:szCs w:val="18"/>
              </w:rPr>
              <w:t>型药材挖掘机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撒肥</w:t>
            </w:r>
          </w:p>
        </w:tc>
        <w:tc>
          <w:tcPr>
            <w:tcW w:w="1204" w:type="pct"/>
            <w:vAlign w:val="center"/>
          </w:tcPr>
          <w:p w:rsidR="00BE3637" w:rsidRDefault="00526845">
            <w:pPr>
              <w:pStyle w:val="TableParagraph"/>
              <w:jc w:val="left"/>
              <w:rPr>
                <w:sz w:val="18"/>
                <w:szCs w:val="18"/>
              </w:rPr>
            </w:pPr>
            <w:r>
              <w:rPr>
                <w:rFonts w:hint="eastAsia"/>
                <w:sz w:val="18"/>
                <w:szCs w:val="18"/>
              </w:rPr>
              <w:t>氮、磷、钾养分含量20—13—10，一般亩施黄芪专用肥50kg，有机肥80kg，推荐采用有机肥替代化肥</w:t>
            </w:r>
          </w:p>
        </w:tc>
        <w:tc>
          <w:tcPr>
            <w:tcW w:w="433" w:type="pct"/>
            <w:vAlign w:val="center"/>
          </w:tcPr>
          <w:p w:rsidR="00BE3637" w:rsidRDefault="00526845">
            <w:pPr>
              <w:pStyle w:val="TableParagraph"/>
              <w:jc w:val="center"/>
              <w:rPr>
                <w:sz w:val="18"/>
                <w:szCs w:val="18"/>
              </w:rPr>
            </w:pPr>
            <w:r>
              <w:rPr>
                <w:rFonts w:hint="eastAsia"/>
                <w:sz w:val="18"/>
                <w:szCs w:val="18"/>
              </w:rPr>
              <w:t>机械撒肥</w:t>
            </w:r>
          </w:p>
        </w:tc>
        <w:tc>
          <w:tcPr>
            <w:tcW w:w="1119" w:type="pct"/>
            <w:vAlign w:val="center"/>
          </w:tcPr>
          <w:p w:rsidR="00BE3637" w:rsidRDefault="00526845">
            <w:pPr>
              <w:pStyle w:val="TableParagraph"/>
              <w:jc w:val="center"/>
              <w:rPr>
                <w:sz w:val="18"/>
                <w:szCs w:val="18"/>
              </w:rPr>
            </w:pPr>
            <w:r>
              <w:rPr>
                <w:rFonts w:hint="eastAsia"/>
                <w:sz w:val="18"/>
                <w:szCs w:val="18"/>
              </w:rPr>
              <w:t>撒肥机（颗粒状肥料）、厩肥撒施车（腐熟肥料）</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0" distR="0">
                  <wp:extent cx="1177925" cy="647700"/>
                  <wp:effectExtent l="0" t="0" r="3175" b="0"/>
                  <wp:docPr id="36" name="图片 1" descr="C:\Users\KPDZYH\AppData\Local\Temp\WeChat Files\fb0a6b95fc1c0aff132ade0d3eae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KPDZYH\AppData\Local\Temp\WeChat Files\fb0a6b95fc1c0aff132ade0d3eae7c0.jpg"/>
                          <pic:cNvPicPr>
                            <a:picLocks noChangeAspect="1" noChangeArrowheads="1"/>
                          </pic:cNvPicPr>
                        </pic:nvPicPr>
                        <pic:blipFill>
                          <a:blip r:embed="rId38" cstate="print"/>
                          <a:srcRect t="5887" r="22083" b="30455"/>
                          <a:stretch>
                            <a:fillRect/>
                          </a:stretch>
                        </pic:blipFill>
                        <pic:spPr>
                          <a:xfrm>
                            <a:off x="0" y="0"/>
                            <a:ext cx="1178544" cy="648000"/>
                          </a:xfrm>
                          <a:prstGeom prst="rect">
                            <a:avLst/>
                          </a:prstGeom>
                          <a:noFill/>
                          <a:ln w="9525">
                            <a:noFill/>
                            <a:miter lim="800000"/>
                            <a:headEnd/>
                            <a:tailEnd/>
                          </a:ln>
                        </pic:spPr>
                      </pic:pic>
                    </a:graphicData>
                  </a:graphic>
                </wp:inline>
              </w:drawing>
            </w:r>
            <w:r w:rsidR="00EC7B4D">
              <w:rPr>
                <w:rFonts w:asciiTheme="minorEastAsia" w:eastAsiaTheme="minorEastAsia" w:hAnsiTheme="minorEastAsia" w:hint="eastAsia"/>
                <w:sz w:val="18"/>
                <w:szCs w:val="18"/>
              </w:rPr>
              <w:t xml:space="preserve"> </w:t>
            </w:r>
            <w:r w:rsidR="00EC7B4D">
              <w:rPr>
                <w:rFonts w:asciiTheme="minorEastAsia" w:eastAsiaTheme="minorEastAsia" w:hAnsiTheme="minorEastAsia"/>
                <w:sz w:val="18"/>
                <w:szCs w:val="18"/>
              </w:rPr>
              <w:t xml:space="preserve"> </w:t>
            </w:r>
            <w:r>
              <w:rPr>
                <w:rFonts w:asciiTheme="minorEastAsia" w:eastAsiaTheme="minorEastAsia" w:hAnsiTheme="minorEastAsia"/>
                <w:noProof/>
                <w:sz w:val="18"/>
                <w:szCs w:val="18"/>
                <w:lang w:val="en-US"/>
              </w:rPr>
              <w:drawing>
                <wp:inline distT="0" distB="0" distL="114300" distR="114300">
                  <wp:extent cx="1127125" cy="647700"/>
                  <wp:effectExtent l="0" t="0" r="15875" b="0"/>
                  <wp:docPr id="37" name="图片 37" descr="bfadc7b950fcd61b92eddeeba73e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fadc7b950fcd61b92eddeeba73eab5"/>
                          <pic:cNvPicPr>
                            <a:picLocks noChangeAspect="1"/>
                          </pic:cNvPicPr>
                        </pic:nvPicPr>
                        <pic:blipFill>
                          <a:blip r:embed="rId39"/>
                          <a:stretch>
                            <a:fillRect/>
                          </a:stretch>
                        </pic:blipFill>
                        <pic:spPr>
                          <a:xfrm>
                            <a:off x="0" y="0"/>
                            <a:ext cx="1127376" cy="648000"/>
                          </a:xfrm>
                          <a:prstGeom prst="rect">
                            <a:avLst/>
                          </a:prstGeom>
                        </pic:spPr>
                      </pic:pic>
                    </a:graphicData>
                  </a:graphic>
                </wp:inline>
              </w:drawing>
            </w:r>
          </w:p>
          <w:p w:rsidR="00BE3637" w:rsidRDefault="00526845">
            <w:pPr>
              <w:ind w:firstLineChars="700" w:firstLine="1260"/>
              <w:jc w:val="left"/>
              <w:rPr>
                <w:rFonts w:asciiTheme="minorEastAsia" w:eastAsiaTheme="minorEastAsia" w:hAnsiTheme="minorEastAsia"/>
                <w:sz w:val="18"/>
                <w:szCs w:val="18"/>
              </w:rPr>
            </w:pPr>
            <w:r>
              <w:rPr>
                <w:rFonts w:asciiTheme="minorEastAsia" w:eastAsiaTheme="minorEastAsia" w:hAnsiTheme="minorEastAsia" w:hint="eastAsia"/>
                <w:sz w:val="18"/>
                <w:szCs w:val="18"/>
              </w:rPr>
              <w:t>2F-8型撒肥机     2FJ-3牵引式厩肥撒施机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整地</w:t>
            </w:r>
          </w:p>
        </w:tc>
        <w:tc>
          <w:tcPr>
            <w:tcW w:w="1204" w:type="pct"/>
            <w:vAlign w:val="center"/>
          </w:tcPr>
          <w:p w:rsidR="00BE3637" w:rsidRDefault="00526845">
            <w:pPr>
              <w:pStyle w:val="TableParagraph"/>
              <w:jc w:val="left"/>
              <w:rPr>
                <w:sz w:val="18"/>
                <w:szCs w:val="18"/>
              </w:rPr>
            </w:pPr>
            <w:r>
              <w:rPr>
                <w:rFonts w:hint="eastAsia"/>
                <w:sz w:val="18"/>
                <w:szCs w:val="18"/>
              </w:rPr>
              <w:t>深松、深翻或旋耕，推荐首年深松，深度25cm以上，地表平整、土块均匀，上虚下实</w:t>
            </w:r>
          </w:p>
        </w:tc>
        <w:tc>
          <w:tcPr>
            <w:tcW w:w="433" w:type="pct"/>
            <w:vAlign w:val="center"/>
          </w:tcPr>
          <w:p w:rsidR="00BE3637" w:rsidRDefault="00526845">
            <w:pPr>
              <w:pStyle w:val="TableParagraph"/>
              <w:jc w:val="center"/>
              <w:rPr>
                <w:sz w:val="18"/>
                <w:szCs w:val="18"/>
              </w:rPr>
            </w:pPr>
            <w:r>
              <w:rPr>
                <w:rFonts w:hint="eastAsia"/>
                <w:sz w:val="18"/>
                <w:szCs w:val="18"/>
              </w:rPr>
              <w:t>机械整地</w:t>
            </w:r>
          </w:p>
        </w:tc>
        <w:tc>
          <w:tcPr>
            <w:tcW w:w="1119" w:type="pct"/>
            <w:vAlign w:val="center"/>
          </w:tcPr>
          <w:p w:rsidR="00BE3637" w:rsidRDefault="00526845">
            <w:pPr>
              <w:pStyle w:val="TableParagraph"/>
              <w:jc w:val="center"/>
              <w:rPr>
                <w:sz w:val="18"/>
                <w:szCs w:val="18"/>
              </w:rPr>
            </w:pPr>
            <w:r>
              <w:rPr>
                <w:rFonts w:hint="eastAsia"/>
                <w:sz w:val="18"/>
                <w:szCs w:val="18"/>
              </w:rPr>
              <w:t>深松整地联合作业机、栅条犁或旋耕机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184275" cy="647700"/>
                  <wp:effectExtent l="0" t="0" r="1587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cstate="print"/>
                          <a:stretch>
                            <a:fillRect/>
                          </a:stretch>
                        </pic:blipFill>
                        <pic:spPr>
                          <a:xfrm>
                            <a:off x="0" y="0"/>
                            <a:ext cx="1184516" cy="648000"/>
                          </a:xfrm>
                          <a:prstGeom prst="rect">
                            <a:avLst/>
                          </a:prstGeom>
                          <a:noFill/>
                          <a:ln>
                            <a:noFill/>
                          </a:ln>
                        </pic:spPr>
                      </pic:pic>
                    </a:graphicData>
                  </a:graphic>
                </wp:inline>
              </w:drawing>
            </w:r>
            <w:r w:rsidR="00EC7B4D">
              <w:rPr>
                <w:rFonts w:asciiTheme="minorEastAsia" w:eastAsiaTheme="minorEastAsia" w:hAnsiTheme="minorEastAsia" w:hint="eastAsia"/>
                <w:sz w:val="18"/>
                <w:szCs w:val="18"/>
              </w:rPr>
              <w:t xml:space="preserve"> </w:t>
            </w:r>
            <w:r w:rsidR="00EC7B4D">
              <w:rPr>
                <w:rFonts w:asciiTheme="minorEastAsia" w:eastAsiaTheme="minorEastAsia" w:hAnsiTheme="minorEastAsia"/>
                <w:sz w:val="18"/>
                <w:szCs w:val="18"/>
              </w:rPr>
              <w:t xml:space="preserve"> </w:t>
            </w:r>
            <w:r>
              <w:rPr>
                <w:rFonts w:asciiTheme="minorEastAsia" w:eastAsiaTheme="minorEastAsia" w:hAnsiTheme="minorEastAsia"/>
                <w:noProof/>
                <w:sz w:val="18"/>
                <w:szCs w:val="18"/>
                <w:lang w:val="en-US"/>
              </w:rPr>
              <w:drawing>
                <wp:inline distT="0" distB="0" distL="114300" distR="114300">
                  <wp:extent cx="1122045" cy="647700"/>
                  <wp:effectExtent l="0" t="0" r="1905"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1" cstate="print"/>
                          <a:stretch>
                            <a:fillRect/>
                          </a:stretch>
                        </pic:blipFill>
                        <pic:spPr>
                          <a:xfrm>
                            <a:off x="0" y="0"/>
                            <a:ext cx="1122158" cy="648000"/>
                          </a:xfrm>
                          <a:prstGeom prst="rect">
                            <a:avLst/>
                          </a:prstGeom>
                          <a:noFill/>
                          <a:ln>
                            <a:noFill/>
                          </a:ln>
                        </pic:spPr>
                      </pic:pic>
                    </a:graphicData>
                  </a:graphic>
                </wp:inline>
              </w:drawing>
            </w:r>
          </w:p>
          <w:p w:rsidR="00BE3637" w:rsidRDefault="00526845">
            <w:pPr>
              <w:ind w:firstLineChars="600" w:firstLine="10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1SZL-200型深松整机   1GKN-250型旋耕机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移栽</w:t>
            </w:r>
          </w:p>
        </w:tc>
        <w:tc>
          <w:tcPr>
            <w:tcW w:w="1204" w:type="pct"/>
            <w:vAlign w:val="center"/>
          </w:tcPr>
          <w:p w:rsidR="00BE3637" w:rsidRDefault="00526845">
            <w:pPr>
              <w:pStyle w:val="TableParagraph"/>
              <w:jc w:val="left"/>
              <w:rPr>
                <w:sz w:val="18"/>
                <w:szCs w:val="18"/>
              </w:rPr>
            </w:pPr>
            <w:r>
              <w:rPr>
                <w:rFonts w:hint="eastAsia"/>
                <w:sz w:val="18"/>
                <w:szCs w:val="18"/>
              </w:rPr>
              <w:t>二等以上均匀种苗，药剂浸苗，行距20—30cm,株距15—25cm,亩播种密度12000株以上，播深6—8cm，</w:t>
            </w:r>
          </w:p>
        </w:tc>
        <w:tc>
          <w:tcPr>
            <w:tcW w:w="433" w:type="pct"/>
            <w:vAlign w:val="center"/>
          </w:tcPr>
          <w:p w:rsidR="00BE3637" w:rsidRDefault="00BE3637">
            <w:pPr>
              <w:pStyle w:val="TableParagraph"/>
              <w:ind w:firstLineChars="200" w:firstLine="360"/>
              <w:jc w:val="center"/>
              <w:rPr>
                <w:sz w:val="18"/>
                <w:szCs w:val="18"/>
              </w:rPr>
            </w:pPr>
          </w:p>
          <w:p w:rsidR="00BE3637" w:rsidRDefault="00526845">
            <w:pPr>
              <w:pStyle w:val="TableParagraph"/>
              <w:jc w:val="center"/>
              <w:rPr>
                <w:sz w:val="18"/>
                <w:szCs w:val="18"/>
              </w:rPr>
            </w:pPr>
            <w:r>
              <w:rPr>
                <w:rFonts w:hint="eastAsia"/>
                <w:sz w:val="18"/>
                <w:szCs w:val="18"/>
              </w:rPr>
              <w:t>机械移栽</w:t>
            </w:r>
          </w:p>
        </w:tc>
        <w:tc>
          <w:tcPr>
            <w:tcW w:w="1119" w:type="pct"/>
            <w:vAlign w:val="center"/>
          </w:tcPr>
          <w:p w:rsidR="00BE3637" w:rsidRDefault="00526845">
            <w:pPr>
              <w:pStyle w:val="TableParagraph"/>
              <w:jc w:val="center"/>
              <w:rPr>
                <w:sz w:val="18"/>
                <w:szCs w:val="18"/>
              </w:rPr>
            </w:pPr>
            <w:r>
              <w:rPr>
                <w:rFonts w:hint="eastAsia"/>
                <w:sz w:val="18"/>
                <w:szCs w:val="18"/>
              </w:rPr>
              <w:t>装有爬行档主机、6行以上长槽式药苗移栽机</w:t>
            </w:r>
          </w:p>
        </w:tc>
        <w:tc>
          <w:tcPr>
            <w:tcW w:w="1827" w:type="pct"/>
          </w:tcPr>
          <w:p w:rsidR="00BE3637" w:rsidRDefault="00526845">
            <w:pPr>
              <w:jc w:val="center"/>
              <w:rPr>
                <w:rFonts w:asciiTheme="minorEastAsia" w:eastAsiaTheme="minorEastAsia" w:hAnsiTheme="minorEastAsia" w:cs="Times New Roman"/>
                <w:sz w:val="18"/>
                <w:szCs w:val="18"/>
              </w:rPr>
            </w:pPr>
            <w:r>
              <w:rPr>
                <w:rFonts w:asciiTheme="minorEastAsia" w:eastAsiaTheme="minorEastAsia" w:hAnsiTheme="minorEastAsia" w:cs="Times New Roman"/>
                <w:noProof/>
                <w:sz w:val="18"/>
                <w:szCs w:val="18"/>
                <w:lang w:val="en-US"/>
              </w:rPr>
              <w:drawing>
                <wp:inline distT="0" distB="0" distL="0" distR="0">
                  <wp:extent cx="1183005" cy="647700"/>
                  <wp:effectExtent l="0" t="0" r="17145" b="0"/>
                  <wp:docPr id="40" name="图片 1" descr="C:\Users\ADMINI~1\AppData\Local\Temp\WeChat Files\b1098eb5cb2e4adae2ccfe7ad850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ADMINI~1\AppData\Local\Temp\WeChat Files\b1098eb5cb2e4adae2ccfe7ad850b0b.jpg"/>
                          <pic:cNvPicPr>
                            <a:picLocks noChangeAspect="1" noChangeArrowheads="1"/>
                          </pic:cNvPicPr>
                        </pic:nvPicPr>
                        <pic:blipFill>
                          <a:blip r:embed="rId42" cstate="print"/>
                          <a:srcRect l="7154" t="6318" r="134"/>
                          <a:stretch>
                            <a:fillRect/>
                          </a:stretch>
                        </pic:blipFill>
                        <pic:spPr>
                          <a:xfrm>
                            <a:off x="0" y="0"/>
                            <a:ext cx="1183607" cy="648000"/>
                          </a:xfrm>
                          <a:prstGeom prst="rect">
                            <a:avLst/>
                          </a:prstGeom>
                          <a:noFill/>
                          <a:ln w="9525">
                            <a:noFill/>
                            <a:miter lim="800000"/>
                            <a:headEnd/>
                            <a:tailEnd/>
                          </a:ln>
                        </pic:spPr>
                      </pic:pic>
                    </a:graphicData>
                  </a:graphic>
                </wp:inline>
              </w:drawing>
            </w:r>
            <w:r w:rsidR="00EC7B4D">
              <w:rPr>
                <w:rFonts w:asciiTheme="minorEastAsia" w:eastAsiaTheme="minorEastAsia" w:hAnsiTheme="minorEastAsia" w:cs="Times New Roman" w:hint="eastAsia"/>
                <w:sz w:val="18"/>
                <w:szCs w:val="18"/>
              </w:rPr>
              <w:t xml:space="preserve"> </w:t>
            </w:r>
            <w:r w:rsidR="00EC7B4D">
              <w:rPr>
                <w:rFonts w:asciiTheme="minorEastAsia" w:eastAsiaTheme="minorEastAsia" w:hAnsiTheme="minorEastAsia" w:cs="Times New Roman"/>
                <w:sz w:val="18"/>
                <w:szCs w:val="18"/>
              </w:rPr>
              <w:t xml:space="preserve"> </w:t>
            </w:r>
            <w:r>
              <w:rPr>
                <w:rFonts w:asciiTheme="minorEastAsia" w:eastAsiaTheme="minorEastAsia" w:hAnsiTheme="minorEastAsia"/>
                <w:b/>
                <w:bCs/>
                <w:noProof/>
                <w:sz w:val="18"/>
                <w:szCs w:val="18"/>
                <w:lang w:val="en-US"/>
              </w:rPr>
              <w:drawing>
                <wp:inline distT="0" distB="0" distL="114300" distR="114300">
                  <wp:extent cx="1113790" cy="647700"/>
                  <wp:effectExtent l="0" t="0" r="10160" b="0"/>
                  <wp:docPr id="41" name="图片 41" descr="树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树强3"/>
                          <pic:cNvPicPr>
                            <a:picLocks noChangeAspect="1"/>
                          </pic:cNvPicPr>
                        </pic:nvPicPr>
                        <pic:blipFill>
                          <a:blip r:embed="rId43"/>
                          <a:stretch>
                            <a:fillRect/>
                          </a:stretch>
                        </pic:blipFill>
                        <pic:spPr>
                          <a:xfrm>
                            <a:off x="0" y="0"/>
                            <a:ext cx="1113983" cy="648000"/>
                          </a:xfrm>
                          <a:prstGeom prst="rect">
                            <a:avLst/>
                          </a:prstGeom>
                        </pic:spPr>
                      </pic:pic>
                    </a:graphicData>
                  </a:graphic>
                </wp:inline>
              </w:drawing>
            </w:r>
          </w:p>
          <w:p w:rsidR="00BE3637" w:rsidRDefault="00526845">
            <w:pPr>
              <w:ind w:firstLineChars="500" w:firstLine="900"/>
              <w:jc w:val="left"/>
              <w:rPr>
                <w:rFonts w:asciiTheme="minorEastAsia" w:eastAsiaTheme="minorEastAsia" w:hAnsiTheme="minorEastAsia" w:cs="Times New Roman"/>
                <w:sz w:val="18"/>
                <w:szCs w:val="18"/>
              </w:rPr>
            </w:pPr>
            <w:r>
              <w:rPr>
                <w:rFonts w:asciiTheme="minorEastAsia" w:eastAsiaTheme="minorEastAsia" w:hAnsiTheme="minorEastAsia" w:hint="eastAsia"/>
                <w:sz w:val="18"/>
                <w:szCs w:val="18"/>
              </w:rPr>
              <w:t>2BY—6中药材根茎播种机  YZ—7中药材移栽机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植保</w:t>
            </w:r>
          </w:p>
        </w:tc>
        <w:tc>
          <w:tcPr>
            <w:tcW w:w="1204" w:type="pct"/>
            <w:vAlign w:val="center"/>
          </w:tcPr>
          <w:p w:rsidR="00BE3637" w:rsidRDefault="00526845">
            <w:pPr>
              <w:pStyle w:val="TableParagraph"/>
              <w:jc w:val="left"/>
              <w:rPr>
                <w:sz w:val="18"/>
                <w:szCs w:val="18"/>
              </w:rPr>
            </w:pPr>
            <w:r>
              <w:rPr>
                <w:rFonts w:hint="eastAsia"/>
                <w:sz w:val="18"/>
                <w:szCs w:val="18"/>
              </w:rPr>
              <w:t>根据病虫草害分布，及时喷施、覆盖全面</w:t>
            </w:r>
          </w:p>
        </w:tc>
        <w:tc>
          <w:tcPr>
            <w:tcW w:w="433" w:type="pct"/>
            <w:vAlign w:val="center"/>
          </w:tcPr>
          <w:p w:rsidR="00BE3637" w:rsidRDefault="00526845">
            <w:pPr>
              <w:pStyle w:val="TableParagraph"/>
              <w:jc w:val="center"/>
              <w:rPr>
                <w:sz w:val="18"/>
                <w:szCs w:val="18"/>
              </w:rPr>
            </w:pPr>
            <w:r>
              <w:rPr>
                <w:rFonts w:hint="eastAsia"/>
                <w:sz w:val="18"/>
                <w:szCs w:val="18"/>
              </w:rPr>
              <w:t>机械植保</w:t>
            </w:r>
          </w:p>
        </w:tc>
        <w:tc>
          <w:tcPr>
            <w:tcW w:w="1119" w:type="pct"/>
            <w:vAlign w:val="center"/>
          </w:tcPr>
          <w:p w:rsidR="00BE3637" w:rsidRDefault="00526845">
            <w:pPr>
              <w:pStyle w:val="TableParagraph"/>
              <w:jc w:val="center"/>
              <w:rPr>
                <w:sz w:val="18"/>
                <w:szCs w:val="18"/>
              </w:rPr>
            </w:pPr>
            <w:r>
              <w:rPr>
                <w:rFonts w:hint="eastAsia"/>
                <w:sz w:val="18"/>
                <w:szCs w:val="18"/>
              </w:rPr>
              <w:t>高地隙植保机械或无人机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177290" cy="647700"/>
                  <wp:effectExtent l="0" t="0" r="3810" b="0"/>
                  <wp:docPr id="37890" name="Picture 9" descr="C:\Users\Administrator\Desktop\新建文件夹\喷药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9" descr="C:\Users\Administrator\Desktop\新建文件夹\喷药机 (3).jpg"/>
                          <pic:cNvPicPr>
                            <a:picLocks noChangeAspect="1" noChangeArrowheads="1"/>
                          </pic:cNvPicPr>
                        </pic:nvPicPr>
                        <pic:blipFill>
                          <a:blip r:embed="rId44" cstate="print"/>
                          <a:srcRect l="14404"/>
                          <a:stretch>
                            <a:fillRect/>
                          </a:stretch>
                        </pic:blipFill>
                        <pic:spPr>
                          <a:xfrm>
                            <a:off x="0" y="0"/>
                            <a:ext cx="1177639" cy="648000"/>
                          </a:xfrm>
                          <a:prstGeom prst="rect">
                            <a:avLst/>
                          </a:prstGeom>
                          <a:noFill/>
                          <a:ln w="9525">
                            <a:noFill/>
                            <a:miter lim="800000"/>
                            <a:headEnd/>
                            <a:tailEnd/>
                          </a:ln>
                        </pic:spPr>
                      </pic:pic>
                    </a:graphicData>
                  </a:graphic>
                </wp:inline>
              </w:drawing>
            </w:r>
            <w:r w:rsidR="00EC7B4D">
              <w:rPr>
                <w:rFonts w:asciiTheme="minorEastAsia" w:eastAsiaTheme="minorEastAsia" w:hAnsiTheme="minorEastAsia" w:hint="eastAsia"/>
                <w:sz w:val="18"/>
                <w:szCs w:val="18"/>
              </w:rPr>
              <w:t xml:space="preserve"> </w:t>
            </w:r>
            <w:r w:rsidR="00EC7B4D">
              <w:rPr>
                <w:rFonts w:asciiTheme="minorEastAsia" w:eastAsiaTheme="minorEastAsia" w:hAnsiTheme="minorEastAsia"/>
                <w:sz w:val="18"/>
                <w:szCs w:val="18"/>
              </w:rPr>
              <w:t xml:space="preserve"> </w:t>
            </w:r>
            <w:r>
              <w:rPr>
                <w:rFonts w:asciiTheme="minorEastAsia" w:eastAsiaTheme="minorEastAsia" w:hAnsiTheme="minorEastAsia"/>
                <w:noProof/>
                <w:sz w:val="18"/>
                <w:szCs w:val="18"/>
                <w:lang w:val="en-US"/>
              </w:rPr>
              <w:drawing>
                <wp:inline distT="0" distB="0" distL="114300" distR="114300">
                  <wp:extent cx="1102995" cy="647700"/>
                  <wp:effectExtent l="0" t="0" r="190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5" cstate="print"/>
                          <a:stretch>
                            <a:fillRect/>
                          </a:stretch>
                        </pic:blipFill>
                        <pic:spPr>
                          <a:xfrm>
                            <a:off x="0" y="0"/>
                            <a:ext cx="1103540" cy="648000"/>
                          </a:xfrm>
                          <a:prstGeom prst="rect">
                            <a:avLst/>
                          </a:prstGeom>
                          <a:noFill/>
                          <a:ln>
                            <a:noFill/>
                          </a:ln>
                        </pic:spPr>
                      </pic:pic>
                    </a:graphicData>
                  </a:graphic>
                </wp:inline>
              </w:drawing>
            </w:r>
          </w:p>
          <w:p w:rsidR="00BE3637" w:rsidRDefault="00526845">
            <w:pPr>
              <w:ind w:firstLineChars="700" w:firstLine="1260"/>
              <w:jc w:val="left"/>
              <w:rPr>
                <w:rFonts w:asciiTheme="minorEastAsia" w:eastAsiaTheme="minorEastAsia" w:hAnsiTheme="minorEastAsia"/>
                <w:sz w:val="18"/>
                <w:szCs w:val="18"/>
              </w:rPr>
            </w:pPr>
            <w:r>
              <w:rPr>
                <w:rFonts w:asciiTheme="minorEastAsia" w:eastAsiaTheme="minorEastAsia" w:hAnsiTheme="minorEastAsia" w:hint="eastAsia"/>
                <w:sz w:val="18"/>
                <w:szCs w:val="18"/>
              </w:rPr>
              <w:t>高地隙喷药机           T20无人植保机</w:t>
            </w:r>
          </w:p>
        </w:tc>
      </w:tr>
      <w:tr w:rsidR="00BE3637">
        <w:trPr>
          <w:trHeight w:val="90"/>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收获</w:t>
            </w:r>
          </w:p>
        </w:tc>
        <w:tc>
          <w:tcPr>
            <w:tcW w:w="1204" w:type="pct"/>
            <w:vAlign w:val="center"/>
          </w:tcPr>
          <w:p w:rsidR="00BE3637" w:rsidRDefault="00526845">
            <w:pPr>
              <w:pStyle w:val="TableParagraph"/>
              <w:jc w:val="left"/>
              <w:rPr>
                <w:sz w:val="18"/>
                <w:szCs w:val="18"/>
              </w:rPr>
            </w:pPr>
            <w:r>
              <w:rPr>
                <w:rFonts w:hint="eastAsia"/>
                <w:sz w:val="18"/>
                <w:szCs w:val="18"/>
              </w:rPr>
              <w:t>采挖深度50cm以上，减少伤根（断根）率，提高挖净率和明茎率。</w:t>
            </w:r>
          </w:p>
        </w:tc>
        <w:tc>
          <w:tcPr>
            <w:tcW w:w="433" w:type="pct"/>
            <w:vAlign w:val="center"/>
          </w:tcPr>
          <w:p w:rsidR="00BE3637" w:rsidRDefault="00526845">
            <w:pPr>
              <w:pStyle w:val="TableParagraph"/>
              <w:jc w:val="center"/>
              <w:rPr>
                <w:sz w:val="18"/>
                <w:szCs w:val="18"/>
              </w:rPr>
            </w:pPr>
            <w:r>
              <w:rPr>
                <w:rFonts w:hint="eastAsia"/>
                <w:sz w:val="18"/>
                <w:szCs w:val="18"/>
              </w:rPr>
              <w:t>机械收获</w:t>
            </w:r>
          </w:p>
        </w:tc>
        <w:tc>
          <w:tcPr>
            <w:tcW w:w="1119" w:type="pct"/>
            <w:vAlign w:val="center"/>
          </w:tcPr>
          <w:p w:rsidR="00BE3637" w:rsidRDefault="00526845">
            <w:pPr>
              <w:pStyle w:val="TableParagraph"/>
              <w:jc w:val="center"/>
              <w:rPr>
                <w:sz w:val="18"/>
                <w:szCs w:val="18"/>
              </w:rPr>
            </w:pPr>
            <w:r>
              <w:rPr>
                <w:rFonts w:hint="eastAsia"/>
                <w:sz w:val="18"/>
                <w:szCs w:val="18"/>
              </w:rPr>
              <w:t>分段收获或联合收获机收获。选用振动筛式或升运链式收获</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177290" cy="647700"/>
                  <wp:effectExtent l="0" t="0" r="381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6" cstate="print"/>
                          <a:srcRect t="1587"/>
                          <a:stretch>
                            <a:fillRect/>
                          </a:stretch>
                        </pic:blipFill>
                        <pic:spPr>
                          <a:xfrm>
                            <a:off x="0" y="0"/>
                            <a:ext cx="1177639" cy="648000"/>
                          </a:xfrm>
                          <a:prstGeom prst="rect">
                            <a:avLst/>
                          </a:prstGeom>
                          <a:noFill/>
                          <a:ln>
                            <a:noFill/>
                          </a:ln>
                        </pic:spPr>
                      </pic:pic>
                    </a:graphicData>
                  </a:graphic>
                </wp:inline>
              </w:drawing>
            </w:r>
            <w:r w:rsidR="00EC7B4D">
              <w:rPr>
                <w:rFonts w:asciiTheme="minorEastAsia" w:eastAsiaTheme="minorEastAsia" w:hAnsiTheme="minorEastAsia" w:hint="eastAsia"/>
                <w:sz w:val="18"/>
                <w:szCs w:val="18"/>
              </w:rPr>
              <w:t xml:space="preserve"> </w:t>
            </w:r>
            <w:r w:rsidR="00EC7B4D">
              <w:rPr>
                <w:rFonts w:asciiTheme="minorEastAsia" w:eastAsiaTheme="minorEastAsia" w:hAnsiTheme="minorEastAsia"/>
                <w:sz w:val="18"/>
                <w:szCs w:val="18"/>
              </w:rPr>
              <w:t xml:space="preserve"> </w:t>
            </w:r>
            <w:r>
              <w:rPr>
                <w:rFonts w:asciiTheme="minorEastAsia" w:eastAsiaTheme="minorEastAsia" w:hAnsiTheme="minorEastAsia"/>
                <w:noProof/>
                <w:sz w:val="18"/>
                <w:szCs w:val="18"/>
                <w:lang w:val="en-US"/>
              </w:rPr>
              <w:drawing>
                <wp:inline distT="0" distB="0" distL="114300" distR="114300">
                  <wp:extent cx="1118870" cy="647700"/>
                  <wp:effectExtent l="0" t="0" r="5080"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47" cstate="print"/>
                          <a:srcRect l="9830" r="16570"/>
                          <a:stretch>
                            <a:fillRect/>
                          </a:stretch>
                        </pic:blipFill>
                        <pic:spPr>
                          <a:xfrm>
                            <a:off x="0" y="0"/>
                            <a:ext cx="1118956" cy="648000"/>
                          </a:xfrm>
                          <a:prstGeom prst="rect">
                            <a:avLst/>
                          </a:prstGeom>
                          <a:noFill/>
                          <a:ln>
                            <a:noFill/>
                          </a:ln>
                        </pic:spPr>
                      </pic:pic>
                    </a:graphicData>
                  </a:graphic>
                </wp:inline>
              </w:drawing>
            </w:r>
          </w:p>
          <w:p w:rsidR="00BE3637" w:rsidRDefault="00526845">
            <w:pPr>
              <w:ind w:firstLineChars="500" w:firstLine="900"/>
              <w:jc w:val="left"/>
              <w:rPr>
                <w:rFonts w:asciiTheme="minorEastAsia" w:eastAsiaTheme="minorEastAsia" w:hAnsiTheme="minorEastAsia"/>
                <w:sz w:val="18"/>
                <w:szCs w:val="18"/>
              </w:rPr>
            </w:pPr>
            <w:r>
              <w:rPr>
                <w:rFonts w:asciiTheme="minorEastAsia" w:eastAsiaTheme="minorEastAsia" w:hAnsiTheme="minorEastAsia" w:hint="eastAsia"/>
                <w:sz w:val="18"/>
                <w:szCs w:val="18"/>
              </w:rPr>
              <w:t>4UD—200中药材收获机    4JW—120块茎类挖掘机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lastRenderedPageBreak/>
              <w:t>初加工</w:t>
            </w:r>
          </w:p>
        </w:tc>
        <w:tc>
          <w:tcPr>
            <w:tcW w:w="1204" w:type="pct"/>
            <w:vAlign w:val="center"/>
          </w:tcPr>
          <w:p w:rsidR="00BE3637" w:rsidRDefault="00526845">
            <w:pPr>
              <w:pStyle w:val="TableParagraph"/>
              <w:jc w:val="left"/>
              <w:rPr>
                <w:sz w:val="18"/>
                <w:szCs w:val="18"/>
              </w:rPr>
            </w:pPr>
            <w:r>
              <w:rPr>
                <w:rFonts w:hint="eastAsia"/>
                <w:sz w:val="18"/>
                <w:szCs w:val="18"/>
              </w:rPr>
              <w:t>抖除泥土等杂质并用水冲洗，揉搓，去掉芦茎。含杂率≦2%</w:t>
            </w:r>
          </w:p>
        </w:tc>
        <w:tc>
          <w:tcPr>
            <w:tcW w:w="433" w:type="pct"/>
            <w:vAlign w:val="center"/>
          </w:tcPr>
          <w:p w:rsidR="00BE3637" w:rsidRDefault="00526845">
            <w:pPr>
              <w:pStyle w:val="TableParagraph"/>
              <w:jc w:val="center"/>
              <w:rPr>
                <w:sz w:val="18"/>
                <w:szCs w:val="18"/>
              </w:rPr>
            </w:pPr>
            <w:r>
              <w:rPr>
                <w:rFonts w:hint="eastAsia"/>
                <w:sz w:val="18"/>
                <w:szCs w:val="18"/>
              </w:rPr>
              <w:t>机械清洗揉搓</w:t>
            </w:r>
          </w:p>
        </w:tc>
        <w:tc>
          <w:tcPr>
            <w:tcW w:w="1119" w:type="pct"/>
            <w:vAlign w:val="center"/>
          </w:tcPr>
          <w:p w:rsidR="00BE3637" w:rsidRDefault="00526845">
            <w:pPr>
              <w:pStyle w:val="TableParagraph"/>
              <w:jc w:val="center"/>
              <w:rPr>
                <w:sz w:val="18"/>
                <w:szCs w:val="18"/>
              </w:rPr>
            </w:pPr>
            <w:r>
              <w:rPr>
                <w:rFonts w:hint="eastAsia"/>
                <w:sz w:val="18"/>
                <w:szCs w:val="18"/>
              </w:rPr>
              <w:t>应用清洗机进行，减少对表皮破坏。</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231861" cy="733425"/>
                  <wp:effectExtent l="0" t="0" r="6985" b="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8" cstate="print"/>
                          <a:stretch>
                            <a:fillRect/>
                          </a:stretch>
                        </pic:blipFill>
                        <pic:spPr>
                          <a:xfrm>
                            <a:off x="0" y="0"/>
                            <a:ext cx="1234337" cy="734899"/>
                          </a:xfrm>
                          <a:prstGeom prst="rect">
                            <a:avLst/>
                          </a:prstGeom>
                          <a:noFill/>
                          <a:ln>
                            <a:noFill/>
                          </a:ln>
                        </pic:spPr>
                      </pic:pic>
                    </a:graphicData>
                  </a:graphic>
                </wp:inline>
              </w:drawing>
            </w:r>
          </w:p>
          <w:p w:rsidR="00BE3637" w:rsidRDefault="00526845">
            <w:pPr>
              <w:ind w:firstLineChars="1100" w:firstLine="19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MQX-180型毛刷清洗机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洗润</w:t>
            </w:r>
          </w:p>
        </w:tc>
        <w:tc>
          <w:tcPr>
            <w:tcW w:w="1204" w:type="pct"/>
            <w:vAlign w:val="center"/>
          </w:tcPr>
          <w:p w:rsidR="00BE3637" w:rsidRDefault="00526845">
            <w:pPr>
              <w:pStyle w:val="TableParagraph"/>
              <w:jc w:val="left"/>
              <w:rPr>
                <w:sz w:val="18"/>
                <w:szCs w:val="18"/>
              </w:rPr>
            </w:pPr>
            <w:r>
              <w:rPr>
                <w:rFonts w:hint="eastAsia"/>
                <w:sz w:val="18"/>
                <w:szCs w:val="18"/>
              </w:rPr>
              <w:t>润药时间8—24h</w:t>
            </w:r>
          </w:p>
        </w:tc>
        <w:tc>
          <w:tcPr>
            <w:tcW w:w="433" w:type="pct"/>
            <w:vAlign w:val="center"/>
          </w:tcPr>
          <w:p w:rsidR="00BE3637" w:rsidRDefault="00526845">
            <w:pPr>
              <w:pStyle w:val="TableParagraph"/>
              <w:jc w:val="center"/>
              <w:rPr>
                <w:sz w:val="18"/>
                <w:szCs w:val="18"/>
              </w:rPr>
            </w:pPr>
            <w:r>
              <w:rPr>
                <w:rFonts w:hint="eastAsia"/>
                <w:sz w:val="18"/>
                <w:szCs w:val="18"/>
              </w:rPr>
              <w:t>机械润药</w:t>
            </w:r>
          </w:p>
        </w:tc>
        <w:tc>
          <w:tcPr>
            <w:tcW w:w="1119" w:type="pct"/>
            <w:vAlign w:val="center"/>
          </w:tcPr>
          <w:p w:rsidR="00BE3637" w:rsidRDefault="00526845">
            <w:pPr>
              <w:pStyle w:val="TableParagraph"/>
              <w:jc w:val="center"/>
              <w:rPr>
                <w:sz w:val="18"/>
                <w:szCs w:val="18"/>
              </w:rPr>
            </w:pPr>
            <w:r>
              <w:rPr>
                <w:rFonts w:hint="eastAsia"/>
                <w:sz w:val="18"/>
                <w:szCs w:val="18"/>
              </w:rPr>
              <w:t>滚筒式润药机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013849" cy="78105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9" cstate="print"/>
                          <a:stretch>
                            <a:fillRect/>
                          </a:stretch>
                        </pic:blipFill>
                        <pic:spPr>
                          <a:xfrm>
                            <a:off x="0" y="0"/>
                            <a:ext cx="1014947" cy="781896"/>
                          </a:xfrm>
                          <a:prstGeom prst="rect">
                            <a:avLst/>
                          </a:prstGeom>
                          <a:noFill/>
                          <a:ln>
                            <a:noFill/>
                          </a:ln>
                        </pic:spPr>
                      </pic:pic>
                    </a:graphicData>
                  </a:graphic>
                </wp:inline>
              </w:drawing>
            </w:r>
          </w:p>
          <w:p w:rsidR="00BE3637" w:rsidRDefault="00526845" w:rsidP="00EC7B4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RY系列润药机</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切制</w:t>
            </w:r>
          </w:p>
        </w:tc>
        <w:tc>
          <w:tcPr>
            <w:tcW w:w="1204" w:type="pct"/>
            <w:vAlign w:val="center"/>
          </w:tcPr>
          <w:p w:rsidR="00BE3637" w:rsidRDefault="00526845">
            <w:pPr>
              <w:pStyle w:val="TableParagraph"/>
              <w:jc w:val="left"/>
              <w:rPr>
                <w:sz w:val="18"/>
                <w:szCs w:val="18"/>
              </w:rPr>
            </w:pPr>
            <w:r>
              <w:rPr>
                <w:rFonts w:hint="eastAsia"/>
                <w:sz w:val="18"/>
                <w:szCs w:val="18"/>
              </w:rPr>
              <w:t>斜片或圆片，切片厚度2—4mm</w:t>
            </w:r>
          </w:p>
        </w:tc>
        <w:tc>
          <w:tcPr>
            <w:tcW w:w="433" w:type="pct"/>
            <w:vAlign w:val="center"/>
          </w:tcPr>
          <w:p w:rsidR="00BE3637" w:rsidRDefault="00526845">
            <w:pPr>
              <w:pStyle w:val="TableParagraph"/>
              <w:jc w:val="center"/>
              <w:rPr>
                <w:sz w:val="18"/>
                <w:szCs w:val="18"/>
              </w:rPr>
            </w:pPr>
            <w:r>
              <w:rPr>
                <w:rFonts w:hint="eastAsia"/>
                <w:sz w:val="18"/>
                <w:szCs w:val="18"/>
              </w:rPr>
              <w:t>机械切片</w:t>
            </w:r>
          </w:p>
        </w:tc>
        <w:tc>
          <w:tcPr>
            <w:tcW w:w="1119" w:type="pct"/>
            <w:vAlign w:val="center"/>
          </w:tcPr>
          <w:p w:rsidR="00BE3637" w:rsidRDefault="00526845">
            <w:pPr>
              <w:pStyle w:val="TableParagraph"/>
              <w:jc w:val="center"/>
              <w:rPr>
                <w:sz w:val="18"/>
                <w:szCs w:val="18"/>
              </w:rPr>
            </w:pPr>
            <w:r>
              <w:rPr>
                <w:rFonts w:hint="eastAsia"/>
                <w:sz w:val="18"/>
                <w:szCs w:val="18"/>
              </w:rPr>
              <w:t>不锈钢切片机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336717" cy="78105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0" cstate="print"/>
                          <a:stretch>
                            <a:fillRect/>
                          </a:stretch>
                        </pic:blipFill>
                        <pic:spPr>
                          <a:xfrm>
                            <a:off x="0" y="0"/>
                            <a:ext cx="1338357" cy="782008"/>
                          </a:xfrm>
                          <a:prstGeom prst="rect">
                            <a:avLst/>
                          </a:prstGeom>
                          <a:noFill/>
                          <a:ln>
                            <a:noFill/>
                          </a:ln>
                        </pic:spPr>
                      </pic:pic>
                    </a:graphicData>
                  </a:graphic>
                </wp:inline>
              </w:drawing>
            </w:r>
          </w:p>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QY系列高速裁断往复式切药机    </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干燥</w:t>
            </w:r>
          </w:p>
        </w:tc>
        <w:tc>
          <w:tcPr>
            <w:tcW w:w="1204" w:type="pct"/>
            <w:vAlign w:val="center"/>
          </w:tcPr>
          <w:p w:rsidR="00BE3637" w:rsidRDefault="00526845">
            <w:pPr>
              <w:pStyle w:val="TableParagraph"/>
              <w:jc w:val="left"/>
              <w:rPr>
                <w:sz w:val="18"/>
                <w:szCs w:val="18"/>
              </w:rPr>
            </w:pPr>
            <w:r>
              <w:rPr>
                <w:rFonts w:hint="eastAsia"/>
                <w:sz w:val="18"/>
                <w:szCs w:val="18"/>
              </w:rPr>
              <w:t>温度≦65℃，水分≦10%</w:t>
            </w:r>
          </w:p>
        </w:tc>
        <w:tc>
          <w:tcPr>
            <w:tcW w:w="433" w:type="pct"/>
            <w:vAlign w:val="center"/>
          </w:tcPr>
          <w:p w:rsidR="00BE3637" w:rsidRDefault="00526845">
            <w:pPr>
              <w:pStyle w:val="TableParagraph"/>
              <w:jc w:val="center"/>
              <w:rPr>
                <w:sz w:val="18"/>
                <w:szCs w:val="18"/>
              </w:rPr>
            </w:pPr>
            <w:r>
              <w:rPr>
                <w:rFonts w:hint="eastAsia"/>
                <w:sz w:val="18"/>
                <w:szCs w:val="18"/>
              </w:rPr>
              <w:t>机械烘干</w:t>
            </w:r>
          </w:p>
        </w:tc>
        <w:tc>
          <w:tcPr>
            <w:tcW w:w="1119" w:type="pct"/>
            <w:vAlign w:val="center"/>
          </w:tcPr>
          <w:p w:rsidR="00BE3637" w:rsidRDefault="00526845">
            <w:pPr>
              <w:pStyle w:val="TableParagraph"/>
              <w:jc w:val="center"/>
              <w:rPr>
                <w:sz w:val="18"/>
                <w:szCs w:val="18"/>
              </w:rPr>
            </w:pPr>
            <w:r>
              <w:rPr>
                <w:rFonts w:hint="eastAsia"/>
                <w:sz w:val="18"/>
                <w:szCs w:val="18"/>
              </w:rPr>
              <w:t>电磁能烘干机或空气能烘干房</w:t>
            </w:r>
          </w:p>
        </w:tc>
        <w:tc>
          <w:tcPr>
            <w:tcW w:w="1827"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988703" cy="752475"/>
                  <wp:effectExtent l="0" t="0" r="1905" b="0"/>
                  <wp:docPr id="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pic:cNvPicPr>
                            <a:picLocks noChangeAspect="1"/>
                          </pic:cNvPicPr>
                        </pic:nvPicPr>
                        <pic:blipFill>
                          <a:blip r:embed="rId51" cstate="print"/>
                          <a:stretch>
                            <a:fillRect/>
                          </a:stretch>
                        </pic:blipFill>
                        <pic:spPr>
                          <a:xfrm>
                            <a:off x="0" y="0"/>
                            <a:ext cx="989588" cy="753149"/>
                          </a:xfrm>
                          <a:prstGeom prst="rect">
                            <a:avLst/>
                          </a:prstGeom>
                          <a:noFill/>
                          <a:ln>
                            <a:noFill/>
                          </a:ln>
                        </pic:spPr>
                      </pic:pic>
                    </a:graphicData>
                  </a:graphic>
                </wp:inline>
              </w:drawing>
            </w:r>
            <w:r w:rsidR="00EC7B4D">
              <w:rPr>
                <w:rFonts w:eastAsiaTheme="minorEastAsia" w:hint="eastAsia"/>
                <w:sz w:val="18"/>
                <w:szCs w:val="18"/>
              </w:rPr>
              <w:t xml:space="preserve"> </w:t>
            </w:r>
            <w:r w:rsidR="00EC7B4D">
              <w:rPr>
                <w:rFonts w:eastAsiaTheme="minorEastAsia"/>
                <w:sz w:val="18"/>
                <w:szCs w:val="18"/>
              </w:rPr>
              <w:t xml:space="preserve">     </w:t>
            </w:r>
            <w:r>
              <w:rPr>
                <w:rFonts w:eastAsiaTheme="minorEastAsia"/>
                <w:noProof/>
                <w:sz w:val="18"/>
                <w:szCs w:val="18"/>
                <w:lang w:val="en-US"/>
              </w:rPr>
              <w:drawing>
                <wp:inline distT="0" distB="0" distL="114300" distR="114300">
                  <wp:extent cx="964036" cy="762000"/>
                  <wp:effectExtent l="0" t="0" r="7620" b="0"/>
                  <wp:docPr id="1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
                          <pic:cNvPicPr>
                            <a:picLocks noChangeAspect="1"/>
                          </pic:cNvPicPr>
                        </pic:nvPicPr>
                        <pic:blipFill>
                          <a:blip r:embed="rId52" cstate="print"/>
                          <a:stretch>
                            <a:fillRect/>
                          </a:stretch>
                        </pic:blipFill>
                        <pic:spPr>
                          <a:xfrm>
                            <a:off x="0" y="0"/>
                            <a:ext cx="965664" cy="763287"/>
                          </a:xfrm>
                          <a:prstGeom prst="rect">
                            <a:avLst/>
                          </a:prstGeom>
                          <a:noFill/>
                          <a:ln>
                            <a:noFill/>
                          </a:ln>
                        </pic:spPr>
                      </pic:pic>
                    </a:graphicData>
                  </a:graphic>
                </wp:inline>
              </w:drawing>
            </w:r>
          </w:p>
          <w:p w:rsidR="00BE3637" w:rsidRDefault="00526845">
            <w:pPr>
              <w:jc w:val="center"/>
              <w:rPr>
                <w:rFonts w:asciiTheme="minorEastAsia" w:eastAsiaTheme="minorEastAsia" w:hAnsiTheme="minorEastAsia"/>
                <w:sz w:val="18"/>
                <w:szCs w:val="18"/>
              </w:rPr>
            </w:pPr>
            <w:r>
              <w:rPr>
                <w:rFonts w:eastAsiaTheme="minorEastAsia" w:hint="eastAsia"/>
                <w:sz w:val="18"/>
                <w:szCs w:val="18"/>
                <w:lang w:val="en-US"/>
              </w:rPr>
              <w:t>HX-4型敞开式烘箱      RHF系列热泵循环烘房</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筛选</w:t>
            </w:r>
          </w:p>
        </w:tc>
        <w:tc>
          <w:tcPr>
            <w:tcW w:w="1204" w:type="pct"/>
            <w:vAlign w:val="center"/>
          </w:tcPr>
          <w:p w:rsidR="00BE3637" w:rsidRDefault="00526845">
            <w:pPr>
              <w:pStyle w:val="TableParagraph"/>
              <w:jc w:val="left"/>
              <w:rPr>
                <w:sz w:val="18"/>
                <w:szCs w:val="18"/>
              </w:rPr>
            </w:pPr>
            <w:r>
              <w:rPr>
                <w:rFonts w:hint="eastAsia"/>
                <w:sz w:val="18"/>
                <w:szCs w:val="18"/>
              </w:rPr>
              <w:t>杂质及药屑≦2%</w:t>
            </w:r>
          </w:p>
        </w:tc>
        <w:tc>
          <w:tcPr>
            <w:tcW w:w="433" w:type="pct"/>
            <w:vAlign w:val="center"/>
          </w:tcPr>
          <w:p w:rsidR="00BE3637" w:rsidRDefault="00526845">
            <w:pPr>
              <w:pStyle w:val="TableParagraph"/>
              <w:jc w:val="center"/>
              <w:rPr>
                <w:sz w:val="18"/>
                <w:szCs w:val="18"/>
              </w:rPr>
            </w:pPr>
            <w:r>
              <w:rPr>
                <w:rFonts w:hint="eastAsia"/>
                <w:sz w:val="18"/>
                <w:szCs w:val="18"/>
              </w:rPr>
              <w:t>机械筛选</w:t>
            </w:r>
          </w:p>
        </w:tc>
        <w:tc>
          <w:tcPr>
            <w:tcW w:w="1119" w:type="pct"/>
            <w:vAlign w:val="center"/>
          </w:tcPr>
          <w:p w:rsidR="00BE3637" w:rsidRDefault="00526845">
            <w:pPr>
              <w:pStyle w:val="TableParagraph"/>
              <w:jc w:val="center"/>
              <w:rPr>
                <w:sz w:val="18"/>
                <w:szCs w:val="18"/>
              </w:rPr>
            </w:pPr>
            <w:r>
              <w:rPr>
                <w:rFonts w:hint="eastAsia"/>
                <w:sz w:val="18"/>
                <w:szCs w:val="18"/>
              </w:rPr>
              <w:t>4mm分选机、色选机</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177065" cy="790575"/>
                  <wp:effectExtent l="0" t="0" r="444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53" cstate="print"/>
                          <a:stretch>
                            <a:fillRect/>
                          </a:stretch>
                        </pic:blipFill>
                        <pic:spPr>
                          <a:xfrm>
                            <a:off x="0" y="0"/>
                            <a:ext cx="1180159" cy="792653"/>
                          </a:xfrm>
                          <a:prstGeom prst="rect">
                            <a:avLst/>
                          </a:prstGeom>
                          <a:noFill/>
                          <a:ln>
                            <a:noFill/>
                          </a:ln>
                        </pic:spPr>
                      </pic:pic>
                    </a:graphicData>
                  </a:graphic>
                </wp:inline>
              </w:drawing>
            </w:r>
          </w:p>
          <w:p w:rsidR="00BE3637" w:rsidRDefault="00526845">
            <w:pPr>
              <w:ind w:firstLineChars="1100" w:firstLine="19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SX-3型筛选机(柔性）    </w:t>
            </w:r>
          </w:p>
        </w:tc>
      </w:tr>
      <w:tr w:rsidR="00BE3637">
        <w:trPr>
          <w:jc w:val="center"/>
        </w:trPr>
        <w:tc>
          <w:tcPr>
            <w:tcW w:w="417" w:type="pct"/>
            <w:vAlign w:val="center"/>
          </w:tcPr>
          <w:p w:rsidR="00BE3637" w:rsidRDefault="00526845">
            <w:pPr>
              <w:pStyle w:val="TableParagraph"/>
              <w:ind w:firstLineChars="200" w:firstLine="360"/>
              <w:rPr>
                <w:sz w:val="18"/>
                <w:szCs w:val="18"/>
              </w:rPr>
            </w:pPr>
            <w:r>
              <w:rPr>
                <w:rFonts w:hint="eastAsia"/>
                <w:sz w:val="18"/>
                <w:szCs w:val="18"/>
              </w:rPr>
              <w:t>包装</w:t>
            </w:r>
          </w:p>
        </w:tc>
        <w:tc>
          <w:tcPr>
            <w:tcW w:w="1204" w:type="pct"/>
            <w:vAlign w:val="center"/>
          </w:tcPr>
          <w:p w:rsidR="00BE3637" w:rsidRDefault="00526845">
            <w:pPr>
              <w:pStyle w:val="TableParagraph"/>
              <w:jc w:val="left"/>
              <w:rPr>
                <w:sz w:val="18"/>
                <w:szCs w:val="18"/>
              </w:rPr>
            </w:pPr>
            <w:r>
              <w:rPr>
                <w:rFonts w:hint="eastAsia"/>
                <w:sz w:val="18"/>
                <w:szCs w:val="18"/>
              </w:rPr>
              <w:t>检验后包装</w:t>
            </w:r>
          </w:p>
        </w:tc>
        <w:tc>
          <w:tcPr>
            <w:tcW w:w="433" w:type="pct"/>
            <w:vAlign w:val="center"/>
          </w:tcPr>
          <w:p w:rsidR="00BE3637" w:rsidRDefault="00526845">
            <w:pPr>
              <w:pStyle w:val="TableParagraph"/>
              <w:jc w:val="center"/>
              <w:rPr>
                <w:sz w:val="18"/>
                <w:szCs w:val="18"/>
              </w:rPr>
            </w:pPr>
            <w:r>
              <w:rPr>
                <w:rFonts w:hint="eastAsia"/>
                <w:sz w:val="18"/>
                <w:szCs w:val="18"/>
              </w:rPr>
              <w:t>机械包装</w:t>
            </w:r>
          </w:p>
        </w:tc>
        <w:tc>
          <w:tcPr>
            <w:tcW w:w="1119" w:type="pct"/>
            <w:vAlign w:val="center"/>
          </w:tcPr>
          <w:p w:rsidR="00BE3637" w:rsidRDefault="00526845">
            <w:pPr>
              <w:pStyle w:val="TableParagraph"/>
              <w:jc w:val="center"/>
              <w:rPr>
                <w:sz w:val="18"/>
                <w:szCs w:val="18"/>
              </w:rPr>
            </w:pPr>
            <w:r>
              <w:rPr>
                <w:rFonts w:hint="eastAsia"/>
                <w:sz w:val="18"/>
                <w:szCs w:val="18"/>
              </w:rPr>
              <w:t>封口包装机械</w:t>
            </w:r>
          </w:p>
        </w:tc>
        <w:tc>
          <w:tcPr>
            <w:tcW w:w="182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114300" distR="114300">
                  <wp:extent cx="1169172" cy="847725"/>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4" cstate="print"/>
                          <a:stretch>
                            <a:fillRect/>
                          </a:stretch>
                        </pic:blipFill>
                        <pic:spPr>
                          <a:xfrm>
                            <a:off x="0" y="0"/>
                            <a:ext cx="1169988" cy="848317"/>
                          </a:xfrm>
                          <a:prstGeom prst="rect">
                            <a:avLst/>
                          </a:prstGeom>
                          <a:noFill/>
                          <a:ln>
                            <a:noFill/>
                          </a:ln>
                        </pic:spPr>
                      </pic:pic>
                    </a:graphicData>
                  </a:graphic>
                </wp:inline>
              </w:drawing>
            </w:r>
          </w:p>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FXJ-5050型胶带自动封箱机</w:t>
            </w:r>
          </w:p>
        </w:tc>
      </w:tr>
    </w:tbl>
    <w:p w:rsidR="00BE3637" w:rsidRPr="00296402" w:rsidRDefault="00526845" w:rsidP="00296402">
      <w:pPr>
        <w:rPr>
          <w:b/>
          <w:sz w:val="18"/>
          <w:szCs w:val="18"/>
        </w:rPr>
      </w:pPr>
      <w:bookmarkStart w:id="15" w:name="_Toc17498_WPSOffice_Level1"/>
      <w:bookmarkStart w:id="16" w:name="_Toc27487_WPSOffice_Level1"/>
      <w:r w:rsidRPr="00296402">
        <w:rPr>
          <w:rFonts w:hint="eastAsia"/>
          <w:b/>
          <w:sz w:val="18"/>
          <w:szCs w:val="18"/>
        </w:rPr>
        <w:t>四、典型基地效益分析</w:t>
      </w:r>
      <w:bookmarkEnd w:id="15"/>
      <w:bookmarkEnd w:id="16"/>
    </w:p>
    <w:p w:rsidR="00BE3637" w:rsidRDefault="00526845">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陇西县服农农机农民专业合作社位于陇西县福星镇庞家岔村、原家岔村，成立于2014年11月，由8户农民入股组建成立，合作社现有成员156户。合现有固定资产总值350万元。拥有各类中药材机械54台（套），其中动力机械14台，配套农机具40台（套）。2020年，合作社种植黄芪2000多亩，耕种收主要环节采用机械化亩节约劳动力1200元以上，效率平均提高20倍以上。黄芪经过清洗、扎把、熏制、拆把分级、切制、分级和包装等初加工，亩增值20%以上。</w:t>
      </w:r>
    </w:p>
    <w:p w:rsidR="00BE3637" w:rsidRDefault="001F368F" w:rsidP="00555B8A">
      <w:pPr>
        <w:pStyle w:val="a0"/>
        <w:spacing w:line="240" w:lineRule="atLeast"/>
        <w:ind w:firstLineChars="200" w:firstLine="360"/>
        <w:rPr>
          <w:sz w:val="18"/>
          <w:szCs w:val="18"/>
        </w:rPr>
      </w:pPr>
      <w:r>
        <w:rPr>
          <w:rFonts w:hint="eastAsia"/>
          <w:sz w:val="18"/>
          <w:szCs w:val="18"/>
        </w:rPr>
        <w:t>*</w:t>
      </w:r>
      <w:r>
        <w:rPr>
          <w:sz w:val="18"/>
          <w:szCs w:val="18"/>
        </w:rPr>
        <w:t xml:space="preserve"> </w:t>
      </w:r>
      <w:r>
        <w:rPr>
          <w:rFonts w:hint="eastAsia"/>
          <w:sz w:val="18"/>
          <w:szCs w:val="18"/>
        </w:rPr>
        <w:t>甘肃省农业机械化技术推广总站整理</w:t>
      </w:r>
      <w:r w:rsidR="0022123E">
        <w:rPr>
          <w:rFonts w:hint="eastAsia"/>
          <w:sz w:val="18"/>
          <w:szCs w:val="18"/>
        </w:rPr>
        <w:t>。</w:t>
      </w:r>
    </w:p>
    <w:p w:rsidR="00BE3637" w:rsidRDefault="00BE3637">
      <w:pPr>
        <w:pStyle w:val="a0"/>
        <w:spacing w:line="240" w:lineRule="atLeast"/>
        <w:rPr>
          <w:sz w:val="18"/>
          <w:szCs w:val="18"/>
        </w:rPr>
      </w:pPr>
    </w:p>
    <w:p w:rsidR="00BE3637" w:rsidRDefault="00BE3637">
      <w:pPr>
        <w:pStyle w:val="a0"/>
        <w:spacing w:line="240" w:lineRule="atLeast"/>
        <w:rPr>
          <w:sz w:val="18"/>
          <w:szCs w:val="18"/>
        </w:rPr>
      </w:pPr>
    </w:p>
    <w:p w:rsidR="00BE3637" w:rsidRDefault="00BE3637">
      <w:pPr>
        <w:pStyle w:val="a0"/>
        <w:spacing w:line="240" w:lineRule="atLeast"/>
        <w:rPr>
          <w:sz w:val="18"/>
          <w:szCs w:val="18"/>
        </w:rPr>
      </w:pPr>
    </w:p>
    <w:p w:rsidR="00BE3637" w:rsidRPr="00555B8A" w:rsidRDefault="00023A30">
      <w:pPr>
        <w:pStyle w:val="1"/>
        <w:spacing w:before="0" w:line="440" w:lineRule="exact"/>
        <w:ind w:left="0"/>
        <w:jc w:val="center"/>
        <w:rPr>
          <w:sz w:val="21"/>
          <w:szCs w:val="21"/>
        </w:rPr>
      </w:pPr>
      <w:bookmarkStart w:id="17" w:name="_Toc26864_WPSOffice_Level1"/>
      <w:r w:rsidRPr="00555B8A">
        <w:rPr>
          <w:rFonts w:hint="eastAsia"/>
          <w:sz w:val="21"/>
          <w:szCs w:val="21"/>
        </w:rPr>
        <w:lastRenderedPageBreak/>
        <w:t>4、</w:t>
      </w:r>
      <w:r w:rsidR="00526845" w:rsidRPr="00555B8A">
        <w:rPr>
          <w:rFonts w:hint="eastAsia"/>
          <w:sz w:val="21"/>
          <w:szCs w:val="21"/>
        </w:rPr>
        <w:t>甘肃渭源党参全程机械化生产模式与典型案例</w:t>
      </w:r>
      <w:bookmarkEnd w:id="17"/>
    </w:p>
    <w:p w:rsidR="00BE3637" w:rsidRPr="00555B8A" w:rsidRDefault="00526845">
      <w:pPr>
        <w:pStyle w:val="1"/>
        <w:spacing w:before="0" w:line="240" w:lineRule="atLeast"/>
        <w:ind w:left="0"/>
        <w:rPr>
          <w:sz w:val="18"/>
          <w:szCs w:val="18"/>
        </w:rPr>
      </w:pPr>
      <w:bookmarkStart w:id="18" w:name="_Toc24179_WPSOffice_Level1"/>
      <w:r w:rsidRPr="00555B8A">
        <w:rPr>
          <w:rFonts w:hint="eastAsia"/>
          <w:sz w:val="18"/>
          <w:szCs w:val="18"/>
        </w:rPr>
        <w:t xml:space="preserve">一、适宜品种和区域                                                  </w:t>
      </w:r>
      <w:r w:rsidR="00555B8A">
        <w:rPr>
          <w:sz w:val="18"/>
          <w:szCs w:val="18"/>
        </w:rPr>
        <w:t xml:space="preserve">           </w:t>
      </w:r>
      <w:r w:rsidRPr="00555B8A">
        <w:rPr>
          <w:rFonts w:hint="eastAsia"/>
          <w:sz w:val="18"/>
          <w:szCs w:val="18"/>
        </w:rPr>
        <w:t>二、机械化技术工艺路线</w:t>
      </w:r>
      <w:bookmarkEnd w:id="18"/>
    </w:p>
    <w:p w:rsidR="005C7EA7" w:rsidRPr="00555B8A" w:rsidRDefault="00526845">
      <w:pPr>
        <w:rPr>
          <w:sz w:val="18"/>
          <w:szCs w:val="18"/>
          <w:lang w:val="en-US"/>
        </w:rPr>
      </w:pPr>
      <w:r w:rsidRPr="00555B8A">
        <w:rPr>
          <w:rFonts w:hint="eastAsia"/>
          <w:sz w:val="18"/>
          <w:szCs w:val="18"/>
          <w:lang w:val="en-US"/>
        </w:rPr>
        <w:t>适宜品种：渭党系列新品种。                                                     撒基肥—机械耕整地—机械直播育苗—机械起苗—机械移栽—机械植保、人工除草—机械收获、转运—初</w:t>
      </w:r>
    </w:p>
    <w:p w:rsidR="00BE3637" w:rsidRPr="00555B8A" w:rsidRDefault="00526845">
      <w:pPr>
        <w:rPr>
          <w:sz w:val="18"/>
          <w:szCs w:val="18"/>
          <w:lang w:val="en-US"/>
        </w:rPr>
      </w:pPr>
      <w:r w:rsidRPr="00555B8A">
        <w:rPr>
          <w:rFonts w:hint="eastAsia"/>
          <w:sz w:val="18"/>
          <w:szCs w:val="18"/>
          <w:lang w:val="en-US"/>
        </w:rPr>
        <w:t xml:space="preserve">适应区域：甘肃渭源、岷县、宕昌、西和、礼县等海拔1800米—2500米的地区。 </w:t>
      </w:r>
      <w:r w:rsidR="005C7EA7" w:rsidRPr="00555B8A">
        <w:rPr>
          <w:sz w:val="18"/>
          <w:szCs w:val="18"/>
          <w:lang w:val="en-US"/>
        </w:rPr>
        <w:t xml:space="preserve">        </w:t>
      </w:r>
      <w:r w:rsidRPr="00555B8A">
        <w:rPr>
          <w:rFonts w:hint="eastAsia"/>
          <w:sz w:val="18"/>
          <w:szCs w:val="18"/>
          <w:lang w:val="en-US"/>
        </w:rPr>
        <w:t>加工—洗润——切制——干燥——筛选——包装。</w:t>
      </w:r>
    </w:p>
    <w:p w:rsidR="00BE3637" w:rsidRPr="00555B8A" w:rsidRDefault="00526845">
      <w:pPr>
        <w:pStyle w:val="1"/>
        <w:spacing w:before="0" w:line="240" w:lineRule="atLeast"/>
        <w:ind w:left="0"/>
        <w:rPr>
          <w:sz w:val="18"/>
          <w:szCs w:val="18"/>
        </w:rPr>
      </w:pPr>
      <w:bookmarkStart w:id="19" w:name="_Toc12276_WPSOffice_Level1"/>
      <w:r w:rsidRPr="00555B8A">
        <w:rPr>
          <w:rFonts w:hint="eastAsia"/>
          <w:sz w:val="18"/>
          <w:szCs w:val="18"/>
        </w:rPr>
        <w:t>三、主要环节作业要点与机具配置</w:t>
      </w:r>
      <w:r w:rsidR="005C7EA7" w:rsidRPr="00555B8A">
        <w:rPr>
          <w:rFonts w:hint="eastAsia"/>
          <w:sz w:val="18"/>
          <w:szCs w:val="18"/>
        </w:rPr>
        <w:t xml:space="preserve"> </w:t>
      </w:r>
      <w:r w:rsidR="005C7EA7" w:rsidRPr="00555B8A">
        <w:rPr>
          <w:sz w:val="18"/>
          <w:szCs w:val="18"/>
        </w:rPr>
        <w:t xml:space="preserve">                                                                                         </w:t>
      </w:r>
      <w:bookmarkEnd w:id="19"/>
    </w:p>
    <w:tbl>
      <w:tblPr>
        <w:tblStyle w:val="a6"/>
        <w:tblW w:w="5000" w:type="pct"/>
        <w:tblLook w:val="04A0" w:firstRow="1" w:lastRow="0" w:firstColumn="1" w:lastColumn="0" w:noHBand="0" w:noVBand="1"/>
      </w:tblPr>
      <w:tblGrid>
        <w:gridCol w:w="1298"/>
        <w:gridCol w:w="4064"/>
        <w:gridCol w:w="1574"/>
        <w:gridCol w:w="2456"/>
        <w:gridCol w:w="6189"/>
      </w:tblGrid>
      <w:tr w:rsidR="00BE3637">
        <w:tc>
          <w:tcPr>
            <w:tcW w:w="417" w:type="pct"/>
          </w:tcPr>
          <w:p w:rsidR="00BE3637" w:rsidRDefault="00526845">
            <w:pPr>
              <w:jc w:val="center"/>
              <w:rPr>
                <w:rFonts w:eastAsiaTheme="minorEastAsia"/>
                <w:sz w:val="18"/>
                <w:szCs w:val="18"/>
              </w:rPr>
            </w:pPr>
            <w:r>
              <w:rPr>
                <w:rFonts w:eastAsiaTheme="minorEastAsia" w:hint="eastAsia"/>
                <w:sz w:val="18"/>
                <w:szCs w:val="18"/>
                <w:lang w:val="en-US"/>
              </w:rPr>
              <w:t>作业环节</w:t>
            </w:r>
          </w:p>
        </w:tc>
        <w:tc>
          <w:tcPr>
            <w:tcW w:w="1304" w:type="pct"/>
          </w:tcPr>
          <w:p w:rsidR="00BE3637" w:rsidRDefault="00526845">
            <w:pPr>
              <w:jc w:val="center"/>
              <w:rPr>
                <w:rFonts w:eastAsiaTheme="minorEastAsia"/>
                <w:sz w:val="18"/>
                <w:szCs w:val="18"/>
              </w:rPr>
            </w:pPr>
            <w:r>
              <w:rPr>
                <w:rFonts w:eastAsiaTheme="minorEastAsia" w:hint="eastAsia"/>
                <w:sz w:val="18"/>
                <w:szCs w:val="18"/>
                <w:lang w:val="en-US"/>
              </w:rPr>
              <w:t>作业要点</w:t>
            </w:r>
          </w:p>
        </w:tc>
        <w:tc>
          <w:tcPr>
            <w:tcW w:w="505" w:type="pct"/>
          </w:tcPr>
          <w:p w:rsidR="00BE3637" w:rsidRDefault="00526845">
            <w:pPr>
              <w:jc w:val="center"/>
              <w:rPr>
                <w:rFonts w:eastAsiaTheme="minorEastAsia"/>
                <w:sz w:val="18"/>
                <w:szCs w:val="18"/>
              </w:rPr>
            </w:pPr>
            <w:r>
              <w:rPr>
                <w:rFonts w:eastAsiaTheme="minorEastAsia" w:hint="eastAsia"/>
                <w:sz w:val="18"/>
                <w:szCs w:val="18"/>
                <w:lang w:val="en-US"/>
              </w:rPr>
              <w:t>技术模式</w:t>
            </w:r>
          </w:p>
        </w:tc>
        <w:tc>
          <w:tcPr>
            <w:tcW w:w="788" w:type="pct"/>
          </w:tcPr>
          <w:p w:rsidR="00BE3637" w:rsidRDefault="00526845">
            <w:pPr>
              <w:jc w:val="center"/>
              <w:rPr>
                <w:rFonts w:eastAsiaTheme="minorEastAsia"/>
                <w:sz w:val="18"/>
                <w:szCs w:val="18"/>
              </w:rPr>
            </w:pPr>
            <w:r>
              <w:rPr>
                <w:rFonts w:eastAsiaTheme="minorEastAsia" w:hint="eastAsia"/>
                <w:sz w:val="18"/>
                <w:szCs w:val="18"/>
                <w:lang w:val="en-US"/>
              </w:rPr>
              <w:t>机具配置要点</w:t>
            </w:r>
          </w:p>
        </w:tc>
        <w:tc>
          <w:tcPr>
            <w:tcW w:w="1986" w:type="pct"/>
          </w:tcPr>
          <w:p w:rsidR="00BE3637" w:rsidRDefault="00526845">
            <w:pPr>
              <w:jc w:val="center"/>
              <w:rPr>
                <w:rFonts w:eastAsiaTheme="minorEastAsia"/>
                <w:sz w:val="18"/>
                <w:szCs w:val="18"/>
              </w:rPr>
            </w:pPr>
            <w:r>
              <w:rPr>
                <w:rFonts w:asciiTheme="minorEastAsia" w:eastAsiaTheme="minorEastAsia" w:hAnsiTheme="minorEastAsia" w:hint="eastAsia"/>
                <w:sz w:val="18"/>
                <w:szCs w:val="18"/>
              </w:rPr>
              <w:t>配置机具</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育苗</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地膜穴播，穴播每亩5—6kg，行距10cm，穴距10cm,每穴8—12粒，播后覆土，出苗后覆盖遮阳网。</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机械覆膜穴播</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鸭嘴式穴播机或深松旋耕起垄播种联合播种机</w:t>
            </w:r>
          </w:p>
        </w:tc>
        <w:tc>
          <w:tcPr>
            <w:tcW w:w="1986" w:type="pct"/>
          </w:tcPr>
          <w:p w:rsidR="00BE3637" w:rsidRDefault="00526845">
            <w:pPr>
              <w:jc w:val="center"/>
              <w:rPr>
                <w:rFonts w:eastAsiaTheme="minorEastAsia"/>
                <w:sz w:val="18"/>
                <w:szCs w:val="18"/>
              </w:rPr>
            </w:pPr>
            <w:r>
              <w:rPr>
                <w:rFonts w:eastAsiaTheme="minorEastAsia"/>
                <w:noProof/>
                <w:sz w:val="18"/>
                <w:szCs w:val="18"/>
                <w:lang w:val="en-US"/>
              </w:rPr>
              <w:drawing>
                <wp:inline distT="0" distB="0" distL="114300" distR="114300">
                  <wp:extent cx="1811020" cy="669290"/>
                  <wp:effectExtent l="0" t="0" r="17780" b="16510"/>
                  <wp:docPr id="53" name="内容占位符 3" descr="后"/>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3" name="内容占位符 3" descr="后"/>
                          <pic:cNvPicPr>
                            <a:picLocks noGrp="1"/>
                          </pic:cNvPicPr>
                        </pic:nvPicPr>
                        <pic:blipFill>
                          <a:blip r:embed="rId36" cstate="print"/>
                          <a:srcRect l="8593" t="10045" r="20515" b="5057"/>
                          <a:stretch>
                            <a:fillRect/>
                          </a:stretch>
                        </pic:blipFill>
                        <pic:spPr>
                          <a:xfrm>
                            <a:off x="0" y="0"/>
                            <a:ext cx="1813185" cy="669936"/>
                          </a:xfrm>
                          <a:prstGeom prst="rect">
                            <a:avLst/>
                          </a:prstGeom>
                          <a:noFill/>
                          <a:ln w="9525" cmpd="sng">
                            <a:noFill/>
                            <a:miter lim="800000"/>
                            <a:headEnd/>
                            <a:tailEnd/>
                          </a:ln>
                        </pic:spPr>
                      </pic:pic>
                    </a:graphicData>
                  </a:graphic>
                </wp:inline>
              </w:drawing>
            </w:r>
          </w:p>
          <w:p w:rsidR="00BE3637" w:rsidRDefault="00526845">
            <w:pPr>
              <w:jc w:val="center"/>
              <w:rPr>
                <w:rFonts w:eastAsiaTheme="minorEastAsia"/>
                <w:sz w:val="18"/>
                <w:szCs w:val="18"/>
              </w:rPr>
            </w:pPr>
            <w:r>
              <w:rPr>
                <w:rFonts w:eastAsiaTheme="minorEastAsia" w:hint="eastAsia"/>
                <w:sz w:val="18"/>
                <w:szCs w:val="18"/>
                <w:lang w:val="en-US"/>
              </w:rPr>
              <w:t>2MBF-6型施肥铺膜覆土精量穴播机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起苗</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起苗机械挖苗，避免伤苗，分级分等，扎成小把</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机械起苗（人工分级）</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农用履带式挖掘机或专用起苗机械</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1184275" cy="669290"/>
                  <wp:effectExtent l="0" t="0" r="15875" b="16510"/>
                  <wp:docPr id="54" name="内容占位符 3" descr="挖掘机"/>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4" name="内容占位符 3" descr="挖掘机"/>
                          <pic:cNvPicPr>
                            <a:picLocks noGrp="1"/>
                          </pic:cNvPicPr>
                        </pic:nvPicPr>
                        <pic:blipFill>
                          <a:blip r:embed="rId55" cstate="print"/>
                          <a:srcRect l="6746" r="12601"/>
                          <a:stretch>
                            <a:fillRect/>
                          </a:stretch>
                        </pic:blipFill>
                        <pic:spPr>
                          <a:xfrm>
                            <a:off x="0" y="0"/>
                            <a:ext cx="1187626" cy="670954"/>
                          </a:xfrm>
                          <a:prstGeom prst="rect">
                            <a:avLst/>
                          </a:prstGeom>
                          <a:noFill/>
                          <a:ln w="9525">
                            <a:noFill/>
                            <a:miter lim="800000"/>
                            <a:headEnd/>
                            <a:tailEnd/>
                          </a:ln>
                        </pic:spPr>
                      </pic:pic>
                    </a:graphicData>
                  </a:graphic>
                </wp:inline>
              </w:drawing>
            </w:r>
          </w:p>
          <w:p w:rsidR="00BE3637" w:rsidRDefault="00526845">
            <w:pPr>
              <w:ind w:firstLineChars="1150" w:firstLine="2070"/>
              <w:rPr>
                <w:rFonts w:eastAsiaTheme="minorEastAsia"/>
                <w:sz w:val="18"/>
                <w:szCs w:val="18"/>
              </w:rPr>
            </w:pPr>
            <w:r>
              <w:rPr>
                <w:rFonts w:eastAsiaTheme="minorEastAsia" w:hint="eastAsia"/>
                <w:sz w:val="18"/>
                <w:szCs w:val="18"/>
                <w:lang w:val="en-US"/>
              </w:rPr>
              <w:t xml:space="preserve">SD17-9履带式挖掘机    </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撒肥</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亩施党参专用肥50kg，有机肥80kg，有条件的地方亩施腐熟厩肥2方以上。</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机械撒肥</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撒肥机（颗粒状肥料）、厩肥撒施车（腐熟肥料）</w:t>
            </w:r>
          </w:p>
        </w:tc>
        <w:tc>
          <w:tcPr>
            <w:tcW w:w="1986" w:type="pct"/>
          </w:tcPr>
          <w:p w:rsidR="00BE3637" w:rsidRDefault="00526845">
            <w:pPr>
              <w:ind w:firstLineChars="600" w:firstLine="1080"/>
              <w:rPr>
                <w:rFonts w:eastAsiaTheme="minorEastAsia"/>
                <w:i/>
                <w:iCs/>
                <w:sz w:val="18"/>
                <w:szCs w:val="18"/>
              </w:rPr>
            </w:pPr>
            <w:r>
              <w:rPr>
                <w:rFonts w:eastAsiaTheme="minorEastAsia"/>
                <w:noProof/>
                <w:sz w:val="18"/>
                <w:szCs w:val="18"/>
                <w:lang w:val="en-US"/>
              </w:rPr>
              <w:drawing>
                <wp:inline distT="0" distB="0" distL="114300" distR="114300">
                  <wp:extent cx="1197610" cy="669290"/>
                  <wp:effectExtent l="0" t="0" r="2540" b="1651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56" cstate="print"/>
                          <a:stretch>
                            <a:fillRect/>
                          </a:stretch>
                        </pic:blipFill>
                        <pic:spPr>
                          <a:xfrm>
                            <a:off x="0" y="0"/>
                            <a:ext cx="1204935" cy="673176"/>
                          </a:xfrm>
                          <a:prstGeom prst="rect">
                            <a:avLst/>
                          </a:prstGeom>
                          <a:noFill/>
                          <a:ln>
                            <a:noFill/>
                          </a:ln>
                        </pic:spPr>
                      </pic:pic>
                    </a:graphicData>
                  </a:graphic>
                </wp:inline>
              </w:drawing>
            </w:r>
            <w:r w:rsidR="00EC7B4D">
              <w:rPr>
                <w:rFonts w:eastAsiaTheme="minorEastAsia" w:hint="eastAsia"/>
                <w:iCs/>
                <w:sz w:val="18"/>
                <w:szCs w:val="18"/>
              </w:rPr>
              <w:t xml:space="preserve"> </w:t>
            </w:r>
            <w:r w:rsidR="00EC7B4D">
              <w:rPr>
                <w:rFonts w:eastAsiaTheme="minorEastAsia"/>
                <w:iCs/>
                <w:sz w:val="18"/>
                <w:szCs w:val="18"/>
              </w:rPr>
              <w:t xml:space="preserve"> </w:t>
            </w:r>
            <w:r>
              <w:rPr>
                <w:rFonts w:eastAsiaTheme="minorEastAsia"/>
                <w:i/>
                <w:iCs/>
                <w:noProof/>
                <w:sz w:val="18"/>
                <w:szCs w:val="18"/>
                <w:lang w:val="en-US"/>
              </w:rPr>
              <w:drawing>
                <wp:inline distT="0" distB="0" distL="114300" distR="114300">
                  <wp:extent cx="1273175" cy="669290"/>
                  <wp:effectExtent l="0" t="0" r="3175" b="16510"/>
                  <wp:docPr id="57" name="图片 57" descr="bfadc7b950fcd61b92eddeeba73e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fadc7b950fcd61b92eddeeba73eab5"/>
                          <pic:cNvPicPr>
                            <a:picLocks noChangeAspect="1"/>
                          </pic:cNvPicPr>
                        </pic:nvPicPr>
                        <pic:blipFill>
                          <a:blip r:embed="rId39"/>
                          <a:stretch>
                            <a:fillRect/>
                          </a:stretch>
                        </pic:blipFill>
                        <pic:spPr>
                          <a:xfrm>
                            <a:off x="0" y="0"/>
                            <a:ext cx="1277452" cy="671517"/>
                          </a:xfrm>
                          <a:prstGeom prst="rect">
                            <a:avLst/>
                          </a:prstGeom>
                        </pic:spPr>
                      </pic:pic>
                    </a:graphicData>
                  </a:graphic>
                </wp:inline>
              </w:drawing>
            </w:r>
          </w:p>
          <w:p w:rsidR="00BE3637" w:rsidRDefault="00526845" w:rsidP="00EC7B4D">
            <w:pPr>
              <w:ind w:firstLineChars="800" w:firstLine="1440"/>
              <w:rPr>
                <w:rFonts w:eastAsiaTheme="minorEastAsia"/>
                <w:sz w:val="18"/>
                <w:szCs w:val="18"/>
              </w:rPr>
            </w:pPr>
            <w:r>
              <w:rPr>
                <w:rFonts w:ascii="Times New Roman" w:hAnsi="Times New Roman" w:hint="eastAsia"/>
                <w:sz w:val="18"/>
                <w:szCs w:val="18"/>
                <w:lang w:val="en-US"/>
              </w:rPr>
              <w:t>SP500</w:t>
            </w:r>
            <w:r>
              <w:rPr>
                <w:rFonts w:ascii="Times New Roman" w:hAnsi="Times New Roman" w:hint="eastAsia"/>
                <w:sz w:val="18"/>
                <w:szCs w:val="18"/>
              </w:rPr>
              <w:t>型施肥机</w:t>
            </w:r>
            <w:r>
              <w:rPr>
                <w:rFonts w:ascii="Times New Roman" w:hAnsi="Times New Roman" w:hint="eastAsia"/>
                <w:sz w:val="18"/>
                <w:szCs w:val="18"/>
                <w:lang w:val="en-US"/>
              </w:rPr>
              <w:t xml:space="preserve">        2FJ-3</w:t>
            </w:r>
            <w:r>
              <w:rPr>
                <w:rFonts w:ascii="Times New Roman" w:hAnsi="Times New Roman" w:hint="eastAsia"/>
                <w:sz w:val="18"/>
                <w:szCs w:val="18"/>
                <w:lang w:val="en-US"/>
              </w:rPr>
              <w:t>牵引式厩肥撒施机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选地整地</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忌连作，前茬以豆类、薯类、油菜和禾谷类作物为好。深松、深翻或旋耕，优选深松旋耕联合整地，深度25cm以上，随整地亩施辛硫磷2-3kg灭虫</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机械整地</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深松整地联合作业机、驱动耙、栅条犁或旋耕机</w:t>
            </w:r>
          </w:p>
        </w:tc>
        <w:tc>
          <w:tcPr>
            <w:tcW w:w="1986" w:type="pct"/>
          </w:tcPr>
          <w:p w:rsidR="00BE3637" w:rsidRDefault="00526845" w:rsidP="00EC7B4D">
            <w:pPr>
              <w:rPr>
                <w:rFonts w:eastAsiaTheme="minorEastAsia"/>
                <w:sz w:val="18"/>
                <w:szCs w:val="18"/>
                <w:lang w:val="en-US"/>
              </w:rPr>
            </w:pPr>
            <w:r>
              <w:rPr>
                <w:rFonts w:eastAsiaTheme="minorEastAsia"/>
                <w:noProof/>
                <w:sz w:val="18"/>
                <w:szCs w:val="18"/>
                <w:lang w:val="en-US"/>
              </w:rPr>
              <w:drawing>
                <wp:inline distT="0" distB="0" distL="114300" distR="114300">
                  <wp:extent cx="1041400" cy="668655"/>
                  <wp:effectExtent l="0" t="0" r="6350" b="1714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57" cstate="print"/>
                          <a:stretch>
                            <a:fillRect/>
                          </a:stretch>
                        </pic:blipFill>
                        <pic:spPr>
                          <a:xfrm>
                            <a:off x="0" y="0"/>
                            <a:ext cx="1050244" cy="674445"/>
                          </a:xfrm>
                          <a:prstGeom prst="rect">
                            <a:avLst/>
                          </a:prstGeom>
                          <a:noFill/>
                          <a:ln>
                            <a:noFill/>
                          </a:ln>
                        </pic:spPr>
                      </pic:pic>
                    </a:graphicData>
                  </a:graphic>
                </wp:inline>
              </w:drawing>
            </w:r>
            <w:r w:rsidR="00EC7B4D">
              <w:rPr>
                <w:rFonts w:eastAsiaTheme="minorEastAsia" w:hint="eastAsia"/>
                <w:sz w:val="18"/>
                <w:szCs w:val="18"/>
                <w:lang w:val="en-US"/>
              </w:rPr>
              <w:t xml:space="preserve"> </w:t>
            </w:r>
            <w:r w:rsidR="00EC7B4D">
              <w:rPr>
                <w:rFonts w:eastAsiaTheme="minorEastAsia"/>
                <w:sz w:val="18"/>
                <w:szCs w:val="18"/>
                <w:lang w:val="en-US"/>
              </w:rPr>
              <w:t xml:space="preserve"> </w:t>
            </w:r>
            <w:r>
              <w:rPr>
                <w:rFonts w:eastAsiaTheme="minorEastAsia"/>
                <w:noProof/>
                <w:sz w:val="18"/>
                <w:szCs w:val="18"/>
                <w:lang w:val="en-US"/>
              </w:rPr>
              <w:drawing>
                <wp:inline distT="0" distB="0" distL="114300" distR="114300">
                  <wp:extent cx="1064260" cy="669290"/>
                  <wp:effectExtent l="0" t="0" r="2540" b="1651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58" cstate="print"/>
                          <a:srcRect l="3099" r="5854"/>
                          <a:stretch>
                            <a:fillRect/>
                          </a:stretch>
                        </pic:blipFill>
                        <pic:spPr>
                          <a:xfrm>
                            <a:off x="0" y="0"/>
                            <a:ext cx="1068129" cy="671338"/>
                          </a:xfrm>
                          <a:prstGeom prst="rect">
                            <a:avLst/>
                          </a:prstGeom>
                          <a:noFill/>
                          <a:ln>
                            <a:noFill/>
                          </a:ln>
                        </pic:spPr>
                      </pic:pic>
                    </a:graphicData>
                  </a:graphic>
                </wp:inline>
              </w:drawing>
            </w:r>
            <w:r w:rsidR="00EC7B4D">
              <w:rPr>
                <w:rFonts w:eastAsiaTheme="minorEastAsia"/>
                <w:sz w:val="18"/>
                <w:szCs w:val="18"/>
                <w:lang w:val="en-US"/>
              </w:rPr>
              <w:t xml:space="preserve">  </w:t>
            </w:r>
            <w:r>
              <w:rPr>
                <w:rFonts w:eastAsiaTheme="minorEastAsia"/>
                <w:noProof/>
                <w:sz w:val="18"/>
                <w:szCs w:val="18"/>
                <w:lang w:val="en-US"/>
              </w:rPr>
              <w:drawing>
                <wp:inline distT="0" distB="0" distL="114300" distR="114300">
                  <wp:extent cx="1197610" cy="668655"/>
                  <wp:effectExtent l="0" t="0" r="2540" b="1714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59" cstate="print"/>
                          <a:srcRect l="4212"/>
                          <a:stretch>
                            <a:fillRect/>
                          </a:stretch>
                        </pic:blipFill>
                        <pic:spPr>
                          <a:xfrm>
                            <a:off x="0" y="0"/>
                            <a:ext cx="1200782" cy="670838"/>
                          </a:xfrm>
                          <a:prstGeom prst="rect">
                            <a:avLst/>
                          </a:prstGeom>
                          <a:noFill/>
                          <a:ln>
                            <a:noFill/>
                          </a:ln>
                        </pic:spPr>
                      </pic:pic>
                    </a:graphicData>
                  </a:graphic>
                </wp:inline>
              </w:drawing>
            </w:r>
          </w:p>
          <w:p w:rsidR="00BE3637" w:rsidRDefault="00526845" w:rsidP="00EC7B4D">
            <w:pPr>
              <w:rPr>
                <w:rFonts w:ascii="Times New Roman" w:hAnsi="Times New Roman"/>
                <w:sz w:val="18"/>
                <w:szCs w:val="18"/>
              </w:rPr>
            </w:pPr>
            <w:r>
              <w:rPr>
                <w:rFonts w:ascii="Times New Roman" w:hAnsi="Times New Roman" w:hint="eastAsia"/>
                <w:sz w:val="18"/>
                <w:szCs w:val="18"/>
                <w:lang w:val="en-US"/>
              </w:rPr>
              <w:t>1GKN</w:t>
            </w:r>
            <w:r>
              <w:rPr>
                <w:rFonts w:ascii="Times New Roman" w:hAnsi="Times New Roman" w:hint="eastAsia"/>
                <w:sz w:val="18"/>
                <w:szCs w:val="18"/>
                <w:lang w:val="en-US"/>
              </w:rPr>
              <w:t>—</w:t>
            </w:r>
            <w:r>
              <w:rPr>
                <w:rFonts w:ascii="Times New Roman" w:hAnsi="Times New Roman" w:hint="eastAsia"/>
                <w:sz w:val="18"/>
                <w:szCs w:val="18"/>
                <w:lang w:val="en-US"/>
              </w:rPr>
              <w:t>250</w:t>
            </w:r>
            <w:r>
              <w:rPr>
                <w:rFonts w:ascii="Times New Roman" w:hAnsi="Times New Roman" w:hint="eastAsia"/>
                <w:sz w:val="18"/>
                <w:szCs w:val="18"/>
              </w:rPr>
              <w:t>型旋耕机</w:t>
            </w:r>
            <w:r w:rsidR="00EC7B4D">
              <w:rPr>
                <w:rFonts w:ascii="Times New Roman" w:hAnsi="Times New Roman" w:hint="eastAsia"/>
                <w:sz w:val="18"/>
                <w:szCs w:val="18"/>
              </w:rPr>
              <w:t xml:space="preserve"> </w:t>
            </w:r>
            <w:r w:rsidR="00EC7B4D">
              <w:rPr>
                <w:rFonts w:ascii="Times New Roman" w:hAnsi="Times New Roman"/>
                <w:sz w:val="18"/>
                <w:szCs w:val="18"/>
              </w:rPr>
              <w:t xml:space="preserve">  </w:t>
            </w:r>
            <w:r>
              <w:rPr>
                <w:rFonts w:ascii="Times New Roman" w:hAnsi="Times New Roman" w:hint="eastAsia"/>
                <w:sz w:val="18"/>
                <w:szCs w:val="18"/>
                <w:lang w:val="en-US"/>
              </w:rPr>
              <w:t>1S</w:t>
            </w:r>
            <w:r>
              <w:rPr>
                <w:rFonts w:ascii="Times New Roman" w:hAnsi="Times New Roman" w:hint="eastAsia"/>
                <w:sz w:val="18"/>
                <w:szCs w:val="18"/>
                <w:lang w:val="en-US"/>
              </w:rPr>
              <w:t>—</w:t>
            </w:r>
            <w:r>
              <w:rPr>
                <w:rFonts w:ascii="Times New Roman" w:hAnsi="Times New Roman" w:hint="eastAsia"/>
                <w:sz w:val="18"/>
                <w:szCs w:val="18"/>
                <w:lang w:val="en-US"/>
              </w:rPr>
              <w:t>300</w:t>
            </w:r>
            <w:r>
              <w:rPr>
                <w:rFonts w:ascii="Times New Roman" w:hAnsi="Times New Roman" w:hint="eastAsia"/>
                <w:sz w:val="18"/>
                <w:szCs w:val="18"/>
              </w:rPr>
              <w:t>型深松机</w:t>
            </w:r>
            <w:r w:rsidR="00EC7B4D">
              <w:rPr>
                <w:rFonts w:ascii="Times New Roman" w:hAnsi="Times New Roman" w:hint="eastAsia"/>
                <w:sz w:val="18"/>
                <w:szCs w:val="18"/>
              </w:rPr>
              <w:t xml:space="preserve"> </w:t>
            </w:r>
            <w:r w:rsidR="00EC7B4D">
              <w:rPr>
                <w:rFonts w:ascii="Times New Roman" w:hAnsi="Times New Roman"/>
                <w:sz w:val="18"/>
                <w:szCs w:val="18"/>
              </w:rPr>
              <w:t xml:space="preserve">     </w:t>
            </w:r>
            <w:r>
              <w:rPr>
                <w:rFonts w:ascii="Times New Roman" w:hAnsi="Times New Roman"/>
                <w:sz w:val="18"/>
                <w:szCs w:val="18"/>
                <w:lang w:val="en-US"/>
              </w:rPr>
              <w:t>1BQ-2.6</w:t>
            </w:r>
            <w:r>
              <w:rPr>
                <w:rFonts w:ascii="Times New Roman" w:hAnsi="Times New Roman"/>
                <w:sz w:val="18"/>
                <w:szCs w:val="18"/>
                <w:lang w:val="en-US"/>
              </w:rPr>
              <w:t>动力驱动耙</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移栽</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均匀、优质种苗，药剂浸苗，行距20—30cm,株距4—5cm,亩播种密度22000株以上，播深3—4cm，苗头覆土2—3cm。</w:t>
            </w:r>
          </w:p>
        </w:tc>
        <w:tc>
          <w:tcPr>
            <w:tcW w:w="505" w:type="pct"/>
            <w:vAlign w:val="center"/>
          </w:tcPr>
          <w:p w:rsidR="00BE3637" w:rsidRDefault="00BE3637">
            <w:pPr>
              <w:jc w:val="center"/>
              <w:rPr>
                <w:rFonts w:eastAsiaTheme="minorEastAsia"/>
                <w:sz w:val="18"/>
                <w:szCs w:val="18"/>
              </w:rPr>
            </w:pPr>
          </w:p>
          <w:p w:rsidR="00BE3637" w:rsidRDefault="00526845">
            <w:pPr>
              <w:jc w:val="center"/>
              <w:rPr>
                <w:rFonts w:eastAsiaTheme="minorEastAsia"/>
                <w:sz w:val="18"/>
                <w:szCs w:val="18"/>
              </w:rPr>
            </w:pPr>
            <w:r>
              <w:rPr>
                <w:rFonts w:eastAsiaTheme="minorEastAsia" w:hint="eastAsia"/>
                <w:sz w:val="18"/>
                <w:szCs w:val="18"/>
                <w:lang w:val="en-US"/>
              </w:rPr>
              <w:t>机械移栽</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装有爬行档主机、3行党参覆膜覆土露头栽培机或5行斜移式移栽机</w:t>
            </w:r>
          </w:p>
        </w:tc>
        <w:tc>
          <w:tcPr>
            <w:tcW w:w="1986" w:type="pct"/>
          </w:tcPr>
          <w:p w:rsidR="00BE3637" w:rsidRDefault="00526845" w:rsidP="00EC7B4D">
            <w:pPr>
              <w:jc w:val="center"/>
              <w:rPr>
                <w:rFonts w:eastAsia="微软雅黑"/>
                <w:b/>
                <w:bCs/>
                <w:snapToGrid w:val="0"/>
                <w:sz w:val="18"/>
                <w:szCs w:val="18"/>
              </w:rPr>
            </w:pPr>
            <w:r>
              <w:rPr>
                <w:rFonts w:eastAsiaTheme="minorEastAsia"/>
                <w:noProof/>
                <w:sz w:val="18"/>
                <w:szCs w:val="18"/>
                <w:lang w:val="en-US"/>
              </w:rPr>
              <w:drawing>
                <wp:inline distT="0" distB="0" distL="114300" distR="114300">
                  <wp:extent cx="1169035" cy="669290"/>
                  <wp:effectExtent l="0" t="0" r="12065" b="16510"/>
                  <wp:docPr id="52" name="图片 52" descr="E:\360MoveData\Users\Administrator\Desktop\农业机械配套\党参栽植.jpg党参栽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60MoveData\Users\Administrator\Desktop\农业机械配套\党参栽植.jpg党参栽植"/>
                          <pic:cNvPicPr>
                            <a:picLocks noChangeAspect="1"/>
                          </pic:cNvPicPr>
                        </pic:nvPicPr>
                        <pic:blipFill>
                          <a:blip r:embed="rId60"/>
                          <a:srcRect/>
                          <a:stretch>
                            <a:fillRect/>
                          </a:stretch>
                        </pic:blipFill>
                        <pic:spPr>
                          <a:xfrm>
                            <a:off x="0" y="0"/>
                            <a:ext cx="1173712" cy="671963"/>
                          </a:xfrm>
                          <a:prstGeom prst="rect">
                            <a:avLst/>
                          </a:prstGeom>
                        </pic:spPr>
                      </pic:pic>
                    </a:graphicData>
                  </a:graphic>
                </wp:inline>
              </w:drawing>
            </w:r>
            <w:r w:rsidR="00EC7B4D">
              <w:rPr>
                <w:rFonts w:eastAsia="微软雅黑" w:hint="eastAsia"/>
                <w:b/>
                <w:bCs/>
                <w:snapToGrid w:val="0"/>
                <w:sz w:val="18"/>
                <w:szCs w:val="18"/>
              </w:rPr>
              <w:t xml:space="preserve"> </w:t>
            </w:r>
            <w:r w:rsidR="00EC7B4D">
              <w:rPr>
                <w:rFonts w:eastAsia="微软雅黑"/>
                <w:b/>
                <w:bCs/>
                <w:snapToGrid w:val="0"/>
                <w:sz w:val="18"/>
                <w:szCs w:val="18"/>
              </w:rPr>
              <w:t xml:space="preserve">  </w:t>
            </w:r>
            <w:r>
              <w:rPr>
                <w:rFonts w:eastAsia="微软雅黑" w:hint="eastAsia"/>
                <w:b/>
                <w:bCs/>
                <w:noProof/>
                <w:snapToGrid w:val="0"/>
                <w:sz w:val="18"/>
                <w:szCs w:val="18"/>
                <w:lang w:val="en-US"/>
              </w:rPr>
              <w:drawing>
                <wp:inline distT="0" distB="0" distL="114300" distR="114300">
                  <wp:extent cx="1243965" cy="669290"/>
                  <wp:effectExtent l="0" t="0" r="13335" b="16510"/>
                  <wp:docPr id="62" name="图片 10" descr="C:/Users/Administrator/AppData/Local/Temp/picturecompress_202108241539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C:/Users/Administrator/AppData/Local/Temp/picturecompress_20210824153953/output_1.jpgoutput_1"/>
                          <pic:cNvPicPr>
                            <a:picLocks noChangeAspect="1"/>
                          </pic:cNvPicPr>
                        </pic:nvPicPr>
                        <pic:blipFill>
                          <a:blip r:embed="rId61"/>
                          <a:stretch>
                            <a:fillRect/>
                          </a:stretch>
                        </pic:blipFill>
                        <pic:spPr>
                          <a:xfrm>
                            <a:off x="0" y="0"/>
                            <a:ext cx="1250417" cy="672592"/>
                          </a:xfrm>
                          <a:prstGeom prst="rect">
                            <a:avLst/>
                          </a:prstGeom>
                          <a:noFill/>
                          <a:ln>
                            <a:noFill/>
                          </a:ln>
                        </pic:spPr>
                      </pic:pic>
                    </a:graphicData>
                  </a:graphic>
                </wp:inline>
              </w:drawing>
            </w:r>
          </w:p>
          <w:p w:rsidR="00BE3637" w:rsidRDefault="00526845" w:rsidP="00EC7B4D">
            <w:pPr>
              <w:ind w:firstLineChars="750" w:firstLine="1350"/>
              <w:rPr>
                <w:rFonts w:eastAsia="微软雅黑"/>
                <w:b/>
                <w:bCs/>
                <w:snapToGrid w:val="0"/>
                <w:sz w:val="18"/>
                <w:szCs w:val="18"/>
              </w:rPr>
            </w:pPr>
            <w:r>
              <w:rPr>
                <w:rFonts w:ascii="Times New Roman" w:hAnsi="Times New Roman" w:hint="eastAsia"/>
                <w:sz w:val="18"/>
                <w:szCs w:val="18"/>
                <w:lang w:val="en-US"/>
              </w:rPr>
              <w:t>党参斜移式移栽机</w:t>
            </w:r>
            <w:r>
              <w:rPr>
                <w:rFonts w:ascii="Times New Roman" w:hAnsi="Times New Roman" w:hint="eastAsia"/>
                <w:sz w:val="18"/>
                <w:szCs w:val="18"/>
                <w:lang w:val="en-US"/>
              </w:rPr>
              <w:t xml:space="preserve">    </w:t>
            </w:r>
            <w:r>
              <w:rPr>
                <w:rFonts w:ascii="Times New Roman" w:hAnsi="Times New Roman" w:hint="eastAsia"/>
                <w:sz w:val="18"/>
                <w:szCs w:val="18"/>
                <w:lang w:val="en-US"/>
              </w:rPr>
              <w:t>党参</w:t>
            </w:r>
            <w:r>
              <w:rPr>
                <w:rFonts w:ascii="Times New Roman" w:hAnsi="Times New Roman" w:hint="eastAsia"/>
                <w:sz w:val="18"/>
                <w:szCs w:val="18"/>
              </w:rPr>
              <w:t>露头栽培联合作业机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植保</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根据病虫草害分布，及时喷施、覆盖全面</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机械植保</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高地隙植保机械或无人机</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1015365" cy="669290"/>
                  <wp:effectExtent l="0" t="0" r="13335" b="16510"/>
                  <wp:docPr id="378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 name="图片 11"/>
                          <pic:cNvPicPr>
                            <a:picLocks noChangeAspect="1"/>
                          </pic:cNvPicPr>
                        </pic:nvPicPr>
                        <pic:blipFill>
                          <a:blip r:embed="rId62" cstate="print"/>
                          <a:stretch>
                            <a:fillRect/>
                          </a:stretch>
                        </pic:blipFill>
                        <pic:spPr>
                          <a:xfrm>
                            <a:off x="0" y="0"/>
                            <a:ext cx="1015619" cy="669600"/>
                          </a:xfrm>
                          <a:prstGeom prst="rect">
                            <a:avLst/>
                          </a:prstGeom>
                          <a:noFill/>
                          <a:ln>
                            <a:noFill/>
                          </a:ln>
                        </pic:spPr>
                      </pic:pic>
                    </a:graphicData>
                  </a:graphic>
                </wp:inline>
              </w:drawing>
            </w:r>
          </w:p>
          <w:p w:rsidR="00BE3637" w:rsidRDefault="00526845" w:rsidP="00EC7B4D">
            <w:pPr>
              <w:jc w:val="center"/>
              <w:rPr>
                <w:rFonts w:eastAsiaTheme="minorEastAsia"/>
                <w:sz w:val="18"/>
                <w:szCs w:val="18"/>
              </w:rPr>
            </w:pPr>
            <w:r>
              <w:rPr>
                <w:rFonts w:eastAsiaTheme="minorEastAsia" w:hint="eastAsia"/>
                <w:sz w:val="18"/>
                <w:szCs w:val="18"/>
                <w:lang w:val="en-US"/>
              </w:rPr>
              <w:t>T20无人植保机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收获</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地下部分停止生长后采挖，采挖深度35cm以上，减少伤根（断根）率，提高挖净率和明茎率。</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机械收获</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升运链式收获机或农用履带式挖掘机收获，人工辅助捡拾装车</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1122680" cy="668655"/>
                  <wp:effectExtent l="0" t="0" r="1270" b="17145"/>
                  <wp:docPr id="37889" name="图片 37889" descr="0cfbecc4913e812fabb1f030581a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图片 37889" descr="0cfbecc4913e812fabb1f030581a628"/>
                          <pic:cNvPicPr>
                            <a:picLocks noChangeAspect="1"/>
                          </pic:cNvPicPr>
                        </pic:nvPicPr>
                        <pic:blipFill>
                          <a:blip r:embed="rId63"/>
                          <a:srcRect b="10582"/>
                          <a:stretch>
                            <a:fillRect/>
                          </a:stretch>
                        </pic:blipFill>
                        <pic:spPr>
                          <a:xfrm>
                            <a:off x="0" y="0"/>
                            <a:ext cx="1135282" cy="676405"/>
                          </a:xfrm>
                          <a:prstGeom prst="rect">
                            <a:avLst/>
                          </a:prstGeom>
                        </pic:spPr>
                      </pic:pic>
                    </a:graphicData>
                  </a:graphic>
                </wp:inline>
              </w:drawing>
            </w:r>
            <w:r w:rsidR="00EC7B4D">
              <w:rPr>
                <w:rFonts w:eastAsiaTheme="minorEastAsia" w:hint="eastAsia"/>
                <w:sz w:val="18"/>
                <w:szCs w:val="18"/>
              </w:rPr>
              <w:t xml:space="preserve"> </w:t>
            </w:r>
            <w:r w:rsidR="00EC7B4D">
              <w:rPr>
                <w:rFonts w:eastAsiaTheme="minorEastAsia"/>
                <w:sz w:val="18"/>
                <w:szCs w:val="18"/>
              </w:rPr>
              <w:t xml:space="preserve"> </w:t>
            </w:r>
            <w:r>
              <w:rPr>
                <w:rFonts w:eastAsiaTheme="minorEastAsia"/>
                <w:noProof/>
                <w:sz w:val="18"/>
                <w:szCs w:val="18"/>
                <w:lang w:val="en-US"/>
              </w:rPr>
              <w:drawing>
                <wp:inline distT="0" distB="0" distL="114300" distR="114300">
                  <wp:extent cx="1156970" cy="668655"/>
                  <wp:effectExtent l="0" t="0" r="5080" b="17145"/>
                  <wp:docPr id="37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图片 1"/>
                          <pic:cNvPicPr>
                            <a:picLocks noChangeAspect="1"/>
                          </pic:cNvPicPr>
                        </pic:nvPicPr>
                        <pic:blipFill>
                          <a:blip r:embed="rId64" cstate="print"/>
                          <a:stretch>
                            <a:fillRect/>
                          </a:stretch>
                        </pic:blipFill>
                        <pic:spPr>
                          <a:xfrm>
                            <a:off x="0" y="0"/>
                            <a:ext cx="1170953" cy="677048"/>
                          </a:xfrm>
                          <a:prstGeom prst="rect">
                            <a:avLst/>
                          </a:prstGeom>
                          <a:noFill/>
                          <a:ln>
                            <a:noFill/>
                          </a:ln>
                        </pic:spPr>
                      </pic:pic>
                    </a:graphicData>
                  </a:graphic>
                </wp:inline>
              </w:drawing>
            </w:r>
          </w:p>
          <w:p w:rsidR="00BE3637" w:rsidRDefault="00526845">
            <w:pPr>
              <w:ind w:firstLineChars="600" w:firstLine="1080"/>
              <w:rPr>
                <w:rFonts w:eastAsiaTheme="minorEastAsia"/>
                <w:sz w:val="18"/>
                <w:szCs w:val="18"/>
              </w:rPr>
            </w:pPr>
            <w:r>
              <w:rPr>
                <w:rFonts w:eastAsiaTheme="minorEastAsia" w:hint="eastAsia"/>
                <w:sz w:val="18"/>
                <w:szCs w:val="18"/>
                <w:lang w:val="en-US"/>
              </w:rPr>
              <w:t xml:space="preserve">4Y—1.7型药材挖掘机  </w:t>
            </w:r>
            <w:r>
              <w:rPr>
                <w:rFonts w:ascii="Times New Roman" w:hAnsi="Times New Roman" w:hint="eastAsia"/>
                <w:sz w:val="18"/>
                <w:szCs w:val="18"/>
                <w:lang w:val="en-US"/>
              </w:rPr>
              <w:t>4U</w:t>
            </w:r>
            <w:r>
              <w:rPr>
                <w:rFonts w:ascii="Times New Roman" w:hAnsi="Times New Roman" w:hint="eastAsia"/>
                <w:sz w:val="18"/>
                <w:szCs w:val="18"/>
                <w:lang w:val="en-US"/>
              </w:rPr>
              <w:t>—</w:t>
            </w:r>
            <w:r>
              <w:rPr>
                <w:rFonts w:ascii="Times New Roman" w:hAnsi="Times New Roman" w:hint="eastAsia"/>
                <w:sz w:val="18"/>
                <w:szCs w:val="18"/>
                <w:lang w:val="en-US"/>
              </w:rPr>
              <w:t>180</w:t>
            </w:r>
            <w:r>
              <w:rPr>
                <w:rFonts w:ascii="Times New Roman" w:hAnsi="Times New Roman" w:hint="eastAsia"/>
                <w:sz w:val="18"/>
                <w:szCs w:val="18"/>
                <w:lang w:val="en-US"/>
              </w:rPr>
              <w:t>型</w:t>
            </w:r>
            <w:r>
              <w:rPr>
                <w:rFonts w:ascii="Times New Roman" w:hAnsi="Times New Roman" w:hint="eastAsia"/>
                <w:sz w:val="18"/>
                <w:szCs w:val="18"/>
              </w:rPr>
              <w:t>中药材收获机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lastRenderedPageBreak/>
              <w:t>初加工</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rPr>
              <w:t>抖除泥土等杂质并用水冲洗，穿串并揉搓</w:t>
            </w:r>
            <w:r>
              <w:rPr>
                <w:rFonts w:eastAsiaTheme="minorEastAsia" w:hint="eastAsia"/>
                <w:sz w:val="18"/>
                <w:szCs w:val="18"/>
                <w:lang w:val="en-US"/>
              </w:rPr>
              <w:t>4—5次</w:t>
            </w:r>
            <w:r>
              <w:rPr>
                <w:rFonts w:eastAsiaTheme="minorEastAsia" w:hint="eastAsia"/>
                <w:sz w:val="18"/>
                <w:szCs w:val="18"/>
              </w:rPr>
              <w:t>，含杂率</w:t>
            </w:r>
            <w:r>
              <w:rPr>
                <w:rFonts w:hint="eastAsia"/>
                <w:sz w:val="18"/>
                <w:szCs w:val="18"/>
              </w:rPr>
              <w:t>≦</w:t>
            </w:r>
            <w:r>
              <w:rPr>
                <w:rFonts w:eastAsiaTheme="minorEastAsia" w:hint="eastAsia"/>
                <w:sz w:val="18"/>
                <w:szCs w:val="18"/>
                <w:lang w:val="en-US"/>
              </w:rPr>
              <w:t>2%，含水率</w:t>
            </w:r>
            <w:r>
              <w:rPr>
                <w:rFonts w:hint="eastAsia"/>
                <w:sz w:val="18"/>
                <w:szCs w:val="18"/>
              </w:rPr>
              <w:t>≦</w:t>
            </w:r>
            <w:r>
              <w:rPr>
                <w:rFonts w:hint="eastAsia"/>
                <w:sz w:val="18"/>
                <w:szCs w:val="18"/>
                <w:lang w:val="en-US"/>
              </w:rPr>
              <w:t>16</w:t>
            </w:r>
            <w:r>
              <w:rPr>
                <w:rFonts w:eastAsiaTheme="minorEastAsia" w:hint="eastAsia"/>
                <w:sz w:val="18"/>
                <w:szCs w:val="18"/>
                <w:lang w:val="en-US"/>
              </w:rPr>
              <w:t>%</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机械清洗揉搓</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应用清洗机和揉搓机进行，减少对表皮破坏。</w:t>
            </w:r>
          </w:p>
        </w:tc>
        <w:tc>
          <w:tcPr>
            <w:tcW w:w="1986" w:type="pct"/>
          </w:tcPr>
          <w:p w:rsidR="00BE3637" w:rsidRDefault="00526845">
            <w:pPr>
              <w:jc w:val="center"/>
              <w:rPr>
                <w:rFonts w:eastAsiaTheme="minorEastAsia"/>
                <w:sz w:val="18"/>
                <w:szCs w:val="18"/>
              </w:rPr>
            </w:pPr>
            <w:r>
              <w:rPr>
                <w:rFonts w:eastAsiaTheme="minorEastAsia"/>
                <w:noProof/>
                <w:sz w:val="18"/>
                <w:szCs w:val="18"/>
                <w:lang w:val="en-US"/>
              </w:rPr>
              <w:drawing>
                <wp:inline distT="0" distB="0" distL="114300" distR="114300">
                  <wp:extent cx="1327849" cy="790575"/>
                  <wp:effectExtent l="0" t="0" r="5715" b="0"/>
                  <wp:docPr id="378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图片 12"/>
                          <pic:cNvPicPr>
                            <a:picLocks noChangeAspect="1"/>
                          </pic:cNvPicPr>
                        </pic:nvPicPr>
                        <pic:blipFill>
                          <a:blip r:embed="rId65" cstate="print"/>
                          <a:stretch>
                            <a:fillRect/>
                          </a:stretch>
                        </pic:blipFill>
                        <pic:spPr>
                          <a:xfrm>
                            <a:off x="0" y="0"/>
                            <a:ext cx="1330106" cy="791919"/>
                          </a:xfrm>
                          <a:prstGeom prst="rect">
                            <a:avLst/>
                          </a:prstGeom>
                          <a:noFill/>
                          <a:ln>
                            <a:noFill/>
                          </a:ln>
                        </pic:spPr>
                      </pic:pic>
                    </a:graphicData>
                  </a:graphic>
                </wp:inline>
              </w:drawing>
            </w:r>
          </w:p>
          <w:p w:rsidR="00BE3637" w:rsidRDefault="00526845">
            <w:pPr>
              <w:ind w:firstLineChars="200" w:firstLine="360"/>
              <w:jc w:val="center"/>
              <w:rPr>
                <w:rFonts w:eastAsiaTheme="minorEastAsia"/>
                <w:sz w:val="18"/>
                <w:szCs w:val="18"/>
              </w:rPr>
            </w:pPr>
            <w:r>
              <w:rPr>
                <w:rFonts w:eastAsiaTheme="minorEastAsia" w:hint="eastAsia"/>
                <w:sz w:val="18"/>
                <w:szCs w:val="18"/>
                <w:lang w:val="en-US"/>
              </w:rPr>
              <w:t>MQX-180型毛刷清洗机</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洗润</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润药时间8—24h</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机械润药</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滚筒式润药机</w:t>
            </w:r>
          </w:p>
        </w:tc>
        <w:tc>
          <w:tcPr>
            <w:tcW w:w="1986" w:type="pct"/>
          </w:tcPr>
          <w:p w:rsidR="00BE3637" w:rsidRDefault="00526845" w:rsidP="00211E66">
            <w:pPr>
              <w:jc w:val="center"/>
              <w:rPr>
                <w:rFonts w:eastAsiaTheme="minorEastAsia"/>
                <w:sz w:val="18"/>
                <w:szCs w:val="18"/>
              </w:rPr>
            </w:pPr>
            <w:r>
              <w:rPr>
                <w:rFonts w:eastAsiaTheme="minorEastAsia"/>
                <w:noProof/>
                <w:sz w:val="18"/>
                <w:szCs w:val="18"/>
                <w:lang w:val="en-US"/>
              </w:rPr>
              <w:drawing>
                <wp:inline distT="0" distB="0" distL="114300" distR="114300">
                  <wp:extent cx="1125126" cy="866775"/>
                  <wp:effectExtent l="0" t="0" r="0" b="0"/>
                  <wp:docPr id="37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图片 1"/>
                          <pic:cNvPicPr>
                            <a:picLocks noChangeAspect="1"/>
                          </pic:cNvPicPr>
                        </pic:nvPicPr>
                        <pic:blipFill>
                          <a:blip r:embed="rId66" cstate="print"/>
                          <a:stretch>
                            <a:fillRect/>
                          </a:stretch>
                        </pic:blipFill>
                        <pic:spPr>
                          <a:xfrm>
                            <a:off x="0" y="0"/>
                            <a:ext cx="1130581" cy="870977"/>
                          </a:xfrm>
                          <a:prstGeom prst="rect">
                            <a:avLst/>
                          </a:prstGeom>
                          <a:noFill/>
                          <a:ln>
                            <a:noFill/>
                          </a:ln>
                        </pic:spPr>
                      </pic:pic>
                    </a:graphicData>
                  </a:graphic>
                </wp:inline>
              </w:drawing>
            </w:r>
          </w:p>
          <w:p w:rsidR="00BE3637" w:rsidRDefault="00526845" w:rsidP="00211E66">
            <w:pPr>
              <w:jc w:val="center"/>
              <w:rPr>
                <w:rFonts w:eastAsiaTheme="minorEastAsia"/>
                <w:sz w:val="18"/>
                <w:szCs w:val="18"/>
              </w:rPr>
            </w:pPr>
            <w:r>
              <w:rPr>
                <w:rFonts w:eastAsiaTheme="minorEastAsia" w:hint="eastAsia"/>
                <w:sz w:val="18"/>
                <w:szCs w:val="18"/>
                <w:lang w:val="en-US"/>
              </w:rPr>
              <w:t>RY系列润药机</w:t>
            </w:r>
          </w:p>
        </w:tc>
      </w:tr>
      <w:tr w:rsidR="00BE3637">
        <w:trPr>
          <w:trHeight w:val="1262"/>
        </w:trPr>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切制</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斜片或圆片，切片厚度2—4mm</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机械切片</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不锈钢切片机</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996228" cy="885825"/>
                  <wp:effectExtent l="0" t="0" r="0" b="0"/>
                  <wp:docPr id="378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图片 4"/>
                          <pic:cNvPicPr>
                            <a:picLocks noChangeAspect="1"/>
                          </pic:cNvPicPr>
                        </pic:nvPicPr>
                        <pic:blipFill>
                          <a:blip r:embed="rId67" cstate="print"/>
                          <a:stretch>
                            <a:fillRect/>
                          </a:stretch>
                        </pic:blipFill>
                        <pic:spPr>
                          <a:xfrm>
                            <a:off x="0" y="0"/>
                            <a:ext cx="1000843" cy="889928"/>
                          </a:xfrm>
                          <a:prstGeom prst="rect">
                            <a:avLst/>
                          </a:prstGeom>
                          <a:noFill/>
                          <a:ln>
                            <a:noFill/>
                          </a:ln>
                        </pic:spPr>
                      </pic:pic>
                    </a:graphicData>
                  </a:graphic>
                </wp:inline>
              </w:drawing>
            </w:r>
          </w:p>
          <w:p w:rsidR="00BE3637" w:rsidRDefault="00526845">
            <w:pPr>
              <w:ind w:firstLineChars="1000" w:firstLine="1800"/>
              <w:rPr>
                <w:rFonts w:eastAsiaTheme="minorEastAsia"/>
                <w:sz w:val="18"/>
                <w:szCs w:val="18"/>
              </w:rPr>
            </w:pPr>
            <w:r>
              <w:rPr>
                <w:rFonts w:eastAsiaTheme="minorEastAsia" w:hint="eastAsia"/>
                <w:sz w:val="18"/>
                <w:szCs w:val="18"/>
                <w:lang w:val="en-US"/>
              </w:rPr>
              <w:t xml:space="preserve">   QYJ-200型直切式切药机 </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干燥</w:t>
            </w:r>
          </w:p>
        </w:tc>
        <w:tc>
          <w:tcPr>
            <w:tcW w:w="1304" w:type="pct"/>
            <w:vAlign w:val="center"/>
          </w:tcPr>
          <w:p w:rsidR="00BE3637" w:rsidRDefault="00526845">
            <w:pPr>
              <w:jc w:val="left"/>
              <w:rPr>
                <w:sz w:val="18"/>
                <w:szCs w:val="18"/>
              </w:rPr>
            </w:pPr>
            <w:r>
              <w:rPr>
                <w:rFonts w:eastAsiaTheme="minorEastAsia" w:hint="eastAsia"/>
                <w:sz w:val="18"/>
                <w:szCs w:val="18"/>
                <w:lang w:val="en-US"/>
              </w:rPr>
              <w:t>温度</w:t>
            </w:r>
            <w:r>
              <w:rPr>
                <w:rFonts w:hint="eastAsia"/>
                <w:sz w:val="18"/>
                <w:szCs w:val="18"/>
              </w:rPr>
              <w:t>≦</w:t>
            </w:r>
            <w:r>
              <w:rPr>
                <w:rFonts w:hint="eastAsia"/>
                <w:sz w:val="18"/>
                <w:szCs w:val="18"/>
                <w:lang w:val="en-US"/>
              </w:rPr>
              <w:t>70℃，水分</w:t>
            </w:r>
            <w:r>
              <w:rPr>
                <w:rFonts w:hint="eastAsia"/>
                <w:sz w:val="18"/>
                <w:szCs w:val="18"/>
              </w:rPr>
              <w:t>≦</w:t>
            </w:r>
            <w:r>
              <w:rPr>
                <w:rFonts w:hint="eastAsia"/>
                <w:sz w:val="18"/>
                <w:szCs w:val="18"/>
                <w:lang w:val="en-US"/>
              </w:rPr>
              <w:t>10%</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机械烘干</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电磁能烘干机或空气能烘干房</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1151401" cy="876300"/>
                  <wp:effectExtent l="0" t="0" r="0" b="0"/>
                  <wp:docPr id="378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图片 5"/>
                          <pic:cNvPicPr>
                            <a:picLocks noChangeAspect="1"/>
                          </pic:cNvPicPr>
                        </pic:nvPicPr>
                        <pic:blipFill>
                          <a:blip r:embed="rId51" cstate="print"/>
                          <a:stretch>
                            <a:fillRect/>
                          </a:stretch>
                        </pic:blipFill>
                        <pic:spPr>
                          <a:xfrm>
                            <a:off x="0" y="0"/>
                            <a:ext cx="1156677" cy="880315"/>
                          </a:xfrm>
                          <a:prstGeom prst="rect">
                            <a:avLst/>
                          </a:prstGeom>
                          <a:noFill/>
                          <a:ln>
                            <a:noFill/>
                          </a:ln>
                        </pic:spPr>
                      </pic:pic>
                    </a:graphicData>
                  </a:graphic>
                </wp:inline>
              </w:drawing>
            </w:r>
          </w:p>
          <w:p w:rsidR="00BE3637" w:rsidRDefault="00526845">
            <w:pPr>
              <w:ind w:firstLineChars="1150" w:firstLine="2070"/>
              <w:rPr>
                <w:rFonts w:eastAsiaTheme="minorEastAsia"/>
                <w:sz w:val="18"/>
                <w:szCs w:val="18"/>
              </w:rPr>
            </w:pPr>
            <w:r>
              <w:rPr>
                <w:rFonts w:eastAsiaTheme="minorEastAsia" w:hint="eastAsia"/>
                <w:sz w:val="18"/>
                <w:szCs w:val="18"/>
                <w:lang w:val="en-US"/>
              </w:rPr>
              <w:t xml:space="preserve">HX-4型敞开式烘箱     </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筛选</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杂质及药屑</w:t>
            </w:r>
            <w:r>
              <w:rPr>
                <w:rFonts w:hint="eastAsia"/>
                <w:sz w:val="18"/>
                <w:szCs w:val="18"/>
              </w:rPr>
              <w:t>≦</w:t>
            </w:r>
            <w:r>
              <w:rPr>
                <w:rFonts w:hint="eastAsia"/>
                <w:sz w:val="18"/>
                <w:szCs w:val="18"/>
                <w:lang w:val="en-US"/>
              </w:rPr>
              <w:t>2%</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机械筛选</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4mm分选机、色选机</w:t>
            </w:r>
          </w:p>
        </w:tc>
        <w:tc>
          <w:tcPr>
            <w:tcW w:w="1986" w:type="pct"/>
          </w:tcPr>
          <w:p w:rsidR="00BE3637" w:rsidRDefault="00526845" w:rsidP="00EC7B4D">
            <w:pPr>
              <w:jc w:val="center"/>
              <w:rPr>
                <w:rFonts w:eastAsiaTheme="minorEastAsia"/>
                <w:sz w:val="18"/>
                <w:szCs w:val="18"/>
              </w:rPr>
            </w:pPr>
            <w:r>
              <w:rPr>
                <w:rFonts w:eastAsiaTheme="minorEastAsia"/>
                <w:noProof/>
                <w:sz w:val="18"/>
                <w:szCs w:val="18"/>
                <w:lang w:val="en-US"/>
              </w:rPr>
              <w:drawing>
                <wp:inline distT="0" distB="0" distL="114300" distR="114300">
                  <wp:extent cx="1165891" cy="866775"/>
                  <wp:effectExtent l="0" t="0" r="0" b="0"/>
                  <wp:docPr id="379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图片 7"/>
                          <pic:cNvPicPr>
                            <a:picLocks noChangeAspect="1"/>
                          </pic:cNvPicPr>
                        </pic:nvPicPr>
                        <pic:blipFill>
                          <a:blip r:embed="rId68" cstate="print"/>
                          <a:stretch>
                            <a:fillRect/>
                          </a:stretch>
                        </pic:blipFill>
                        <pic:spPr>
                          <a:xfrm>
                            <a:off x="0" y="0"/>
                            <a:ext cx="1169397" cy="869382"/>
                          </a:xfrm>
                          <a:prstGeom prst="rect">
                            <a:avLst/>
                          </a:prstGeom>
                          <a:noFill/>
                          <a:ln>
                            <a:noFill/>
                          </a:ln>
                        </pic:spPr>
                      </pic:pic>
                    </a:graphicData>
                  </a:graphic>
                </wp:inline>
              </w:drawing>
            </w:r>
          </w:p>
          <w:p w:rsidR="00BE3637" w:rsidRDefault="00526845">
            <w:pPr>
              <w:ind w:firstLineChars="1150" w:firstLine="2070"/>
              <w:rPr>
                <w:rFonts w:eastAsiaTheme="minorEastAsia"/>
                <w:sz w:val="18"/>
                <w:szCs w:val="18"/>
              </w:rPr>
            </w:pPr>
            <w:r>
              <w:rPr>
                <w:rFonts w:eastAsiaTheme="minorEastAsia" w:hint="eastAsia"/>
                <w:sz w:val="18"/>
                <w:szCs w:val="18"/>
                <w:lang w:val="en-US"/>
              </w:rPr>
              <w:t xml:space="preserve">SX-3型筛选机(柔性）    </w:t>
            </w:r>
          </w:p>
        </w:tc>
      </w:tr>
      <w:tr w:rsidR="00BE3637">
        <w:tc>
          <w:tcPr>
            <w:tcW w:w="417" w:type="pct"/>
            <w:vAlign w:val="center"/>
          </w:tcPr>
          <w:p w:rsidR="00BE3637" w:rsidRDefault="00526845">
            <w:pPr>
              <w:jc w:val="center"/>
              <w:rPr>
                <w:rFonts w:eastAsiaTheme="minorEastAsia"/>
                <w:sz w:val="18"/>
                <w:szCs w:val="18"/>
              </w:rPr>
            </w:pPr>
            <w:r>
              <w:rPr>
                <w:rFonts w:eastAsiaTheme="minorEastAsia" w:hint="eastAsia"/>
                <w:sz w:val="18"/>
                <w:szCs w:val="18"/>
                <w:lang w:val="en-US"/>
              </w:rPr>
              <w:t>包装</w:t>
            </w:r>
          </w:p>
        </w:tc>
        <w:tc>
          <w:tcPr>
            <w:tcW w:w="1304" w:type="pct"/>
            <w:vAlign w:val="center"/>
          </w:tcPr>
          <w:p w:rsidR="00BE3637" w:rsidRDefault="00526845">
            <w:pPr>
              <w:jc w:val="left"/>
              <w:rPr>
                <w:rFonts w:eastAsiaTheme="minorEastAsia"/>
                <w:sz w:val="18"/>
                <w:szCs w:val="18"/>
              </w:rPr>
            </w:pPr>
            <w:r>
              <w:rPr>
                <w:rFonts w:eastAsiaTheme="minorEastAsia" w:hint="eastAsia"/>
                <w:sz w:val="18"/>
                <w:szCs w:val="18"/>
                <w:lang w:val="en-US"/>
              </w:rPr>
              <w:t>检验后包装</w:t>
            </w:r>
          </w:p>
        </w:tc>
        <w:tc>
          <w:tcPr>
            <w:tcW w:w="505" w:type="pct"/>
            <w:vAlign w:val="center"/>
          </w:tcPr>
          <w:p w:rsidR="00BE3637" w:rsidRDefault="00526845">
            <w:pPr>
              <w:jc w:val="center"/>
              <w:rPr>
                <w:rFonts w:eastAsiaTheme="minorEastAsia"/>
                <w:sz w:val="18"/>
                <w:szCs w:val="18"/>
              </w:rPr>
            </w:pPr>
            <w:r>
              <w:rPr>
                <w:rFonts w:eastAsiaTheme="minorEastAsia" w:hint="eastAsia"/>
                <w:sz w:val="18"/>
                <w:szCs w:val="18"/>
                <w:lang w:val="en-US"/>
              </w:rPr>
              <w:t>机械包装</w:t>
            </w:r>
          </w:p>
        </w:tc>
        <w:tc>
          <w:tcPr>
            <w:tcW w:w="788" w:type="pct"/>
            <w:vAlign w:val="center"/>
          </w:tcPr>
          <w:p w:rsidR="00BE3637" w:rsidRDefault="00526845">
            <w:pPr>
              <w:jc w:val="center"/>
              <w:rPr>
                <w:rFonts w:eastAsiaTheme="minorEastAsia"/>
                <w:sz w:val="18"/>
                <w:szCs w:val="18"/>
              </w:rPr>
            </w:pPr>
            <w:r>
              <w:rPr>
                <w:rFonts w:eastAsiaTheme="minorEastAsia" w:hint="eastAsia"/>
                <w:sz w:val="18"/>
                <w:szCs w:val="18"/>
                <w:lang w:val="en-US"/>
              </w:rPr>
              <w:t>封口包装机械</w:t>
            </w:r>
          </w:p>
        </w:tc>
        <w:tc>
          <w:tcPr>
            <w:tcW w:w="1986" w:type="pct"/>
          </w:tcPr>
          <w:p w:rsidR="00BE3637" w:rsidRDefault="00526845">
            <w:pPr>
              <w:jc w:val="center"/>
              <w:rPr>
                <w:rFonts w:eastAsiaTheme="minorEastAsia"/>
                <w:sz w:val="18"/>
                <w:szCs w:val="18"/>
              </w:rPr>
            </w:pPr>
            <w:r>
              <w:rPr>
                <w:rFonts w:eastAsiaTheme="minorEastAsia"/>
                <w:noProof/>
                <w:sz w:val="18"/>
                <w:szCs w:val="18"/>
                <w:lang w:val="en-US"/>
              </w:rPr>
              <w:drawing>
                <wp:inline distT="0" distB="0" distL="114300" distR="114300">
                  <wp:extent cx="1127760" cy="817698"/>
                  <wp:effectExtent l="0" t="0" r="0" b="1905"/>
                  <wp:docPr id="37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2" name="图片 1"/>
                          <pic:cNvPicPr>
                            <a:picLocks noChangeAspect="1"/>
                          </pic:cNvPicPr>
                        </pic:nvPicPr>
                        <pic:blipFill>
                          <a:blip r:embed="rId69" cstate="print"/>
                          <a:stretch>
                            <a:fillRect/>
                          </a:stretch>
                        </pic:blipFill>
                        <pic:spPr>
                          <a:xfrm>
                            <a:off x="0" y="0"/>
                            <a:ext cx="1135059" cy="822990"/>
                          </a:xfrm>
                          <a:prstGeom prst="rect">
                            <a:avLst/>
                          </a:prstGeom>
                          <a:noFill/>
                          <a:ln>
                            <a:noFill/>
                          </a:ln>
                        </pic:spPr>
                      </pic:pic>
                    </a:graphicData>
                  </a:graphic>
                </wp:inline>
              </w:drawing>
            </w:r>
          </w:p>
          <w:p w:rsidR="00BE3637" w:rsidRDefault="00526845">
            <w:pPr>
              <w:jc w:val="center"/>
              <w:rPr>
                <w:rFonts w:eastAsiaTheme="minorEastAsia"/>
                <w:sz w:val="18"/>
                <w:szCs w:val="18"/>
              </w:rPr>
            </w:pPr>
            <w:r>
              <w:rPr>
                <w:rFonts w:eastAsiaTheme="minorEastAsia" w:hint="eastAsia"/>
                <w:sz w:val="18"/>
                <w:szCs w:val="18"/>
                <w:lang w:val="en-US"/>
              </w:rPr>
              <w:t>FXJ-5050型胶带自动封箱机</w:t>
            </w:r>
          </w:p>
        </w:tc>
      </w:tr>
    </w:tbl>
    <w:p w:rsidR="00BE3637" w:rsidRPr="00296402" w:rsidRDefault="00526845">
      <w:pPr>
        <w:rPr>
          <w:b/>
          <w:bCs/>
          <w:sz w:val="18"/>
          <w:szCs w:val="18"/>
        </w:rPr>
      </w:pPr>
      <w:bookmarkStart w:id="20" w:name="_Toc28485_WPSOffice_Level1"/>
      <w:r w:rsidRPr="00296402">
        <w:rPr>
          <w:rFonts w:hint="eastAsia"/>
          <w:b/>
          <w:bCs/>
          <w:sz w:val="18"/>
          <w:szCs w:val="18"/>
          <w:lang w:val="en-US"/>
        </w:rPr>
        <w:t>四、典型基地效益分析</w:t>
      </w:r>
      <w:bookmarkEnd w:id="20"/>
    </w:p>
    <w:p w:rsidR="00BE3637" w:rsidRDefault="00526845">
      <w:pPr>
        <w:pStyle w:val="10"/>
        <w:ind w:firstLineChars="200" w:firstLine="360"/>
        <w:rPr>
          <w:sz w:val="18"/>
          <w:szCs w:val="18"/>
        </w:rPr>
      </w:pPr>
      <w:r>
        <w:rPr>
          <w:sz w:val="18"/>
          <w:szCs w:val="18"/>
        </w:rPr>
        <w:t>渭现代农业专业合作社成立于</w:t>
      </w:r>
      <w:r>
        <w:rPr>
          <w:sz w:val="18"/>
          <w:szCs w:val="18"/>
        </w:rPr>
        <w:t>2012</w:t>
      </w:r>
      <w:r>
        <w:rPr>
          <w:sz w:val="18"/>
          <w:szCs w:val="18"/>
        </w:rPr>
        <w:t>年</w:t>
      </w:r>
      <w:r>
        <w:rPr>
          <w:sz w:val="18"/>
          <w:szCs w:val="18"/>
        </w:rPr>
        <w:t>7</w:t>
      </w:r>
      <w:r>
        <w:rPr>
          <w:sz w:val="18"/>
          <w:szCs w:val="18"/>
        </w:rPr>
        <w:t>月，注册资金</w:t>
      </w:r>
      <w:r>
        <w:rPr>
          <w:sz w:val="18"/>
          <w:szCs w:val="18"/>
        </w:rPr>
        <w:t>100</w:t>
      </w:r>
      <w:r>
        <w:rPr>
          <w:sz w:val="18"/>
          <w:szCs w:val="18"/>
        </w:rPr>
        <w:t>万元，是全省一乡一农机专业合作社建设示点社、</w:t>
      </w:r>
      <w:r>
        <w:rPr>
          <w:sz w:val="18"/>
          <w:szCs w:val="18"/>
        </w:rPr>
        <w:t>“</w:t>
      </w:r>
      <w:r>
        <w:rPr>
          <w:sz w:val="18"/>
          <w:szCs w:val="18"/>
        </w:rPr>
        <w:t>全省农机专业合作社示范社</w:t>
      </w:r>
      <w:r>
        <w:rPr>
          <w:sz w:val="18"/>
          <w:szCs w:val="18"/>
        </w:rPr>
        <w:t>”</w:t>
      </w:r>
      <w:r>
        <w:rPr>
          <w:sz w:val="18"/>
          <w:szCs w:val="18"/>
        </w:rPr>
        <w:t>，合作社注册社员</w:t>
      </w:r>
      <w:r>
        <w:rPr>
          <w:sz w:val="18"/>
          <w:szCs w:val="18"/>
        </w:rPr>
        <w:t>6</w:t>
      </w:r>
      <w:r>
        <w:rPr>
          <w:sz w:val="18"/>
          <w:szCs w:val="18"/>
        </w:rPr>
        <w:t>人，现有成员</w:t>
      </w:r>
      <w:r>
        <w:rPr>
          <w:sz w:val="18"/>
          <w:szCs w:val="18"/>
        </w:rPr>
        <w:t>58</w:t>
      </w:r>
      <w:r>
        <w:rPr>
          <w:sz w:val="18"/>
          <w:szCs w:val="18"/>
        </w:rPr>
        <w:t>人。该社基础建设投资</w:t>
      </w:r>
      <w:r>
        <w:rPr>
          <w:sz w:val="18"/>
          <w:szCs w:val="18"/>
        </w:rPr>
        <w:t>30</w:t>
      </w:r>
      <w:r>
        <w:rPr>
          <w:sz w:val="18"/>
          <w:szCs w:val="18"/>
        </w:rPr>
        <w:t>余万元，占地面积</w:t>
      </w:r>
      <w:r>
        <w:rPr>
          <w:sz w:val="18"/>
          <w:szCs w:val="18"/>
        </w:rPr>
        <w:t>1140</w:t>
      </w:r>
      <w:r>
        <w:rPr>
          <w:sz w:val="18"/>
          <w:szCs w:val="18"/>
        </w:rPr>
        <w:t>平方米，有动力机械</w:t>
      </w:r>
      <w:r>
        <w:rPr>
          <w:sz w:val="18"/>
          <w:szCs w:val="18"/>
        </w:rPr>
        <w:t>11</w:t>
      </w:r>
      <w:r>
        <w:rPr>
          <w:sz w:val="18"/>
          <w:szCs w:val="18"/>
        </w:rPr>
        <w:t>台，各类配套机具</w:t>
      </w:r>
      <w:r>
        <w:rPr>
          <w:sz w:val="18"/>
          <w:szCs w:val="18"/>
        </w:rPr>
        <w:t>24</w:t>
      </w:r>
      <w:r>
        <w:rPr>
          <w:sz w:val="18"/>
          <w:szCs w:val="18"/>
        </w:rPr>
        <w:t>台，其中中药材收获机具</w:t>
      </w:r>
      <w:r>
        <w:rPr>
          <w:sz w:val="18"/>
          <w:szCs w:val="18"/>
        </w:rPr>
        <w:t>8</w:t>
      </w:r>
      <w:r>
        <w:rPr>
          <w:sz w:val="18"/>
          <w:szCs w:val="18"/>
        </w:rPr>
        <w:t>台，农业机械总值</w:t>
      </w:r>
      <w:r>
        <w:rPr>
          <w:sz w:val="18"/>
          <w:szCs w:val="18"/>
        </w:rPr>
        <w:t>340</w:t>
      </w:r>
      <w:r>
        <w:rPr>
          <w:sz w:val="18"/>
          <w:szCs w:val="18"/>
        </w:rPr>
        <w:t>万元，</w:t>
      </w:r>
      <w:r>
        <w:rPr>
          <w:sz w:val="18"/>
          <w:szCs w:val="18"/>
        </w:rPr>
        <w:t>2020</w:t>
      </w:r>
      <w:r>
        <w:rPr>
          <w:sz w:val="18"/>
          <w:szCs w:val="18"/>
        </w:rPr>
        <w:t>年机械化种植党参</w:t>
      </w:r>
      <w:r>
        <w:rPr>
          <w:sz w:val="18"/>
          <w:szCs w:val="18"/>
        </w:rPr>
        <w:t>1000</w:t>
      </w:r>
      <w:r>
        <w:rPr>
          <w:sz w:val="18"/>
          <w:szCs w:val="18"/>
        </w:rPr>
        <w:t>多亩。耕种收主要环节采用机械化亩节约劳动力</w:t>
      </w:r>
      <w:r>
        <w:rPr>
          <w:sz w:val="18"/>
          <w:szCs w:val="18"/>
        </w:rPr>
        <w:t>1000</w:t>
      </w:r>
      <w:r>
        <w:rPr>
          <w:sz w:val="18"/>
          <w:szCs w:val="18"/>
        </w:rPr>
        <w:t>元以上，效率平均提高</w:t>
      </w:r>
      <w:r>
        <w:rPr>
          <w:sz w:val="18"/>
          <w:szCs w:val="18"/>
        </w:rPr>
        <w:t>15</w:t>
      </w:r>
      <w:r>
        <w:rPr>
          <w:sz w:val="18"/>
          <w:szCs w:val="18"/>
        </w:rPr>
        <w:t>倍以上。党参经过清洗、扎把、熏制、拆把分级、切制、分级和包装等初加工，亩增值</w:t>
      </w:r>
      <w:r>
        <w:rPr>
          <w:sz w:val="18"/>
          <w:szCs w:val="18"/>
        </w:rPr>
        <w:t>10%</w:t>
      </w:r>
      <w:r>
        <w:rPr>
          <w:sz w:val="18"/>
          <w:szCs w:val="18"/>
        </w:rPr>
        <w:t>以上。</w:t>
      </w:r>
    </w:p>
    <w:p w:rsidR="001F368F" w:rsidRDefault="001F368F" w:rsidP="00555B8A">
      <w:pPr>
        <w:pStyle w:val="a0"/>
        <w:spacing w:line="240" w:lineRule="atLeast"/>
        <w:ind w:firstLineChars="200" w:firstLine="360"/>
        <w:rPr>
          <w:sz w:val="18"/>
          <w:szCs w:val="18"/>
        </w:rPr>
      </w:pPr>
      <w:r>
        <w:rPr>
          <w:rFonts w:hint="eastAsia"/>
          <w:sz w:val="18"/>
          <w:szCs w:val="18"/>
        </w:rPr>
        <w:t>*</w:t>
      </w:r>
      <w:r>
        <w:rPr>
          <w:sz w:val="18"/>
          <w:szCs w:val="18"/>
        </w:rPr>
        <w:t xml:space="preserve"> </w:t>
      </w:r>
      <w:r>
        <w:rPr>
          <w:rFonts w:hint="eastAsia"/>
          <w:sz w:val="18"/>
          <w:szCs w:val="18"/>
        </w:rPr>
        <w:t>甘肃省农业机械化技术推广总站整理</w:t>
      </w:r>
      <w:r w:rsidR="0022123E">
        <w:rPr>
          <w:rFonts w:hint="eastAsia"/>
          <w:sz w:val="18"/>
          <w:szCs w:val="18"/>
        </w:rPr>
        <w:t>。</w:t>
      </w:r>
    </w:p>
    <w:p w:rsidR="00BE3637" w:rsidRDefault="00BE3637">
      <w:pPr>
        <w:pStyle w:val="10"/>
        <w:rPr>
          <w:sz w:val="18"/>
          <w:szCs w:val="18"/>
        </w:rPr>
      </w:pPr>
    </w:p>
    <w:p w:rsidR="00BE3637" w:rsidRPr="00555B8A" w:rsidRDefault="00023A30">
      <w:pPr>
        <w:pStyle w:val="1"/>
        <w:spacing w:before="0" w:line="440" w:lineRule="exact"/>
        <w:ind w:left="0"/>
        <w:jc w:val="center"/>
        <w:rPr>
          <w:sz w:val="21"/>
          <w:szCs w:val="21"/>
        </w:rPr>
      </w:pPr>
      <w:bookmarkStart w:id="21" w:name="_Toc30728_WPSOffice_Level1"/>
      <w:r w:rsidRPr="00555B8A">
        <w:rPr>
          <w:rFonts w:hint="eastAsia"/>
          <w:sz w:val="21"/>
          <w:szCs w:val="21"/>
        </w:rPr>
        <w:lastRenderedPageBreak/>
        <w:t>5、</w:t>
      </w:r>
      <w:r w:rsidR="00526845" w:rsidRPr="00555B8A">
        <w:rPr>
          <w:rFonts w:hint="eastAsia"/>
          <w:sz w:val="21"/>
          <w:szCs w:val="21"/>
        </w:rPr>
        <w:t>甘肃根茎类中药材（当归）机械化生产模式与典型案例</w:t>
      </w:r>
    </w:p>
    <w:p w:rsidR="00BE3637" w:rsidRPr="00555B8A" w:rsidRDefault="00526845">
      <w:pPr>
        <w:pStyle w:val="1"/>
        <w:spacing w:before="0" w:line="240" w:lineRule="atLeast"/>
        <w:ind w:left="0"/>
        <w:rPr>
          <w:sz w:val="18"/>
          <w:szCs w:val="18"/>
        </w:rPr>
      </w:pPr>
      <w:r w:rsidRPr="00555B8A">
        <w:rPr>
          <w:rFonts w:hint="eastAsia"/>
          <w:sz w:val="18"/>
          <w:szCs w:val="18"/>
        </w:rPr>
        <w:t xml:space="preserve">一、适宜品种和区域                                                  </w:t>
      </w:r>
      <w:r w:rsidR="00555B8A">
        <w:rPr>
          <w:sz w:val="18"/>
          <w:szCs w:val="18"/>
        </w:rPr>
        <w:t xml:space="preserve">            </w:t>
      </w:r>
      <w:r w:rsidRPr="00555B8A">
        <w:rPr>
          <w:rFonts w:hint="eastAsia"/>
          <w:sz w:val="18"/>
          <w:szCs w:val="18"/>
        </w:rPr>
        <w:t>二、机械化技术工艺路线</w:t>
      </w:r>
    </w:p>
    <w:p w:rsidR="00BE3637" w:rsidRPr="00555B8A" w:rsidRDefault="00526845">
      <w:pPr>
        <w:rPr>
          <w:sz w:val="18"/>
          <w:szCs w:val="18"/>
          <w:lang w:val="en-US"/>
        </w:rPr>
      </w:pPr>
      <w:r w:rsidRPr="00555B8A">
        <w:rPr>
          <w:rFonts w:hint="eastAsia"/>
          <w:sz w:val="18"/>
          <w:szCs w:val="18"/>
          <w:lang w:val="en-US"/>
        </w:rPr>
        <w:t>适宜品种：当归</w:t>
      </w:r>
      <w:r w:rsidR="005C7EA7" w:rsidRPr="00555B8A">
        <w:rPr>
          <w:rFonts w:hint="eastAsia"/>
          <w:sz w:val="18"/>
          <w:szCs w:val="18"/>
          <w:lang w:val="en-US"/>
        </w:rPr>
        <w:t xml:space="preserve"> </w:t>
      </w:r>
      <w:r w:rsidR="005C7EA7" w:rsidRPr="00555B8A">
        <w:rPr>
          <w:sz w:val="18"/>
          <w:szCs w:val="18"/>
          <w:lang w:val="en-US"/>
        </w:rPr>
        <w:t xml:space="preserve">                                                                 </w:t>
      </w:r>
      <w:r w:rsidRPr="00555B8A">
        <w:rPr>
          <w:rFonts w:hint="eastAsia"/>
          <w:sz w:val="18"/>
          <w:szCs w:val="18"/>
          <w:lang w:val="en-US"/>
        </w:rPr>
        <w:t>育苗：机械施肥——机械整地——种子处理——机械播种——机械植保——人工采挖；</w:t>
      </w:r>
    </w:p>
    <w:p w:rsidR="00BE3637" w:rsidRPr="00555B8A" w:rsidRDefault="00526845">
      <w:pPr>
        <w:rPr>
          <w:sz w:val="18"/>
          <w:szCs w:val="18"/>
          <w:lang w:val="en-US"/>
        </w:rPr>
      </w:pPr>
      <w:r w:rsidRPr="00555B8A">
        <w:rPr>
          <w:rFonts w:hint="eastAsia"/>
          <w:sz w:val="18"/>
          <w:szCs w:val="18"/>
          <w:lang w:val="en-US"/>
        </w:rPr>
        <w:t>适应区域：甘肃地区</w:t>
      </w:r>
      <w:r w:rsidR="005C7EA7" w:rsidRPr="00555B8A">
        <w:rPr>
          <w:rFonts w:hint="eastAsia"/>
          <w:sz w:val="18"/>
          <w:szCs w:val="18"/>
          <w:lang w:val="en-US"/>
        </w:rPr>
        <w:t xml:space="preserve"> </w:t>
      </w:r>
      <w:r w:rsidR="005C7EA7" w:rsidRPr="00555B8A">
        <w:rPr>
          <w:sz w:val="18"/>
          <w:szCs w:val="18"/>
          <w:lang w:val="en-US"/>
        </w:rPr>
        <w:t xml:space="preserve">                                                             </w:t>
      </w:r>
      <w:r w:rsidRPr="00555B8A">
        <w:rPr>
          <w:rFonts w:hint="eastAsia"/>
          <w:sz w:val="18"/>
          <w:szCs w:val="18"/>
          <w:lang w:val="en-US"/>
        </w:rPr>
        <w:t>移栽种植：机械施肥——机械整地——种苗处理——机械移栽——机械植保——机械收获。</w:t>
      </w:r>
    </w:p>
    <w:p w:rsidR="00BE3637" w:rsidRPr="00555B8A" w:rsidRDefault="00526845">
      <w:pPr>
        <w:pStyle w:val="1"/>
        <w:spacing w:before="0" w:line="240" w:lineRule="atLeast"/>
        <w:ind w:left="0"/>
        <w:rPr>
          <w:sz w:val="18"/>
          <w:szCs w:val="18"/>
        </w:rPr>
      </w:pPr>
      <w:r w:rsidRPr="00555B8A">
        <w:rPr>
          <w:rFonts w:hint="eastAsia"/>
          <w:sz w:val="18"/>
          <w:szCs w:val="18"/>
        </w:rPr>
        <w:t>三、主要环节作业要点与机具配置</w:t>
      </w:r>
      <w:r w:rsidR="005C7EA7" w:rsidRPr="00555B8A">
        <w:rPr>
          <w:rFonts w:hint="eastAsia"/>
          <w:sz w:val="18"/>
          <w:szCs w:val="18"/>
        </w:rPr>
        <w:t xml:space="preserve"> </w:t>
      </w:r>
      <w:r w:rsidR="005C7EA7" w:rsidRPr="00555B8A">
        <w:rPr>
          <w:sz w:val="18"/>
          <w:szCs w:val="18"/>
        </w:rPr>
        <w:t xml:space="preserve">                                                                                        </w:t>
      </w:r>
    </w:p>
    <w:tbl>
      <w:tblPr>
        <w:tblW w:w="50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1"/>
        <w:gridCol w:w="5719"/>
        <w:gridCol w:w="1029"/>
        <w:gridCol w:w="2464"/>
        <w:gridCol w:w="5580"/>
      </w:tblGrid>
      <w:tr w:rsidR="00BE3637" w:rsidTr="0022123E">
        <w:trPr>
          <w:trHeight w:val="399"/>
          <w:jc w:val="center"/>
        </w:trPr>
        <w:tc>
          <w:tcPr>
            <w:tcW w:w="287" w:type="pct"/>
            <w:vAlign w:val="center"/>
          </w:tcPr>
          <w:p w:rsidR="00BE3637" w:rsidRDefault="00526845">
            <w:pPr>
              <w:jc w:val="center"/>
              <w:rPr>
                <w:rFonts w:eastAsiaTheme="minorEastAsia"/>
                <w:sz w:val="18"/>
                <w:szCs w:val="18"/>
                <w:lang w:val="en-US"/>
              </w:rPr>
            </w:pPr>
            <w:r>
              <w:rPr>
                <w:rFonts w:eastAsiaTheme="minorEastAsia"/>
                <w:sz w:val="18"/>
                <w:szCs w:val="18"/>
                <w:lang w:val="en-US"/>
              </w:rPr>
              <w:t>作业环节</w:t>
            </w:r>
          </w:p>
        </w:tc>
        <w:tc>
          <w:tcPr>
            <w:tcW w:w="1822" w:type="pct"/>
            <w:vAlign w:val="center"/>
          </w:tcPr>
          <w:p w:rsidR="00BE3637" w:rsidRDefault="00526845">
            <w:pPr>
              <w:jc w:val="center"/>
              <w:rPr>
                <w:rFonts w:eastAsiaTheme="minorEastAsia"/>
                <w:sz w:val="18"/>
                <w:szCs w:val="18"/>
                <w:lang w:val="en-US"/>
              </w:rPr>
            </w:pPr>
            <w:r>
              <w:rPr>
                <w:rFonts w:eastAsiaTheme="minorEastAsia"/>
                <w:sz w:val="18"/>
                <w:szCs w:val="18"/>
                <w:lang w:val="en-US"/>
              </w:rPr>
              <w:t>作业要点</w:t>
            </w:r>
          </w:p>
        </w:tc>
        <w:tc>
          <w:tcPr>
            <w:tcW w:w="328" w:type="pct"/>
            <w:vAlign w:val="center"/>
          </w:tcPr>
          <w:p w:rsidR="00BE3637" w:rsidRDefault="00526845">
            <w:pPr>
              <w:jc w:val="center"/>
              <w:rPr>
                <w:rFonts w:eastAsiaTheme="minorEastAsia"/>
                <w:sz w:val="18"/>
                <w:szCs w:val="18"/>
                <w:lang w:val="en-US"/>
              </w:rPr>
            </w:pPr>
            <w:r>
              <w:rPr>
                <w:rFonts w:eastAsiaTheme="minorEastAsia"/>
                <w:sz w:val="18"/>
                <w:szCs w:val="18"/>
                <w:lang w:val="en-US"/>
              </w:rPr>
              <w:t>技术模式</w:t>
            </w:r>
          </w:p>
        </w:tc>
        <w:tc>
          <w:tcPr>
            <w:tcW w:w="785" w:type="pct"/>
            <w:vAlign w:val="center"/>
          </w:tcPr>
          <w:p w:rsidR="00BE3637" w:rsidRDefault="00526845">
            <w:pPr>
              <w:jc w:val="center"/>
              <w:rPr>
                <w:rFonts w:eastAsiaTheme="minorEastAsia"/>
                <w:sz w:val="18"/>
                <w:szCs w:val="18"/>
                <w:lang w:val="en-US"/>
              </w:rPr>
            </w:pPr>
            <w:r>
              <w:rPr>
                <w:rFonts w:eastAsiaTheme="minorEastAsia"/>
                <w:sz w:val="18"/>
                <w:szCs w:val="18"/>
                <w:lang w:val="en-US"/>
              </w:rPr>
              <w:t>机具配置要点</w:t>
            </w:r>
          </w:p>
        </w:tc>
        <w:tc>
          <w:tcPr>
            <w:tcW w:w="1778" w:type="pct"/>
            <w:vAlign w:val="center"/>
          </w:tcPr>
          <w:p w:rsidR="00BE3637" w:rsidRDefault="00526845">
            <w:pPr>
              <w:pStyle w:val="TableParagraph"/>
              <w:spacing w:before="1" w:line="252" w:lineRule="exact"/>
              <w:jc w:val="center"/>
              <w:rPr>
                <w:rFonts w:ascii="Times New Roman" w:hAnsi="Times New Roman" w:cs="Times New Roman"/>
                <w:sz w:val="18"/>
                <w:szCs w:val="18"/>
              </w:rPr>
            </w:pPr>
            <w:r>
              <w:rPr>
                <w:rFonts w:asciiTheme="minorEastAsia" w:eastAsiaTheme="minorEastAsia" w:hAnsiTheme="minorEastAsia" w:hint="eastAsia"/>
                <w:sz w:val="18"/>
                <w:szCs w:val="18"/>
              </w:rPr>
              <w:t>配置机具</w:t>
            </w:r>
          </w:p>
        </w:tc>
      </w:tr>
      <w:tr w:rsidR="00BE3637" w:rsidTr="0022123E">
        <w:trPr>
          <w:trHeight w:val="1255"/>
          <w:jc w:val="center"/>
        </w:trPr>
        <w:tc>
          <w:tcPr>
            <w:tcW w:w="287" w:type="pct"/>
            <w:vAlign w:val="center"/>
          </w:tcPr>
          <w:p w:rsidR="00BE3637" w:rsidRDefault="00526845">
            <w:pPr>
              <w:pStyle w:val="TableParagraph"/>
              <w:spacing w:before="141"/>
              <w:ind w:left="264" w:right="253"/>
              <w:jc w:val="center"/>
              <w:rPr>
                <w:rFonts w:eastAsiaTheme="minorEastAsia"/>
                <w:sz w:val="18"/>
                <w:szCs w:val="18"/>
                <w:lang w:val="en-US"/>
              </w:rPr>
            </w:pPr>
            <w:r>
              <w:rPr>
                <w:rFonts w:asciiTheme="minorEastAsia" w:eastAsiaTheme="minorEastAsia" w:hAnsiTheme="minorEastAsia" w:cstheme="minorEastAsia" w:hint="eastAsia"/>
                <w:sz w:val="18"/>
                <w:szCs w:val="18"/>
              </w:rPr>
              <w:t>育苗</w:t>
            </w:r>
          </w:p>
        </w:tc>
        <w:tc>
          <w:tcPr>
            <w:tcW w:w="1822" w:type="pct"/>
            <w:vAlign w:val="center"/>
          </w:tcPr>
          <w:p w:rsidR="00BE3637" w:rsidRDefault="00526845" w:rsidP="00555B8A">
            <w:pPr>
              <w:pStyle w:val="TableParagraph"/>
              <w:adjustRightInd w:val="0"/>
              <w:snapToGrid w:val="0"/>
              <w:ind w:right="91" w:firstLineChars="200" w:firstLine="328"/>
              <w:jc w:val="both"/>
              <w:rPr>
                <w:rFonts w:eastAsiaTheme="minorEastAsia"/>
                <w:sz w:val="18"/>
                <w:szCs w:val="18"/>
                <w:lang w:val="en-US"/>
              </w:rPr>
            </w:pPr>
            <w:r>
              <w:rPr>
                <w:rFonts w:asciiTheme="minorEastAsia" w:eastAsiaTheme="minorEastAsia" w:hAnsiTheme="minorEastAsia" w:cstheme="minorEastAsia" w:hint="eastAsia"/>
                <w:spacing w:val="-8"/>
                <w:sz w:val="18"/>
                <w:szCs w:val="18"/>
              </w:rPr>
              <w:t>选择3年生正常成熟的、保存良好、无变、无病虫的种子；种子丸化前，采用除翅机进行脱翅处理；采用丸化机对种子进行丸化处理，丸化后种子呈椭球状；精密</w:t>
            </w:r>
            <w:r>
              <w:rPr>
                <w:rFonts w:asciiTheme="minorEastAsia" w:eastAsiaTheme="minorEastAsia" w:hAnsiTheme="minorEastAsia" w:cstheme="minorEastAsia" w:hint="eastAsia"/>
                <w:spacing w:val="6"/>
                <w:sz w:val="18"/>
                <w:szCs w:val="18"/>
              </w:rPr>
              <w:t>播种时，株行距约2cm，</w:t>
            </w:r>
            <w:r>
              <w:rPr>
                <w:rFonts w:asciiTheme="minorEastAsia" w:eastAsiaTheme="minorEastAsia" w:hAnsiTheme="minorEastAsia" w:cstheme="minorEastAsia" w:hint="eastAsia"/>
                <w:sz w:val="18"/>
                <w:szCs w:val="18"/>
              </w:rPr>
              <w:t>播种深度、</w:t>
            </w:r>
            <w:r>
              <w:rPr>
                <w:rFonts w:asciiTheme="minorEastAsia" w:eastAsiaTheme="minorEastAsia" w:hAnsiTheme="minorEastAsia" w:cstheme="minorEastAsia" w:hint="eastAsia"/>
                <w:color w:val="000000"/>
                <w:spacing w:val="-8"/>
                <w:sz w:val="18"/>
                <w:szCs w:val="18"/>
              </w:rPr>
              <w:t>覆土厚度约0.5</w:t>
            </w:r>
            <w:r>
              <w:rPr>
                <w:rFonts w:asciiTheme="minorEastAsia" w:eastAsiaTheme="minorEastAsia" w:hAnsiTheme="minorEastAsia" w:cstheme="minorEastAsia" w:hint="eastAsia"/>
                <w:color w:val="000000"/>
                <w:spacing w:val="6"/>
                <w:sz w:val="18"/>
                <w:szCs w:val="18"/>
              </w:rPr>
              <w:t>cm</w:t>
            </w:r>
            <w:r>
              <w:rPr>
                <w:rFonts w:asciiTheme="minorEastAsia" w:eastAsiaTheme="minorEastAsia" w:hAnsiTheme="minorEastAsia" w:cstheme="minorEastAsia" w:hint="eastAsia"/>
                <w:sz w:val="18"/>
                <w:szCs w:val="18"/>
              </w:rPr>
              <w:t>，播种后均匀覆盖一层草，厚约2～3cm，遮光保湿，以利出菌；当归采挖时，采挖深度≥30cm，采净率≥95%，损伤率≤90%。</w:t>
            </w:r>
          </w:p>
        </w:tc>
        <w:tc>
          <w:tcPr>
            <w:tcW w:w="328" w:type="pct"/>
            <w:vAlign w:val="center"/>
          </w:tcPr>
          <w:p w:rsidR="00BE3637" w:rsidRDefault="00526845">
            <w:pPr>
              <w:pStyle w:val="TableParagraph"/>
              <w:ind w:right="18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种子处理</w:t>
            </w:r>
          </w:p>
          <w:p w:rsidR="00BE3637" w:rsidRDefault="00526845">
            <w:pPr>
              <w:pStyle w:val="TableParagraph"/>
              <w:ind w:right="18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机械播种</w:t>
            </w:r>
          </w:p>
          <w:p w:rsidR="00BE3637" w:rsidRDefault="00526845">
            <w:pPr>
              <w:pStyle w:val="TableParagraph"/>
              <w:ind w:right="188"/>
              <w:jc w:val="center"/>
              <w:rPr>
                <w:rFonts w:eastAsiaTheme="minorEastAsia"/>
                <w:sz w:val="18"/>
                <w:szCs w:val="18"/>
                <w:lang w:val="en-US"/>
              </w:rPr>
            </w:pPr>
            <w:r>
              <w:rPr>
                <w:rFonts w:asciiTheme="minorEastAsia" w:eastAsiaTheme="minorEastAsia" w:hAnsiTheme="minorEastAsia" w:cstheme="minorEastAsia" w:hint="eastAsia"/>
                <w:sz w:val="18"/>
                <w:szCs w:val="18"/>
              </w:rPr>
              <w:t>采挖育苗</w:t>
            </w:r>
          </w:p>
        </w:tc>
        <w:tc>
          <w:tcPr>
            <w:tcW w:w="785" w:type="pct"/>
          </w:tcPr>
          <w:p w:rsidR="00BE3637" w:rsidRDefault="00526845" w:rsidP="0022123E">
            <w:pPr>
              <w:pStyle w:val="TableParagraph"/>
              <w:ind w:right="188"/>
              <w:jc w:val="both"/>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pacing w:val="6"/>
                <w:sz w:val="18"/>
                <w:szCs w:val="18"/>
              </w:rPr>
              <w:t>除翅机：青岛润华农业科技有限公司</w:t>
            </w:r>
            <w:r>
              <w:rPr>
                <w:rFonts w:asciiTheme="minorEastAsia" w:eastAsiaTheme="minorEastAsia" w:hAnsiTheme="minorEastAsia" w:cstheme="minorEastAsia" w:hint="eastAsia"/>
                <w:sz w:val="18"/>
                <w:szCs w:val="18"/>
              </w:rPr>
              <w:t>；全电脑控制RH-700种子丸粒机；精密播种机（采用水稻播种机改进）；人工盖草、人工采挖种苗。</w:t>
            </w:r>
          </w:p>
        </w:tc>
        <w:tc>
          <w:tcPr>
            <w:tcW w:w="1778" w:type="pct"/>
          </w:tcPr>
          <w:p w:rsidR="00BE3637" w:rsidRDefault="00526845" w:rsidP="0022123E">
            <w:pPr>
              <w:pStyle w:val="TableParagraph"/>
              <w:tabs>
                <w:tab w:val="left" w:pos="3011"/>
              </w:tabs>
              <w:ind w:firstLineChars="50" w:firstLine="110"/>
              <w:jc w:val="center"/>
              <w:rPr>
                <w:rFonts w:ascii="Times New Roman" w:hAnsi="Times New Roman" w:cs="Times New Roman"/>
                <w:sz w:val="18"/>
                <w:szCs w:val="18"/>
              </w:rPr>
            </w:pPr>
            <w:r>
              <w:rPr>
                <w:noProof/>
                <w:lang w:val="en-US"/>
              </w:rPr>
              <w:drawing>
                <wp:inline distT="0" distB="0" distL="114300" distR="114300">
                  <wp:extent cx="3460264" cy="695325"/>
                  <wp:effectExtent l="0" t="0" r="6985" b="0"/>
                  <wp:docPr id="1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8"/>
                          <pic:cNvPicPr>
                            <a:picLocks noChangeAspect="1"/>
                          </pic:cNvPicPr>
                        </pic:nvPicPr>
                        <pic:blipFill>
                          <a:blip r:embed="rId70"/>
                          <a:stretch>
                            <a:fillRect/>
                          </a:stretch>
                        </pic:blipFill>
                        <pic:spPr>
                          <a:xfrm>
                            <a:off x="0" y="0"/>
                            <a:ext cx="3460792" cy="695431"/>
                          </a:xfrm>
                          <a:prstGeom prst="rect">
                            <a:avLst/>
                          </a:prstGeom>
                          <a:noFill/>
                          <a:ln>
                            <a:noFill/>
                          </a:ln>
                        </pic:spPr>
                      </pic:pic>
                    </a:graphicData>
                  </a:graphic>
                </wp:inline>
              </w:drawing>
            </w:r>
          </w:p>
          <w:p w:rsidR="00BE3637" w:rsidRDefault="00526845" w:rsidP="00EC7B4D">
            <w:pPr>
              <w:pStyle w:val="TableParagraph"/>
              <w:tabs>
                <w:tab w:val="left" w:pos="3011"/>
              </w:tabs>
              <w:ind w:firstLineChars="300" w:firstLine="540"/>
              <w:jc w:val="both"/>
              <w:rPr>
                <w:rFonts w:ascii="Times New Roman" w:hAnsi="Times New Roman" w:cs="Times New Roman"/>
                <w:sz w:val="18"/>
                <w:szCs w:val="18"/>
              </w:rPr>
            </w:pPr>
            <w:r>
              <w:rPr>
                <w:rFonts w:ascii="Times New Roman" w:hAnsi="Times New Roman" w:cs="Times New Roman" w:hint="eastAsia"/>
                <w:sz w:val="18"/>
                <w:szCs w:val="18"/>
              </w:rPr>
              <w:t>除翅机</w:t>
            </w:r>
            <w:r w:rsidR="00EC7B4D">
              <w:rPr>
                <w:rFonts w:ascii="Times New Roman" w:hAnsi="Times New Roman" w:cs="Times New Roman" w:hint="eastAsia"/>
                <w:sz w:val="18"/>
                <w:szCs w:val="18"/>
              </w:rPr>
              <w:t xml:space="preserve"> </w:t>
            </w:r>
            <w:r w:rsidR="00EC7B4D">
              <w:rPr>
                <w:rFonts w:ascii="Times New Roman" w:hAnsi="Times New Roman" w:cs="Times New Roman"/>
                <w:sz w:val="18"/>
                <w:szCs w:val="18"/>
              </w:rPr>
              <w:t xml:space="preserve">       </w:t>
            </w:r>
            <w:r>
              <w:rPr>
                <w:sz w:val="18"/>
                <w:szCs w:val="18"/>
              </w:rPr>
              <w:t>丸粒机</w:t>
            </w:r>
            <w:r>
              <w:rPr>
                <w:rFonts w:ascii="Times New Roman" w:hint="eastAsia"/>
                <w:sz w:val="18"/>
                <w:szCs w:val="18"/>
              </w:rPr>
              <w:t xml:space="preserve">   </w:t>
            </w:r>
            <w:r w:rsidR="00EC7B4D">
              <w:rPr>
                <w:rFonts w:ascii="Times New Roman"/>
                <w:sz w:val="18"/>
                <w:szCs w:val="18"/>
              </w:rPr>
              <w:t xml:space="preserve">   </w:t>
            </w:r>
            <w:r>
              <w:rPr>
                <w:rFonts w:ascii="Times New Roman" w:hint="eastAsia"/>
                <w:sz w:val="18"/>
                <w:szCs w:val="18"/>
              </w:rPr>
              <w:t>精密播种机</w:t>
            </w:r>
            <w:r w:rsidR="00EC7B4D">
              <w:rPr>
                <w:rFonts w:ascii="Times New Roman" w:hint="eastAsia"/>
                <w:sz w:val="18"/>
                <w:szCs w:val="18"/>
              </w:rPr>
              <w:t xml:space="preserve"> </w:t>
            </w:r>
            <w:r w:rsidR="00EC7B4D">
              <w:rPr>
                <w:rFonts w:ascii="Times New Roman"/>
                <w:sz w:val="18"/>
                <w:szCs w:val="18"/>
              </w:rPr>
              <w:t xml:space="preserve"> </w:t>
            </w:r>
            <w:r>
              <w:rPr>
                <w:rFonts w:ascii="Times New Roman" w:hint="eastAsia"/>
                <w:sz w:val="18"/>
                <w:szCs w:val="18"/>
              </w:rPr>
              <w:t xml:space="preserve">  </w:t>
            </w:r>
            <w:r>
              <w:rPr>
                <w:rFonts w:ascii="Times New Roman" w:hint="eastAsia"/>
                <w:sz w:val="18"/>
                <w:szCs w:val="18"/>
              </w:rPr>
              <w:t>人工采挖</w:t>
            </w:r>
          </w:p>
        </w:tc>
      </w:tr>
      <w:tr w:rsidR="00BE3637" w:rsidTr="0022123E">
        <w:trPr>
          <w:trHeight w:val="1122"/>
          <w:jc w:val="center"/>
        </w:trPr>
        <w:tc>
          <w:tcPr>
            <w:tcW w:w="287" w:type="pct"/>
            <w:vAlign w:val="center"/>
          </w:tcPr>
          <w:p w:rsidR="00BE3637" w:rsidRDefault="00526845">
            <w:pPr>
              <w:pStyle w:val="TableParagraph"/>
              <w:adjustRightInd w:val="0"/>
              <w:snapToGrid w:val="0"/>
              <w:ind w:right="91"/>
              <w:jc w:val="center"/>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rPr>
              <w:t>耕整地与基肥撒施</w:t>
            </w:r>
          </w:p>
        </w:tc>
        <w:tc>
          <w:tcPr>
            <w:tcW w:w="1822" w:type="pct"/>
            <w:vAlign w:val="center"/>
          </w:tcPr>
          <w:p w:rsidR="0022123E" w:rsidRDefault="00526845" w:rsidP="00555B8A">
            <w:pPr>
              <w:pStyle w:val="TableParagraph"/>
              <w:adjustRightInd w:val="0"/>
              <w:snapToGrid w:val="0"/>
              <w:ind w:right="91" w:firstLineChars="200" w:firstLine="360"/>
              <w:jc w:val="both"/>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育苗阶段：将种植地的杂物、塑料薄膜全部清除，然后深耕30cm左右；播前每亩施农家肥5000kg+磷酸二铵40-50kg+硫酸钾6.5kg+尿素6kg/亩；施入50％辛硫磷0.3g/m</w:t>
            </w:r>
            <w:r>
              <w:rPr>
                <w:rFonts w:asciiTheme="minorEastAsia" w:eastAsiaTheme="minorEastAsia" w:hAnsiTheme="minorEastAsia" w:cstheme="minorEastAsia" w:hint="eastAsia"/>
                <w:sz w:val="18"/>
                <w:szCs w:val="18"/>
                <w:vertAlign w:val="superscript"/>
              </w:rPr>
              <w:t>2</w:t>
            </w:r>
            <w:r>
              <w:rPr>
                <w:rFonts w:asciiTheme="minorEastAsia" w:eastAsiaTheme="minorEastAsia" w:hAnsiTheme="minorEastAsia" w:cstheme="minorEastAsia" w:hint="eastAsia"/>
                <w:sz w:val="18"/>
                <w:szCs w:val="18"/>
              </w:rPr>
              <w:t>和25％多菌灵粉剂3g/m</w:t>
            </w:r>
            <w:r>
              <w:rPr>
                <w:rFonts w:asciiTheme="minorEastAsia" w:eastAsiaTheme="minorEastAsia" w:hAnsiTheme="minorEastAsia" w:cstheme="minorEastAsia" w:hint="eastAsia"/>
                <w:sz w:val="18"/>
                <w:szCs w:val="18"/>
                <w:vertAlign w:val="superscript"/>
              </w:rPr>
              <w:t>2</w:t>
            </w:r>
            <w:r>
              <w:rPr>
                <w:rFonts w:asciiTheme="minorEastAsia" w:eastAsiaTheme="minorEastAsia" w:hAnsiTheme="minorEastAsia" w:cstheme="minorEastAsia" w:hint="eastAsia"/>
                <w:sz w:val="18"/>
                <w:szCs w:val="18"/>
              </w:rPr>
              <w:t>，消灭地下害虫及土壤消毒；开沟做高畦，要求畦高20cm，宽1～1.2m，畦间距25cm，畦向与坡向一致，畦长可依地形而定。</w:t>
            </w:r>
          </w:p>
          <w:p w:rsidR="00BE3637" w:rsidRDefault="00526845" w:rsidP="00555B8A">
            <w:pPr>
              <w:pStyle w:val="TableParagraph"/>
              <w:adjustRightInd w:val="0"/>
              <w:snapToGrid w:val="0"/>
              <w:ind w:right="91" w:firstLineChars="200" w:firstLine="360"/>
              <w:jc w:val="both"/>
              <w:rPr>
                <w:rFonts w:eastAsiaTheme="minorEastAsia"/>
                <w:sz w:val="18"/>
                <w:szCs w:val="18"/>
                <w:lang w:val="en-US"/>
              </w:rPr>
            </w:pPr>
            <w:r>
              <w:rPr>
                <w:rFonts w:asciiTheme="minorEastAsia" w:eastAsiaTheme="minorEastAsia" w:hAnsiTheme="minorEastAsia" w:cstheme="minorEastAsia" w:hint="eastAsia"/>
                <w:sz w:val="18"/>
                <w:szCs w:val="18"/>
              </w:rPr>
              <w:t>移栽阶段：选择土质</w:t>
            </w:r>
            <w:r>
              <w:rPr>
                <w:rFonts w:asciiTheme="minorEastAsia" w:eastAsiaTheme="minorEastAsia" w:hAnsiTheme="minorEastAsia" w:cstheme="minorEastAsia" w:hint="eastAsia"/>
                <w:bCs/>
                <w:sz w:val="18"/>
                <w:szCs w:val="18"/>
              </w:rPr>
              <w:t>疏松肥沃、不积水、墒情较好、杂草较少、地下害虫危害较轻</w:t>
            </w:r>
            <w:r>
              <w:rPr>
                <w:rFonts w:asciiTheme="minorEastAsia" w:eastAsiaTheme="minorEastAsia" w:hAnsiTheme="minorEastAsia" w:cstheme="minorEastAsia" w:hint="eastAsia"/>
                <w:sz w:val="18"/>
                <w:szCs w:val="18"/>
              </w:rPr>
              <w:t>的土地；深翻25～30 cm，打碎土块，清除草根、树枝、石块，耙平；随整地施入腐熟农家肥（有机肥）1000-2000kg/亩；在整地最后一次浅耕时，施入40%锌硫磷0.3g/m</w:t>
            </w:r>
            <w:r>
              <w:rPr>
                <w:rFonts w:asciiTheme="minorEastAsia" w:eastAsiaTheme="minorEastAsia" w:hAnsiTheme="minorEastAsia" w:cstheme="minorEastAsia" w:hint="eastAsia"/>
                <w:sz w:val="18"/>
                <w:szCs w:val="18"/>
                <w:vertAlign w:val="superscript"/>
              </w:rPr>
              <w:t>2</w:t>
            </w:r>
            <w:r>
              <w:rPr>
                <w:rFonts w:asciiTheme="minorEastAsia" w:eastAsiaTheme="minorEastAsia" w:hAnsiTheme="minorEastAsia" w:cstheme="minorEastAsia" w:hint="eastAsia"/>
                <w:sz w:val="18"/>
                <w:szCs w:val="18"/>
              </w:rPr>
              <w:t>，与土壤混合，消灭地下害虫。</w:t>
            </w:r>
          </w:p>
        </w:tc>
        <w:tc>
          <w:tcPr>
            <w:tcW w:w="328" w:type="pct"/>
            <w:vAlign w:val="center"/>
          </w:tcPr>
          <w:p w:rsidR="00BE3637" w:rsidRDefault="00526845">
            <w:pPr>
              <w:pStyle w:val="TableParagraph"/>
              <w:ind w:right="18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机械整地</w:t>
            </w:r>
          </w:p>
          <w:p w:rsidR="00BE3637" w:rsidRDefault="00526845">
            <w:pPr>
              <w:pStyle w:val="TableParagraph"/>
              <w:ind w:right="188"/>
              <w:jc w:val="center"/>
              <w:rPr>
                <w:rFonts w:eastAsiaTheme="minorEastAsia"/>
                <w:sz w:val="18"/>
                <w:szCs w:val="18"/>
                <w:lang w:val="en-US"/>
              </w:rPr>
            </w:pPr>
            <w:r>
              <w:rPr>
                <w:rFonts w:asciiTheme="minorEastAsia" w:eastAsiaTheme="minorEastAsia" w:hAnsiTheme="minorEastAsia" w:cstheme="minorEastAsia" w:hint="eastAsia"/>
                <w:sz w:val="18"/>
                <w:szCs w:val="18"/>
              </w:rPr>
              <w:t>机械施肥</w:t>
            </w:r>
          </w:p>
        </w:tc>
        <w:tc>
          <w:tcPr>
            <w:tcW w:w="785" w:type="pct"/>
          </w:tcPr>
          <w:p w:rsidR="00BE3637" w:rsidRDefault="00526845" w:rsidP="0022123E">
            <w:pPr>
              <w:pStyle w:val="TableParagraph"/>
              <w:adjustRightInd w:val="0"/>
              <w:snapToGrid w:val="0"/>
              <w:ind w:right="91"/>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11MFJS-400型耙齿式残留地膜清理机（三牛公司）工作幅宽4m；深松机，配置1604拖拉机；</w:t>
            </w:r>
          </w:p>
          <w:p w:rsidR="00BE3637" w:rsidRDefault="00526845" w:rsidP="0022123E">
            <w:pPr>
              <w:pStyle w:val="TableParagraph"/>
              <w:adjustRightInd w:val="0"/>
              <w:snapToGrid w:val="0"/>
              <w:ind w:right="91"/>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rPr>
              <w:t>2F-8型撒肥机（三牛公司）。</w:t>
            </w:r>
          </w:p>
        </w:tc>
        <w:tc>
          <w:tcPr>
            <w:tcW w:w="1778" w:type="pct"/>
            <w:vAlign w:val="center"/>
          </w:tcPr>
          <w:p w:rsidR="00BE3637" w:rsidRDefault="00526845">
            <w:pPr>
              <w:pStyle w:val="TableParagraph"/>
              <w:tabs>
                <w:tab w:val="left" w:pos="2447"/>
                <w:tab w:val="left" w:pos="4987"/>
              </w:tabs>
              <w:jc w:val="center"/>
            </w:pPr>
            <w:r>
              <w:rPr>
                <w:noProof/>
                <w:lang w:val="en-US"/>
              </w:rPr>
              <w:drawing>
                <wp:inline distT="0" distB="0" distL="114300" distR="114300">
                  <wp:extent cx="3358169" cy="676275"/>
                  <wp:effectExtent l="0" t="0" r="0" b="0"/>
                  <wp:docPr id="18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9"/>
                          <pic:cNvPicPr>
                            <a:picLocks noChangeAspect="1"/>
                          </pic:cNvPicPr>
                        </pic:nvPicPr>
                        <pic:blipFill>
                          <a:blip r:embed="rId71"/>
                          <a:stretch>
                            <a:fillRect/>
                          </a:stretch>
                        </pic:blipFill>
                        <pic:spPr>
                          <a:xfrm>
                            <a:off x="0" y="0"/>
                            <a:ext cx="3360802" cy="676805"/>
                          </a:xfrm>
                          <a:prstGeom prst="rect">
                            <a:avLst/>
                          </a:prstGeom>
                          <a:noFill/>
                          <a:ln>
                            <a:noFill/>
                          </a:ln>
                        </pic:spPr>
                      </pic:pic>
                    </a:graphicData>
                  </a:graphic>
                </wp:inline>
              </w:drawing>
            </w:r>
          </w:p>
          <w:p w:rsidR="00BE3637" w:rsidRDefault="00526845" w:rsidP="00EC7B4D">
            <w:pPr>
              <w:pStyle w:val="TableParagraph"/>
              <w:tabs>
                <w:tab w:val="left" w:pos="2447"/>
                <w:tab w:val="left" w:pos="4987"/>
              </w:tabs>
              <w:ind w:firstLineChars="250" w:firstLine="450"/>
            </w:pPr>
            <w:r>
              <w:rPr>
                <w:rFonts w:ascii="Times New Roman" w:hAnsi="Times New Roman" w:cs="Times New Roman" w:hint="eastAsia"/>
                <w:sz w:val="18"/>
                <w:szCs w:val="18"/>
              </w:rPr>
              <w:t>残膜捡拾机</w:t>
            </w:r>
            <w:r>
              <w:rPr>
                <w:rFonts w:ascii="Times New Roman" w:hint="eastAsia"/>
                <w:sz w:val="18"/>
                <w:szCs w:val="18"/>
              </w:rPr>
              <w:t xml:space="preserve"> </w:t>
            </w:r>
            <w:r w:rsidR="00EC7B4D">
              <w:rPr>
                <w:rFonts w:ascii="Times New Roman"/>
                <w:sz w:val="18"/>
                <w:szCs w:val="18"/>
              </w:rPr>
              <w:t xml:space="preserve">    </w:t>
            </w:r>
            <w:r>
              <w:rPr>
                <w:rFonts w:ascii="Times New Roman" w:hint="eastAsia"/>
                <w:sz w:val="18"/>
                <w:szCs w:val="18"/>
              </w:rPr>
              <w:t xml:space="preserve">  </w:t>
            </w:r>
            <w:r>
              <w:rPr>
                <w:rFonts w:ascii="Times New Roman" w:hint="eastAsia"/>
                <w:sz w:val="18"/>
                <w:szCs w:val="18"/>
              </w:rPr>
              <w:t>深松机</w:t>
            </w:r>
            <w:r w:rsidR="00EC7B4D">
              <w:rPr>
                <w:rFonts w:ascii="Times New Roman" w:hint="eastAsia"/>
                <w:sz w:val="18"/>
                <w:szCs w:val="18"/>
              </w:rPr>
              <w:t xml:space="preserve"> </w:t>
            </w:r>
            <w:r w:rsidR="00EC7B4D">
              <w:rPr>
                <w:rFonts w:ascii="Times New Roman"/>
                <w:sz w:val="18"/>
                <w:szCs w:val="18"/>
              </w:rPr>
              <w:t xml:space="preserve">  </w:t>
            </w:r>
            <w:r>
              <w:rPr>
                <w:rFonts w:ascii="Times New Roman" w:hint="eastAsia"/>
                <w:sz w:val="18"/>
                <w:szCs w:val="18"/>
              </w:rPr>
              <w:t xml:space="preserve">     </w:t>
            </w:r>
            <w:r>
              <w:rPr>
                <w:rFonts w:ascii="Times New Roman" w:hint="eastAsia"/>
                <w:sz w:val="18"/>
                <w:szCs w:val="18"/>
              </w:rPr>
              <w:t>施肥机</w:t>
            </w:r>
            <w:r>
              <w:rPr>
                <w:rFonts w:ascii="Times New Roman" w:hint="eastAsia"/>
                <w:sz w:val="18"/>
                <w:szCs w:val="18"/>
              </w:rPr>
              <w:t xml:space="preserve">      </w:t>
            </w:r>
            <w:r>
              <w:rPr>
                <w:rFonts w:ascii="Times New Roman" w:hint="eastAsia"/>
                <w:sz w:val="18"/>
                <w:szCs w:val="18"/>
              </w:rPr>
              <w:t>开沟机</w:t>
            </w:r>
          </w:p>
        </w:tc>
      </w:tr>
      <w:tr w:rsidR="00BE3637" w:rsidTr="0022123E">
        <w:trPr>
          <w:trHeight w:val="1407"/>
          <w:jc w:val="center"/>
        </w:trPr>
        <w:tc>
          <w:tcPr>
            <w:tcW w:w="287" w:type="pct"/>
            <w:vAlign w:val="center"/>
          </w:tcPr>
          <w:p w:rsidR="00BE3637" w:rsidRDefault="00526845">
            <w:pPr>
              <w:pStyle w:val="TableParagraph"/>
              <w:adjustRightInd w:val="0"/>
              <w:snapToGrid w:val="0"/>
              <w:ind w:right="91"/>
              <w:jc w:val="center"/>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lang w:val="en-US"/>
              </w:rPr>
              <w:t xml:space="preserve"> 移栽</w:t>
            </w:r>
          </w:p>
        </w:tc>
        <w:tc>
          <w:tcPr>
            <w:tcW w:w="1822" w:type="pct"/>
            <w:vAlign w:val="center"/>
          </w:tcPr>
          <w:p w:rsidR="00BE3637" w:rsidRDefault="00526845" w:rsidP="0022123E">
            <w:pPr>
              <w:pStyle w:val="TableParagraph"/>
              <w:ind w:right="261" w:firstLineChars="200" w:firstLine="360"/>
              <w:jc w:val="both"/>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将当归进行包裹处理，得到粗细均匀、尺寸一致的圆柱体，长度约14cm，直径约1.5cm；</w:t>
            </w:r>
          </w:p>
          <w:p w:rsidR="00BE3637" w:rsidRDefault="00526845" w:rsidP="0022123E">
            <w:pPr>
              <w:pStyle w:val="TableParagraph"/>
              <w:ind w:right="261" w:firstLineChars="200" w:firstLine="360"/>
              <w:jc w:val="both"/>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起垄覆膜作业，垄宽80～100cm，垄高15cm，垄沟宽30厘米；采用黑膜，可蓄水保墒，同时还能有效地控制杂草的生长，促进土壤中的微生物的活动，为农作物的生长创造适宜的生态环境。</w:t>
            </w:r>
          </w:p>
          <w:p w:rsidR="00BE3637" w:rsidRDefault="00526845" w:rsidP="0022123E">
            <w:pPr>
              <w:pStyle w:val="TableParagraph"/>
              <w:ind w:right="261" w:firstLineChars="200" w:firstLine="360"/>
              <w:jc w:val="both"/>
              <w:rPr>
                <w:rFonts w:eastAsiaTheme="minorEastAsia"/>
                <w:sz w:val="18"/>
                <w:szCs w:val="18"/>
                <w:lang w:val="en-US"/>
              </w:rPr>
            </w:pPr>
            <w:r>
              <w:rPr>
                <w:rFonts w:asciiTheme="minorEastAsia" w:eastAsiaTheme="minorEastAsia" w:hAnsiTheme="minorEastAsia" w:cstheme="minorEastAsia" w:hint="eastAsia"/>
                <w:sz w:val="18"/>
                <w:szCs w:val="18"/>
              </w:rPr>
              <w:t>采用宽垄多行定植方式，垄上定植3～4行，株距25～30cm。</w:t>
            </w:r>
          </w:p>
        </w:tc>
        <w:tc>
          <w:tcPr>
            <w:tcW w:w="328" w:type="pct"/>
            <w:vAlign w:val="center"/>
          </w:tcPr>
          <w:p w:rsidR="00BE3637" w:rsidRDefault="00526845">
            <w:pPr>
              <w:pStyle w:val="TableParagraph"/>
              <w:ind w:right="18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种苗处理</w:t>
            </w:r>
          </w:p>
          <w:p w:rsidR="00BE3637" w:rsidRDefault="00526845">
            <w:pPr>
              <w:pStyle w:val="TableParagraph"/>
              <w:ind w:right="188"/>
              <w:jc w:val="center"/>
              <w:rPr>
                <w:rFonts w:eastAsiaTheme="minorEastAsia"/>
                <w:sz w:val="18"/>
                <w:szCs w:val="18"/>
                <w:lang w:val="en-US"/>
              </w:rPr>
            </w:pPr>
            <w:r>
              <w:rPr>
                <w:rFonts w:asciiTheme="minorEastAsia" w:eastAsiaTheme="minorEastAsia" w:hAnsiTheme="minorEastAsia" w:cstheme="minorEastAsia" w:hint="eastAsia"/>
                <w:sz w:val="18"/>
                <w:szCs w:val="18"/>
              </w:rPr>
              <w:t>机械移栽</w:t>
            </w:r>
          </w:p>
        </w:tc>
        <w:tc>
          <w:tcPr>
            <w:tcW w:w="785" w:type="pct"/>
          </w:tcPr>
          <w:p w:rsidR="00BE3637" w:rsidRDefault="00526845" w:rsidP="0022123E">
            <w:pPr>
              <w:pStyle w:val="TableParagraph"/>
              <w:adjustRightInd w:val="0"/>
              <w:snapToGrid w:val="0"/>
              <w:ind w:right="91"/>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rPr>
              <w:t>采用自动艾条包裹机改进，适用于当归包裹作业；采用起垄覆膜机（目前为人工覆膜作业）；移栽机。</w:t>
            </w:r>
          </w:p>
        </w:tc>
        <w:tc>
          <w:tcPr>
            <w:tcW w:w="1778" w:type="pct"/>
          </w:tcPr>
          <w:p w:rsidR="00BE3637" w:rsidRDefault="00526845" w:rsidP="002060A7">
            <w:pPr>
              <w:pStyle w:val="TableParagraph"/>
              <w:ind w:firstLineChars="100" w:firstLine="220"/>
            </w:pPr>
            <w:r>
              <w:rPr>
                <w:noProof/>
                <w:lang w:val="en-US"/>
              </w:rPr>
              <w:drawing>
                <wp:inline distT="0" distB="0" distL="114300" distR="114300">
                  <wp:extent cx="3269615" cy="647700"/>
                  <wp:effectExtent l="0" t="0" r="6985" b="0"/>
                  <wp:docPr id="18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0"/>
                          <pic:cNvPicPr>
                            <a:picLocks noChangeAspect="1"/>
                          </pic:cNvPicPr>
                        </pic:nvPicPr>
                        <pic:blipFill>
                          <a:blip r:embed="rId72"/>
                          <a:stretch>
                            <a:fillRect/>
                          </a:stretch>
                        </pic:blipFill>
                        <pic:spPr>
                          <a:xfrm>
                            <a:off x="0" y="0"/>
                            <a:ext cx="3269615" cy="647700"/>
                          </a:xfrm>
                          <a:prstGeom prst="rect">
                            <a:avLst/>
                          </a:prstGeom>
                          <a:noFill/>
                          <a:ln>
                            <a:noFill/>
                          </a:ln>
                        </pic:spPr>
                      </pic:pic>
                    </a:graphicData>
                  </a:graphic>
                </wp:inline>
              </w:drawing>
            </w:r>
          </w:p>
          <w:p w:rsidR="00BE3637" w:rsidRDefault="00526845" w:rsidP="00EC7B4D">
            <w:pPr>
              <w:pStyle w:val="TableParagraph"/>
              <w:ind w:firstLineChars="500" w:firstLine="900"/>
            </w:pPr>
            <w:r>
              <w:rPr>
                <w:rFonts w:ascii="Times New Roman" w:hAnsi="Times New Roman" w:cs="Times New Roman" w:hint="eastAsia"/>
                <w:sz w:val="18"/>
                <w:szCs w:val="18"/>
              </w:rPr>
              <w:t>包裹机</w:t>
            </w:r>
            <w:r>
              <w:rPr>
                <w:rFonts w:ascii="Times New Roman" w:hint="eastAsia"/>
                <w:sz w:val="18"/>
                <w:szCs w:val="18"/>
              </w:rPr>
              <w:t xml:space="preserve"> </w:t>
            </w:r>
            <w:r w:rsidR="00EC7B4D">
              <w:rPr>
                <w:rFonts w:ascii="Times New Roman"/>
                <w:sz w:val="18"/>
                <w:szCs w:val="18"/>
              </w:rPr>
              <w:t xml:space="preserve">             </w:t>
            </w:r>
            <w:r>
              <w:rPr>
                <w:rFonts w:ascii="Times New Roman" w:hint="eastAsia"/>
                <w:sz w:val="18"/>
                <w:szCs w:val="18"/>
              </w:rPr>
              <w:t>人工覆膜</w:t>
            </w:r>
            <w:r>
              <w:rPr>
                <w:rFonts w:ascii="Times New Roman" w:hint="eastAsia"/>
                <w:sz w:val="18"/>
                <w:szCs w:val="18"/>
              </w:rPr>
              <w:t xml:space="preserve">          </w:t>
            </w:r>
            <w:r>
              <w:rPr>
                <w:rFonts w:ascii="Times New Roman" w:hint="eastAsia"/>
                <w:sz w:val="18"/>
                <w:szCs w:val="18"/>
              </w:rPr>
              <w:t>移栽机</w:t>
            </w:r>
          </w:p>
        </w:tc>
      </w:tr>
      <w:tr w:rsidR="00BE3637" w:rsidTr="0022123E">
        <w:trPr>
          <w:trHeight w:val="1306"/>
          <w:jc w:val="center"/>
        </w:trPr>
        <w:tc>
          <w:tcPr>
            <w:tcW w:w="287" w:type="pct"/>
            <w:vAlign w:val="center"/>
          </w:tcPr>
          <w:p w:rsidR="00BE3637" w:rsidRDefault="00526845">
            <w:pPr>
              <w:pStyle w:val="TableParagraph"/>
              <w:adjustRightInd w:val="0"/>
              <w:snapToGrid w:val="0"/>
              <w:ind w:right="91"/>
              <w:jc w:val="center"/>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lang w:val="en-US"/>
              </w:rPr>
              <w:t>植保（包括育苗阶段植保）</w:t>
            </w:r>
          </w:p>
        </w:tc>
        <w:tc>
          <w:tcPr>
            <w:tcW w:w="1822" w:type="pct"/>
            <w:vAlign w:val="center"/>
          </w:tcPr>
          <w:p w:rsidR="00BE3637" w:rsidRDefault="00526845" w:rsidP="0022123E">
            <w:pPr>
              <w:pStyle w:val="TableParagraph"/>
              <w:ind w:right="261" w:firstLineChars="200" w:firstLine="360"/>
              <w:jc w:val="both"/>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智能拍照虫情测报灯，进行虫情智能监测；</w:t>
            </w:r>
          </w:p>
          <w:p w:rsidR="00BE3637" w:rsidRDefault="00526845" w:rsidP="0022123E">
            <w:pPr>
              <w:pStyle w:val="TableParagraph"/>
              <w:ind w:right="261" w:firstLineChars="200" w:firstLine="360"/>
              <w:jc w:val="both"/>
              <w:rPr>
                <w:rFonts w:eastAsiaTheme="minorEastAsia"/>
                <w:sz w:val="18"/>
                <w:szCs w:val="18"/>
                <w:lang w:val="en-US"/>
              </w:rPr>
            </w:pPr>
            <w:r>
              <w:rPr>
                <w:rFonts w:asciiTheme="minorEastAsia" w:eastAsiaTheme="minorEastAsia" w:hAnsiTheme="minorEastAsia" w:cstheme="minorEastAsia" w:hint="eastAsia"/>
                <w:sz w:val="18"/>
                <w:szCs w:val="18"/>
              </w:rPr>
              <w:t>根据病虫害情况，依据地形选择自走高地隙喷雾机或植保无人机，喷洒均匀，覆盖全面。</w:t>
            </w:r>
          </w:p>
        </w:tc>
        <w:tc>
          <w:tcPr>
            <w:tcW w:w="328" w:type="pct"/>
            <w:vAlign w:val="center"/>
          </w:tcPr>
          <w:p w:rsidR="00BE3637" w:rsidRDefault="00526845">
            <w:pPr>
              <w:pStyle w:val="TableParagraph"/>
              <w:spacing w:before="139"/>
              <w:ind w:right="188"/>
              <w:jc w:val="both"/>
              <w:rPr>
                <w:rFonts w:eastAsiaTheme="minorEastAsia"/>
                <w:sz w:val="18"/>
                <w:szCs w:val="18"/>
                <w:lang w:val="en-US"/>
              </w:rPr>
            </w:pPr>
            <w:r>
              <w:rPr>
                <w:rFonts w:asciiTheme="minorEastAsia" w:eastAsiaTheme="minorEastAsia" w:hAnsiTheme="minorEastAsia" w:cstheme="minorEastAsia" w:hint="eastAsia"/>
                <w:sz w:val="18"/>
                <w:szCs w:val="18"/>
              </w:rPr>
              <w:t>机械植保</w:t>
            </w:r>
          </w:p>
        </w:tc>
        <w:tc>
          <w:tcPr>
            <w:tcW w:w="785" w:type="pct"/>
          </w:tcPr>
          <w:p w:rsidR="00BE3637" w:rsidRDefault="00BE3637" w:rsidP="0022123E">
            <w:pPr>
              <w:pStyle w:val="TableParagraph"/>
              <w:spacing w:before="8"/>
              <w:rPr>
                <w:rFonts w:asciiTheme="minorEastAsia" w:eastAsiaTheme="minorEastAsia" w:hAnsiTheme="minorEastAsia" w:cstheme="minorEastAsia"/>
                <w:sz w:val="18"/>
                <w:szCs w:val="18"/>
              </w:rPr>
            </w:pPr>
          </w:p>
          <w:p w:rsidR="00BE3637" w:rsidRDefault="00526845" w:rsidP="0022123E">
            <w:pPr>
              <w:pStyle w:val="TableParagraph"/>
              <w:ind w:right="261"/>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rPr>
              <w:t>智能拍照虫情测报灯；自走高地隙四轮转向打药机；多旋翼植保无人机。</w:t>
            </w:r>
          </w:p>
        </w:tc>
        <w:tc>
          <w:tcPr>
            <w:tcW w:w="1778" w:type="pct"/>
          </w:tcPr>
          <w:p w:rsidR="00BE3637" w:rsidRDefault="00526845" w:rsidP="0022123E">
            <w:pPr>
              <w:pStyle w:val="TableParagraph"/>
              <w:ind w:firstLineChars="100" w:firstLine="220"/>
              <w:jc w:val="center"/>
            </w:pPr>
            <w:r>
              <w:rPr>
                <w:noProof/>
                <w:lang w:val="en-US"/>
              </w:rPr>
              <w:drawing>
                <wp:inline distT="0" distB="0" distL="114300" distR="114300">
                  <wp:extent cx="3037933" cy="752475"/>
                  <wp:effectExtent l="0" t="0" r="0" b="0"/>
                  <wp:docPr id="18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1"/>
                          <pic:cNvPicPr>
                            <a:picLocks noChangeAspect="1"/>
                          </pic:cNvPicPr>
                        </pic:nvPicPr>
                        <pic:blipFill>
                          <a:blip r:embed="rId73"/>
                          <a:stretch>
                            <a:fillRect/>
                          </a:stretch>
                        </pic:blipFill>
                        <pic:spPr>
                          <a:xfrm>
                            <a:off x="0" y="0"/>
                            <a:ext cx="3040035" cy="752996"/>
                          </a:xfrm>
                          <a:prstGeom prst="rect">
                            <a:avLst/>
                          </a:prstGeom>
                          <a:noFill/>
                          <a:ln>
                            <a:noFill/>
                          </a:ln>
                        </pic:spPr>
                      </pic:pic>
                    </a:graphicData>
                  </a:graphic>
                </wp:inline>
              </w:drawing>
            </w:r>
          </w:p>
          <w:p w:rsidR="00BE3637" w:rsidRDefault="00526845">
            <w:pPr>
              <w:pStyle w:val="TableParagraph"/>
              <w:ind w:firstLineChars="100" w:firstLine="180"/>
              <w:rPr>
                <w:lang w:val="en-US"/>
              </w:rPr>
            </w:pPr>
            <w:r>
              <w:rPr>
                <w:rFonts w:hint="eastAsia"/>
                <w:sz w:val="18"/>
                <w:szCs w:val="18"/>
              </w:rPr>
              <w:t xml:space="preserve">虫情测报灯      </w:t>
            </w:r>
            <w:r>
              <w:rPr>
                <w:spacing w:val="-3"/>
                <w:sz w:val="18"/>
                <w:szCs w:val="18"/>
              </w:rPr>
              <w:t>喷</w:t>
            </w:r>
            <w:r>
              <w:rPr>
                <w:sz w:val="18"/>
                <w:szCs w:val="18"/>
              </w:rPr>
              <w:t>雾机</w:t>
            </w:r>
            <w:r>
              <w:rPr>
                <w:sz w:val="18"/>
                <w:szCs w:val="18"/>
              </w:rPr>
              <w:tab/>
            </w:r>
            <w:r>
              <w:rPr>
                <w:rFonts w:hint="eastAsia"/>
                <w:sz w:val="18"/>
                <w:szCs w:val="18"/>
              </w:rPr>
              <w:t xml:space="preserve">     植保无人机</w:t>
            </w:r>
          </w:p>
        </w:tc>
      </w:tr>
      <w:tr w:rsidR="00BE3637" w:rsidTr="0022123E">
        <w:trPr>
          <w:trHeight w:val="1224"/>
          <w:jc w:val="center"/>
        </w:trPr>
        <w:tc>
          <w:tcPr>
            <w:tcW w:w="287" w:type="pct"/>
            <w:vAlign w:val="center"/>
          </w:tcPr>
          <w:p w:rsidR="00BE3637" w:rsidRDefault="00526845">
            <w:pPr>
              <w:pStyle w:val="TableParagraph"/>
              <w:adjustRightInd w:val="0"/>
              <w:snapToGrid w:val="0"/>
              <w:ind w:right="91"/>
              <w:jc w:val="center"/>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lang w:val="en-US"/>
              </w:rPr>
              <w:t>收获</w:t>
            </w:r>
          </w:p>
        </w:tc>
        <w:tc>
          <w:tcPr>
            <w:tcW w:w="1822" w:type="pct"/>
            <w:vAlign w:val="center"/>
          </w:tcPr>
          <w:p w:rsidR="00BE3637" w:rsidRDefault="00526845" w:rsidP="0022123E">
            <w:pPr>
              <w:pStyle w:val="TableParagraph"/>
              <w:adjustRightInd w:val="0"/>
              <w:snapToGrid w:val="0"/>
              <w:ind w:right="91" w:firstLineChars="200" w:firstLine="360"/>
              <w:jc w:val="both"/>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一般生长2-3年采收，收获季节10月下旬，地上部分的茎叶枯萎后，割去地上部分，在阳光下暴晒3～5天后采挖。</w:t>
            </w:r>
          </w:p>
          <w:p w:rsidR="00BE3637" w:rsidRDefault="00526845" w:rsidP="0022123E">
            <w:pPr>
              <w:pStyle w:val="TableParagraph"/>
              <w:adjustRightInd w:val="0"/>
              <w:snapToGrid w:val="0"/>
              <w:ind w:right="91" w:firstLineChars="200" w:firstLine="360"/>
              <w:jc w:val="both"/>
              <w:rPr>
                <w:rFonts w:eastAsiaTheme="minorEastAsia"/>
                <w:sz w:val="18"/>
                <w:szCs w:val="18"/>
                <w:lang w:val="en-US"/>
              </w:rPr>
            </w:pPr>
            <w:r>
              <w:rPr>
                <w:rFonts w:asciiTheme="minorEastAsia" w:eastAsiaTheme="minorEastAsia" w:hAnsiTheme="minorEastAsia" w:cstheme="minorEastAsia" w:hint="eastAsia"/>
                <w:sz w:val="18"/>
                <w:szCs w:val="18"/>
              </w:rPr>
              <w:t>采挖深度≥35cm，采净率≥99%，损伤率≤5%。</w:t>
            </w:r>
          </w:p>
        </w:tc>
        <w:tc>
          <w:tcPr>
            <w:tcW w:w="328" w:type="pct"/>
            <w:vAlign w:val="center"/>
          </w:tcPr>
          <w:p w:rsidR="00BE3637" w:rsidRDefault="00526845">
            <w:pPr>
              <w:pStyle w:val="TableParagraph"/>
              <w:spacing w:before="141"/>
              <w:ind w:right="188"/>
              <w:jc w:val="both"/>
              <w:rPr>
                <w:rFonts w:eastAsiaTheme="minorEastAsia"/>
                <w:sz w:val="18"/>
                <w:szCs w:val="18"/>
                <w:lang w:val="en-US"/>
              </w:rPr>
            </w:pPr>
            <w:r>
              <w:rPr>
                <w:rFonts w:asciiTheme="minorEastAsia" w:eastAsiaTheme="minorEastAsia" w:hAnsiTheme="minorEastAsia" w:cstheme="minorEastAsia" w:hint="eastAsia"/>
                <w:sz w:val="18"/>
                <w:szCs w:val="18"/>
              </w:rPr>
              <w:t>机械收获</w:t>
            </w:r>
          </w:p>
        </w:tc>
        <w:tc>
          <w:tcPr>
            <w:tcW w:w="785" w:type="pct"/>
          </w:tcPr>
          <w:p w:rsidR="00BE3637" w:rsidRDefault="00526845" w:rsidP="0022123E">
            <w:pPr>
              <w:pStyle w:val="TableParagraph"/>
              <w:ind w:right="261"/>
              <w:rPr>
                <w:rFonts w:asciiTheme="minorEastAsia" w:eastAsiaTheme="minorEastAsia" w:hAnsiTheme="minorEastAsia" w:cstheme="minorEastAsia"/>
                <w:sz w:val="18"/>
                <w:szCs w:val="18"/>
                <w:lang w:val="en-US"/>
              </w:rPr>
            </w:pPr>
            <w:r>
              <w:rPr>
                <w:rFonts w:asciiTheme="minorEastAsia" w:eastAsiaTheme="minorEastAsia" w:hAnsiTheme="minorEastAsia" w:cstheme="minorEastAsia" w:hint="eastAsia"/>
                <w:sz w:val="18"/>
                <w:szCs w:val="18"/>
              </w:rPr>
              <w:t>4Y-1.6型中药材收获机（三牛公司），工作幅宽：80～100cm，配备1204及以上拖拉机。</w:t>
            </w:r>
          </w:p>
        </w:tc>
        <w:tc>
          <w:tcPr>
            <w:tcW w:w="1778" w:type="pct"/>
          </w:tcPr>
          <w:p w:rsidR="00BE3637" w:rsidRDefault="00526845" w:rsidP="00334E7F">
            <w:pPr>
              <w:pStyle w:val="TableParagraph"/>
              <w:tabs>
                <w:tab w:val="left" w:pos="2447"/>
                <w:tab w:val="left" w:pos="4987"/>
              </w:tabs>
              <w:ind w:firstLineChars="300" w:firstLine="660"/>
            </w:pPr>
            <w:r>
              <w:rPr>
                <w:noProof/>
                <w:lang w:val="en-US"/>
              </w:rPr>
              <w:drawing>
                <wp:inline distT="0" distB="0" distL="114300" distR="114300">
                  <wp:extent cx="2618815" cy="781050"/>
                  <wp:effectExtent l="0" t="0" r="0" b="0"/>
                  <wp:docPr id="18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2"/>
                          <pic:cNvPicPr>
                            <a:picLocks noChangeAspect="1"/>
                          </pic:cNvPicPr>
                        </pic:nvPicPr>
                        <pic:blipFill>
                          <a:blip r:embed="rId74"/>
                          <a:stretch>
                            <a:fillRect/>
                          </a:stretch>
                        </pic:blipFill>
                        <pic:spPr>
                          <a:xfrm>
                            <a:off x="0" y="0"/>
                            <a:ext cx="2620883" cy="781667"/>
                          </a:xfrm>
                          <a:prstGeom prst="rect">
                            <a:avLst/>
                          </a:prstGeom>
                          <a:noFill/>
                          <a:ln>
                            <a:noFill/>
                          </a:ln>
                        </pic:spPr>
                      </pic:pic>
                    </a:graphicData>
                  </a:graphic>
                </wp:inline>
              </w:drawing>
            </w:r>
          </w:p>
          <w:p w:rsidR="00BE3637" w:rsidRDefault="00526845" w:rsidP="00334E7F">
            <w:pPr>
              <w:pStyle w:val="TableParagraph"/>
              <w:tabs>
                <w:tab w:val="left" w:pos="2447"/>
                <w:tab w:val="left" w:pos="4987"/>
              </w:tabs>
              <w:ind w:firstLineChars="650" w:firstLine="1170"/>
            </w:pPr>
            <w:r>
              <w:rPr>
                <w:rFonts w:ascii="Times New Roman" w:hint="eastAsia"/>
                <w:sz w:val="18"/>
                <w:szCs w:val="18"/>
              </w:rPr>
              <w:t>人工收割茎叶</w:t>
            </w:r>
            <w:r>
              <w:rPr>
                <w:rFonts w:ascii="Times New Roman" w:hint="eastAsia"/>
                <w:sz w:val="18"/>
                <w:szCs w:val="18"/>
              </w:rPr>
              <w:t xml:space="preserve">           </w:t>
            </w:r>
            <w:r>
              <w:rPr>
                <w:rFonts w:ascii="Times New Roman" w:hint="eastAsia"/>
                <w:sz w:val="18"/>
                <w:szCs w:val="18"/>
              </w:rPr>
              <w:t>收获机</w:t>
            </w:r>
            <w:r>
              <w:rPr>
                <w:rFonts w:ascii="Times New Roman" w:hint="eastAsia"/>
                <w:sz w:val="18"/>
                <w:szCs w:val="18"/>
              </w:rPr>
              <w:t xml:space="preserve">   </w:t>
            </w:r>
          </w:p>
        </w:tc>
      </w:tr>
    </w:tbl>
    <w:p w:rsidR="00BE3637" w:rsidRPr="00296402" w:rsidRDefault="00526845">
      <w:pPr>
        <w:rPr>
          <w:b/>
          <w:bCs/>
          <w:sz w:val="18"/>
          <w:szCs w:val="18"/>
          <w:lang w:val="en-US"/>
        </w:rPr>
      </w:pPr>
      <w:r w:rsidRPr="00296402">
        <w:rPr>
          <w:rFonts w:hint="eastAsia"/>
          <w:b/>
          <w:bCs/>
          <w:sz w:val="18"/>
          <w:szCs w:val="18"/>
          <w:lang w:val="en-US"/>
        </w:rPr>
        <w:t>四、基地效益分析</w:t>
      </w:r>
    </w:p>
    <w:p w:rsidR="0022123E" w:rsidRDefault="00526845">
      <w:pPr>
        <w:pStyle w:val="10"/>
        <w:ind w:firstLineChars="200" w:firstLine="360"/>
        <w:rPr>
          <w:sz w:val="18"/>
          <w:szCs w:val="18"/>
        </w:rPr>
      </w:pPr>
      <w:r>
        <w:rPr>
          <w:rFonts w:hint="eastAsia"/>
          <w:sz w:val="18"/>
          <w:szCs w:val="18"/>
        </w:rPr>
        <w:t>涉县擎阳种业柴胡种规范化植基地，柴胡种植面积</w:t>
      </w:r>
      <w:r>
        <w:rPr>
          <w:rFonts w:hint="eastAsia"/>
          <w:sz w:val="18"/>
          <w:szCs w:val="18"/>
        </w:rPr>
        <w:t>520</w:t>
      </w:r>
      <w:r>
        <w:rPr>
          <w:rFonts w:hint="eastAsia"/>
          <w:sz w:val="18"/>
          <w:szCs w:val="18"/>
        </w:rPr>
        <w:t>亩，每亩产值</w:t>
      </w:r>
      <w:r>
        <w:rPr>
          <w:rFonts w:hint="eastAsia"/>
          <w:sz w:val="18"/>
          <w:szCs w:val="18"/>
        </w:rPr>
        <w:t>4500</w:t>
      </w:r>
      <w:r>
        <w:rPr>
          <w:rFonts w:hint="eastAsia"/>
          <w:sz w:val="18"/>
          <w:szCs w:val="18"/>
        </w:rPr>
        <w:t>元，其中每亩成本</w:t>
      </w:r>
      <w:r>
        <w:rPr>
          <w:rFonts w:hint="eastAsia"/>
          <w:sz w:val="18"/>
          <w:szCs w:val="18"/>
        </w:rPr>
        <w:t>1800</w:t>
      </w:r>
      <w:r>
        <w:rPr>
          <w:rFonts w:hint="eastAsia"/>
          <w:sz w:val="18"/>
          <w:szCs w:val="18"/>
        </w:rPr>
        <w:t>元（土地流转</w:t>
      </w:r>
      <w:r>
        <w:rPr>
          <w:rFonts w:hint="eastAsia"/>
          <w:sz w:val="18"/>
          <w:szCs w:val="18"/>
        </w:rPr>
        <w:t>800</w:t>
      </w:r>
      <w:r>
        <w:rPr>
          <w:rFonts w:hint="eastAsia"/>
          <w:sz w:val="18"/>
          <w:szCs w:val="18"/>
        </w:rPr>
        <w:t>元，播种除草管理等用工</w:t>
      </w:r>
      <w:r>
        <w:rPr>
          <w:rFonts w:hint="eastAsia"/>
          <w:sz w:val="18"/>
          <w:szCs w:val="18"/>
        </w:rPr>
        <w:t>500</w:t>
      </w:r>
      <w:r>
        <w:rPr>
          <w:rFonts w:hint="eastAsia"/>
          <w:sz w:val="18"/>
          <w:szCs w:val="18"/>
        </w:rPr>
        <w:t>元，人力采收用工</w:t>
      </w:r>
      <w:r>
        <w:rPr>
          <w:rFonts w:hint="eastAsia"/>
          <w:sz w:val="18"/>
          <w:szCs w:val="18"/>
        </w:rPr>
        <w:t>500</w:t>
      </w:r>
      <w:r>
        <w:rPr>
          <w:rFonts w:hint="eastAsia"/>
          <w:sz w:val="18"/>
          <w:szCs w:val="18"/>
        </w:rPr>
        <w:t>元），每亩收益</w:t>
      </w:r>
      <w:r>
        <w:rPr>
          <w:rFonts w:hint="eastAsia"/>
          <w:sz w:val="18"/>
          <w:szCs w:val="18"/>
        </w:rPr>
        <w:t>2700</w:t>
      </w:r>
      <w:r>
        <w:rPr>
          <w:rFonts w:hint="eastAsia"/>
          <w:sz w:val="18"/>
          <w:szCs w:val="18"/>
        </w:rPr>
        <w:t>元，年收益</w:t>
      </w:r>
      <w:r>
        <w:rPr>
          <w:rFonts w:hint="eastAsia"/>
          <w:sz w:val="18"/>
          <w:szCs w:val="18"/>
        </w:rPr>
        <w:t>140.4</w:t>
      </w:r>
      <w:r>
        <w:rPr>
          <w:rFonts w:hint="eastAsia"/>
          <w:sz w:val="18"/>
          <w:szCs w:val="18"/>
        </w:rPr>
        <w:t>万元。实施机械化作业，播种每亩节约</w:t>
      </w:r>
      <w:r>
        <w:rPr>
          <w:rFonts w:hint="eastAsia"/>
          <w:sz w:val="18"/>
          <w:szCs w:val="18"/>
        </w:rPr>
        <w:t>5</w:t>
      </w:r>
      <w:r>
        <w:rPr>
          <w:rFonts w:hint="eastAsia"/>
          <w:sz w:val="18"/>
          <w:szCs w:val="18"/>
        </w:rPr>
        <w:t>元，喷药每亩节约</w:t>
      </w:r>
      <w:r>
        <w:rPr>
          <w:rFonts w:hint="eastAsia"/>
          <w:sz w:val="18"/>
          <w:szCs w:val="18"/>
        </w:rPr>
        <w:t>5</w:t>
      </w:r>
      <w:r>
        <w:rPr>
          <w:rFonts w:hint="eastAsia"/>
          <w:sz w:val="18"/>
          <w:szCs w:val="18"/>
        </w:rPr>
        <w:t>元，采收药材每亩节约</w:t>
      </w:r>
      <w:r>
        <w:rPr>
          <w:rFonts w:hint="eastAsia"/>
          <w:sz w:val="18"/>
          <w:szCs w:val="18"/>
        </w:rPr>
        <w:t>400</w:t>
      </w:r>
      <w:r>
        <w:rPr>
          <w:rFonts w:hint="eastAsia"/>
          <w:sz w:val="18"/>
          <w:szCs w:val="18"/>
        </w:rPr>
        <w:t>元，综合机械化每亩减少成本</w:t>
      </w:r>
      <w:r>
        <w:rPr>
          <w:rFonts w:hint="eastAsia"/>
          <w:sz w:val="18"/>
          <w:szCs w:val="18"/>
        </w:rPr>
        <w:t>410</w:t>
      </w:r>
      <w:r>
        <w:rPr>
          <w:rFonts w:hint="eastAsia"/>
          <w:sz w:val="18"/>
          <w:szCs w:val="18"/>
        </w:rPr>
        <w:t>元，年节约成本</w:t>
      </w:r>
      <w:r>
        <w:rPr>
          <w:rFonts w:hint="eastAsia"/>
          <w:sz w:val="18"/>
          <w:szCs w:val="18"/>
        </w:rPr>
        <w:t>21.32</w:t>
      </w:r>
      <w:r>
        <w:rPr>
          <w:rFonts w:hint="eastAsia"/>
          <w:sz w:val="18"/>
          <w:szCs w:val="18"/>
        </w:rPr>
        <w:t>万元，机械作业对柴胡种植总体经济效益的影响比重达到</w:t>
      </w:r>
      <w:r>
        <w:rPr>
          <w:rFonts w:hint="eastAsia"/>
          <w:sz w:val="18"/>
          <w:szCs w:val="18"/>
        </w:rPr>
        <w:t>22%</w:t>
      </w:r>
      <w:r>
        <w:rPr>
          <w:rFonts w:hint="eastAsia"/>
          <w:sz w:val="18"/>
          <w:szCs w:val="18"/>
        </w:rPr>
        <w:t>。</w:t>
      </w:r>
    </w:p>
    <w:p w:rsidR="00BE3637" w:rsidRDefault="001F368F">
      <w:pPr>
        <w:pStyle w:val="10"/>
        <w:ind w:firstLineChars="200" w:firstLine="360"/>
        <w:rPr>
          <w:sz w:val="18"/>
          <w:szCs w:val="18"/>
        </w:rPr>
      </w:pPr>
      <w:r>
        <w:rPr>
          <w:sz w:val="18"/>
          <w:szCs w:val="18"/>
        </w:rPr>
        <w:t xml:space="preserve">* </w:t>
      </w:r>
      <w:r w:rsidRPr="001F368F">
        <w:rPr>
          <w:sz w:val="18"/>
          <w:szCs w:val="18"/>
        </w:rPr>
        <w:t>甘肃省农业机械化技术推广总站整理</w:t>
      </w:r>
      <w:r w:rsidR="0022123E">
        <w:rPr>
          <w:rFonts w:hint="eastAsia"/>
          <w:sz w:val="18"/>
          <w:szCs w:val="18"/>
        </w:rPr>
        <w:t>。</w:t>
      </w:r>
    </w:p>
    <w:p w:rsidR="00443732" w:rsidRDefault="00443732">
      <w:pPr>
        <w:pStyle w:val="10"/>
        <w:ind w:firstLineChars="200" w:firstLine="360"/>
        <w:rPr>
          <w:sz w:val="18"/>
          <w:szCs w:val="18"/>
        </w:rPr>
      </w:pPr>
    </w:p>
    <w:p w:rsidR="00BE3637" w:rsidRPr="00296402" w:rsidRDefault="00023A30">
      <w:pPr>
        <w:pStyle w:val="1"/>
        <w:spacing w:before="0" w:line="440" w:lineRule="exact"/>
        <w:ind w:left="0"/>
        <w:jc w:val="center"/>
        <w:rPr>
          <w:sz w:val="21"/>
          <w:szCs w:val="21"/>
        </w:rPr>
      </w:pPr>
      <w:r w:rsidRPr="00296402">
        <w:rPr>
          <w:rFonts w:hint="eastAsia"/>
          <w:sz w:val="21"/>
          <w:szCs w:val="21"/>
        </w:rPr>
        <w:lastRenderedPageBreak/>
        <w:t>6、</w:t>
      </w:r>
      <w:r w:rsidR="00526845" w:rsidRPr="00296402">
        <w:rPr>
          <w:rFonts w:hint="eastAsia"/>
          <w:sz w:val="21"/>
          <w:szCs w:val="21"/>
        </w:rPr>
        <w:t>河北省柴胡—玉米全程机械化生产模式与典型案例</w:t>
      </w:r>
      <w:bookmarkEnd w:id="21"/>
    </w:p>
    <w:p w:rsidR="00BE3637" w:rsidRPr="00296402" w:rsidRDefault="00526845">
      <w:pPr>
        <w:pStyle w:val="1"/>
        <w:spacing w:before="0" w:line="240" w:lineRule="atLeast"/>
        <w:ind w:left="0"/>
        <w:rPr>
          <w:sz w:val="18"/>
          <w:szCs w:val="18"/>
        </w:rPr>
      </w:pPr>
      <w:bookmarkStart w:id="22" w:name="_Toc8969_WPSOffice_Level1"/>
      <w:r w:rsidRPr="00296402">
        <w:rPr>
          <w:rFonts w:hint="eastAsia"/>
          <w:sz w:val="18"/>
          <w:szCs w:val="18"/>
        </w:rPr>
        <w:t xml:space="preserve">一、适宜品种和区域                                             </w:t>
      </w:r>
      <w:r w:rsidR="00296402">
        <w:rPr>
          <w:sz w:val="18"/>
          <w:szCs w:val="18"/>
        </w:rPr>
        <w:t xml:space="preserve">           </w:t>
      </w:r>
      <w:r w:rsidRPr="00296402">
        <w:rPr>
          <w:rFonts w:hint="eastAsia"/>
          <w:sz w:val="18"/>
          <w:szCs w:val="18"/>
        </w:rPr>
        <w:t>二、机械化技术工艺路线</w:t>
      </w:r>
      <w:bookmarkEnd w:id="22"/>
    </w:p>
    <w:p w:rsidR="00BE3637" w:rsidRPr="00296402" w:rsidRDefault="00526845">
      <w:pPr>
        <w:rPr>
          <w:sz w:val="18"/>
          <w:szCs w:val="18"/>
          <w:lang w:val="en-US"/>
        </w:rPr>
      </w:pPr>
      <w:r w:rsidRPr="00296402">
        <w:rPr>
          <w:rFonts w:hint="eastAsia"/>
          <w:sz w:val="18"/>
          <w:szCs w:val="18"/>
          <w:lang w:val="en-US"/>
        </w:rPr>
        <w:t xml:space="preserve">适宜品种：柴胡                                                     </w:t>
      </w:r>
      <w:r w:rsidR="005C7EA7" w:rsidRPr="00296402">
        <w:rPr>
          <w:sz w:val="18"/>
          <w:szCs w:val="18"/>
          <w:lang w:val="en-US"/>
        </w:rPr>
        <w:t xml:space="preserve">       </w:t>
      </w:r>
      <w:r w:rsidRPr="00296402">
        <w:rPr>
          <w:rFonts w:hint="eastAsia"/>
          <w:sz w:val="18"/>
          <w:szCs w:val="18"/>
          <w:lang w:val="en-US"/>
        </w:rPr>
        <w:t>耕整地（犁耕、旋耕）—喷施除草剂（自走式喷雾机）—播种（免耕播种机）—田间管理（中耕机、除草</w:t>
      </w:r>
      <w:r w:rsidR="005C7EA7" w:rsidRPr="00296402">
        <w:rPr>
          <w:rFonts w:hint="eastAsia"/>
          <w:sz w:val="18"/>
          <w:szCs w:val="18"/>
          <w:lang w:val="en-US"/>
        </w:rPr>
        <w:t>机、</w:t>
      </w:r>
    </w:p>
    <w:p w:rsidR="00BE3637" w:rsidRPr="00296402" w:rsidRDefault="00526845">
      <w:pPr>
        <w:rPr>
          <w:sz w:val="18"/>
          <w:szCs w:val="18"/>
          <w:lang w:val="en-US"/>
        </w:rPr>
      </w:pPr>
      <w:r w:rsidRPr="00296402">
        <w:rPr>
          <w:rFonts w:hint="eastAsia"/>
          <w:sz w:val="18"/>
          <w:szCs w:val="18"/>
          <w:lang w:val="en-US"/>
        </w:rPr>
        <w:t>适应区域：</w:t>
      </w:r>
      <w:r w:rsidRPr="00296402">
        <w:rPr>
          <w:rFonts w:hint="eastAsia"/>
          <w:sz w:val="18"/>
          <w:szCs w:val="18"/>
        </w:rPr>
        <w:t>平</w:t>
      </w:r>
      <w:r w:rsidRPr="00296402">
        <w:rPr>
          <w:rFonts w:hint="eastAsia"/>
          <w:sz w:val="18"/>
          <w:szCs w:val="18"/>
          <w:lang w:val="en-US"/>
        </w:rPr>
        <w:t xml:space="preserve">原或山丘区柴胡-玉米机械化套作 </w:t>
      </w:r>
      <w:r w:rsidR="005C7EA7" w:rsidRPr="00296402">
        <w:rPr>
          <w:sz w:val="18"/>
          <w:szCs w:val="18"/>
          <w:lang w:val="en-US"/>
        </w:rPr>
        <w:t xml:space="preserve">                                </w:t>
      </w:r>
      <w:r w:rsidRPr="00296402">
        <w:rPr>
          <w:rFonts w:hint="eastAsia"/>
          <w:sz w:val="18"/>
          <w:szCs w:val="18"/>
          <w:lang w:val="en-US"/>
        </w:rPr>
        <w:t>割晒机）—收获（种子收获机、割晒机、根茎药材收获机）</w:t>
      </w:r>
      <w:r w:rsidR="00296402">
        <w:rPr>
          <w:rFonts w:hint="eastAsia"/>
          <w:sz w:val="18"/>
          <w:szCs w:val="18"/>
          <w:lang w:val="en-US"/>
        </w:rPr>
        <w:t>。</w:t>
      </w:r>
    </w:p>
    <w:p w:rsidR="00BE3637" w:rsidRDefault="00526845">
      <w:pPr>
        <w:pStyle w:val="1"/>
        <w:spacing w:before="0" w:line="240" w:lineRule="atLeast"/>
        <w:ind w:left="0"/>
        <w:rPr>
          <w:sz w:val="21"/>
          <w:szCs w:val="21"/>
        </w:rPr>
      </w:pPr>
      <w:bookmarkStart w:id="23" w:name="_Toc17881_WPSOffice_Level1"/>
      <w:r w:rsidRPr="00296402">
        <w:rPr>
          <w:rFonts w:hint="eastAsia"/>
          <w:sz w:val="18"/>
          <w:szCs w:val="18"/>
        </w:rPr>
        <w:t>三、主要环节作业要点与机具配置</w:t>
      </w:r>
      <w:r w:rsidR="005C7EA7" w:rsidRPr="00296402">
        <w:rPr>
          <w:rFonts w:hint="eastAsia"/>
          <w:sz w:val="18"/>
          <w:szCs w:val="18"/>
        </w:rPr>
        <w:t xml:space="preserve"> </w:t>
      </w:r>
      <w:r w:rsidR="005C7EA7" w:rsidRPr="00296402">
        <w:rPr>
          <w:sz w:val="18"/>
          <w:szCs w:val="18"/>
        </w:rPr>
        <w:t xml:space="preserve"> </w:t>
      </w:r>
      <w:r w:rsidR="005C7EA7">
        <w:rPr>
          <w:sz w:val="21"/>
          <w:szCs w:val="21"/>
        </w:rPr>
        <w:t xml:space="preserve">  </w:t>
      </w:r>
      <w:bookmarkEnd w:id="2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1"/>
        <w:gridCol w:w="5958"/>
        <w:gridCol w:w="1094"/>
        <w:gridCol w:w="2870"/>
        <w:gridCol w:w="4818"/>
      </w:tblGrid>
      <w:tr w:rsidR="00BE3637">
        <w:trPr>
          <w:trHeight w:val="399"/>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作业环节</w:t>
            </w:r>
          </w:p>
        </w:tc>
        <w:tc>
          <w:tcPr>
            <w:tcW w:w="1912" w:type="pct"/>
            <w:vAlign w:val="center"/>
          </w:tcPr>
          <w:p w:rsidR="00BE3637" w:rsidRDefault="00526845">
            <w:pPr>
              <w:jc w:val="center"/>
              <w:rPr>
                <w:rFonts w:eastAsiaTheme="minorEastAsia"/>
                <w:sz w:val="18"/>
                <w:szCs w:val="18"/>
                <w:lang w:val="en-US"/>
              </w:rPr>
            </w:pPr>
            <w:r>
              <w:rPr>
                <w:rFonts w:eastAsiaTheme="minorEastAsia"/>
                <w:sz w:val="18"/>
                <w:szCs w:val="18"/>
                <w:lang w:val="en-US"/>
              </w:rPr>
              <w:t>作业要点</w:t>
            </w:r>
          </w:p>
        </w:tc>
        <w:tc>
          <w:tcPr>
            <w:tcW w:w="351" w:type="pct"/>
            <w:vAlign w:val="center"/>
          </w:tcPr>
          <w:p w:rsidR="00BE3637" w:rsidRDefault="00526845">
            <w:pPr>
              <w:jc w:val="center"/>
              <w:rPr>
                <w:rFonts w:eastAsiaTheme="minorEastAsia"/>
                <w:sz w:val="18"/>
                <w:szCs w:val="18"/>
                <w:lang w:val="en-US"/>
              </w:rPr>
            </w:pPr>
            <w:r>
              <w:rPr>
                <w:rFonts w:eastAsiaTheme="minorEastAsia"/>
                <w:sz w:val="18"/>
                <w:szCs w:val="18"/>
                <w:lang w:val="en-US"/>
              </w:rPr>
              <w:t>技术模式</w:t>
            </w:r>
          </w:p>
        </w:tc>
        <w:tc>
          <w:tcPr>
            <w:tcW w:w="921" w:type="pct"/>
            <w:vAlign w:val="center"/>
          </w:tcPr>
          <w:p w:rsidR="00BE3637" w:rsidRDefault="00526845">
            <w:pPr>
              <w:jc w:val="center"/>
              <w:rPr>
                <w:rFonts w:eastAsiaTheme="minorEastAsia"/>
                <w:sz w:val="18"/>
                <w:szCs w:val="18"/>
                <w:lang w:val="en-US"/>
              </w:rPr>
            </w:pPr>
            <w:r>
              <w:rPr>
                <w:rFonts w:eastAsiaTheme="minorEastAsia"/>
                <w:sz w:val="18"/>
                <w:szCs w:val="18"/>
                <w:lang w:val="en-US"/>
              </w:rPr>
              <w:t>机具配置要点</w:t>
            </w:r>
          </w:p>
        </w:tc>
        <w:tc>
          <w:tcPr>
            <w:tcW w:w="1546" w:type="pct"/>
            <w:vAlign w:val="center"/>
          </w:tcPr>
          <w:p w:rsidR="00BE3637" w:rsidRDefault="00526845">
            <w:pPr>
              <w:pStyle w:val="TableParagraph"/>
              <w:spacing w:before="1" w:line="252" w:lineRule="exact"/>
              <w:jc w:val="center"/>
              <w:rPr>
                <w:rFonts w:ascii="Times New Roman" w:hAnsi="Times New Roman" w:cs="Times New Roman"/>
                <w:sz w:val="18"/>
                <w:szCs w:val="18"/>
              </w:rPr>
            </w:pPr>
            <w:r>
              <w:rPr>
                <w:rFonts w:asciiTheme="minorEastAsia" w:eastAsiaTheme="minorEastAsia" w:hAnsiTheme="minorEastAsia" w:hint="eastAsia"/>
                <w:sz w:val="18"/>
                <w:szCs w:val="18"/>
              </w:rPr>
              <w:t>配置机具</w:t>
            </w:r>
          </w:p>
        </w:tc>
      </w:tr>
      <w:tr w:rsidR="00BE3637">
        <w:trPr>
          <w:trHeight w:val="1358"/>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耕整地</w:t>
            </w:r>
          </w:p>
        </w:tc>
        <w:tc>
          <w:tcPr>
            <w:tcW w:w="1912" w:type="pct"/>
            <w:vAlign w:val="center"/>
          </w:tcPr>
          <w:p w:rsidR="00BE3637" w:rsidRDefault="00526845" w:rsidP="00296402">
            <w:pPr>
              <w:ind w:firstLineChars="200" w:firstLine="360"/>
              <w:rPr>
                <w:rFonts w:eastAsiaTheme="minorEastAsia"/>
                <w:sz w:val="18"/>
                <w:szCs w:val="18"/>
                <w:lang w:val="en-US"/>
              </w:rPr>
            </w:pPr>
            <w:r>
              <w:rPr>
                <w:rFonts w:eastAsiaTheme="minorEastAsia"/>
                <w:sz w:val="18"/>
                <w:szCs w:val="18"/>
                <w:lang w:val="en-US"/>
              </w:rPr>
              <w:t>大田或平原区可采用4-6铧翻转犁进行耕翻,深度30～35cm，疏松土壤结构，加速土壤熟化，清除杂草及病虫害，然后再用旋耕机进行碎土整平。山丘区小地块可采用手扶拖拉机犁耕或旋耕作业，耕整出的土地地表应平整、土壤细碎，为柴胡-玉米套种提供好的种床，耕深18～25cm。</w:t>
            </w:r>
          </w:p>
        </w:tc>
        <w:tc>
          <w:tcPr>
            <w:tcW w:w="351" w:type="pct"/>
            <w:vAlign w:val="center"/>
          </w:tcPr>
          <w:p w:rsidR="00BE3637" w:rsidRDefault="00526845" w:rsidP="00296402">
            <w:pPr>
              <w:jc w:val="both"/>
              <w:rPr>
                <w:rFonts w:eastAsiaTheme="minorEastAsia"/>
                <w:sz w:val="18"/>
                <w:szCs w:val="18"/>
                <w:lang w:val="en-US"/>
              </w:rPr>
            </w:pPr>
            <w:r>
              <w:rPr>
                <w:rFonts w:eastAsiaTheme="minorEastAsia"/>
                <w:sz w:val="18"/>
                <w:szCs w:val="18"/>
                <w:lang w:val="en-US"/>
              </w:rPr>
              <w:t>犁耕+旋耕、旋耕</w:t>
            </w:r>
          </w:p>
        </w:tc>
        <w:tc>
          <w:tcPr>
            <w:tcW w:w="921" w:type="pct"/>
            <w:vAlign w:val="center"/>
          </w:tcPr>
          <w:p w:rsidR="00BE3637" w:rsidRDefault="00526845" w:rsidP="00296402">
            <w:pPr>
              <w:rPr>
                <w:rFonts w:eastAsiaTheme="minorEastAsia"/>
                <w:sz w:val="18"/>
                <w:szCs w:val="18"/>
                <w:lang w:val="en-US"/>
              </w:rPr>
            </w:pPr>
            <w:r>
              <w:rPr>
                <w:rFonts w:eastAsiaTheme="minorEastAsia"/>
                <w:sz w:val="18"/>
                <w:szCs w:val="18"/>
                <w:lang w:val="en-US"/>
              </w:rPr>
              <w:t>翻转犁技术参数：4～6铧翻转犁，配套动力120马力及以上，四驱，以达到耕翻标准为宜。山区犁耕技术参数：配套动力18～25马力，手扶拖拉机，配套耕翻机具。</w:t>
            </w:r>
          </w:p>
        </w:tc>
        <w:tc>
          <w:tcPr>
            <w:tcW w:w="1546" w:type="pct"/>
          </w:tcPr>
          <w:p w:rsidR="00BE3637" w:rsidRDefault="00526845">
            <w:pPr>
              <w:pStyle w:val="TableParagraph"/>
              <w:tabs>
                <w:tab w:val="left" w:pos="3011"/>
              </w:tabs>
              <w:jc w:val="both"/>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114300" distR="114300" wp14:anchorId="11E37C4C" wp14:editId="5F241C31">
                  <wp:extent cx="1075690" cy="669290"/>
                  <wp:effectExtent l="9525" t="9525" r="19685" b="26035"/>
                  <wp:docPr id="37903" name="图片 1" descr="http://www.nongji360.com/pics/corproduct0/2013/0321/201303211110373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3" name="图片 1" descr="http://www.nongji360.com/pics/corproduct0/2013/0321/2013032111103732582.jpg"/>
                          <pic:cNvPicPr>
                            <a:picLocks noChangeAspect="1"/>
                          </pic:cNvPicPr>
                        </pic:nvPicPr>
                        <pic:blipFill>
                          <a:blip r:embed="rId75"/>
                          <a:srcRect l="10603" r="5498"/>
                          <a:stretch>
                            <a:fillRect/>
                          </a:stretch>
                        </pic:blipFill>
                        <pic:spPr>
                          <a:xfrm>
                            <a:off x="0" y="0"/>
                            <a:ext cx="1075981" cy="669600"/>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Times New Roman" w:hAnsi="Times New Roman" w:cs="Times New Roman"/>
                <w:noProof/>
                <w:sz w:val="18"/>
                <w:szCs w:val="18"/>
                <w:lang w:val="en-US"/>
              </w:rPr>
              <w:drawing>
                <wp:inline distT="0" distB="0" distL="114300" distR="114300" wp14:anchorId="075A6091" wp14:editId="31374935">
                  <wp:extent cx="974090" cy="669290"/>
                  <wp:effectExtent l="9525" t="9525" r="26035" b="26035"/>
                  <wp:docPr id="37904" name="图片 2" descr="http://www.nongji360.com/pics/dealerpro/2013/0705/201307111911398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4" name="图片 2" descr="http://www.nongji360.com/pics/dealerpro/2013/0705/2013071119113987863.jpg"/>
                          <pic:cNvPicPr>
                            <a:picLocks noChangeAspect="1"/>
                          </pic:cNvPicPr>
                        </pic:nvPicPr>
                        <pic:blipFill>
                          <a:blip r:embed="rId76"/>
                          <a:stretch>
                            <a:fillRect/>
                          </a:stretch>
                        </pic:blipFill>
                        <pic:spPr>
                          <a:xfrm>
                            <a:off x="0" y="0"/>
                            <a:ext cx="974518" cy="669600"/>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Times New Roman" w:hAnsi="Times New Roman" w:cs="Times New Roman"/>
                <w:noProof/>
                <w:sz w:val="18"/>
                <w:szCs w:val="18"/>
                <w:lang w:val="en-US"/>
              </w:rPr>
              <w:drawing>
                <wp:inline distT="0" distB="0" distL="114300" distR="114300" wp14:anchorId="31004860" wp14:editId="72E567B5">
                  <wp:extent cx="809625" cy="669290"/>
                  <wp:effectExtent l="9525" t="9525" r="19050" b="26035"/>
                  <wp:docPr id="379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 name="图片 3"/>
                          <pic:cNvPicPr>
                            <a:picLocks noChangeAspect="1"/>
                          </pic:cNvPicPr>
                        </pic:nvPicPr>
                        <pic:blipFill>
                          <a:blip r:embed="rId77"/>
                          <a:srcRect b="6667"/>
                          <a:stretch>
                            <a:fillRect/>
                          </a:stretch>
                        </pic:blipFill>
                        <pic:spPr>
                          <a:xfrm>
                            <a:off x="0" y="0"/>
                            <a:ext cx="809630" cy="669600"/>
                          </a:xfrm>
                          <a:prstGeom prst="rect">
                            <a:avLst/>
                          </a:prstGeom>
                          <a:noFill/>
                          <a:ln w="9525" cap="flat" cmpd="sng">
                            <a:solidFill>
                              <a:srgbClr val="0000FF"/>
                            </a:solidFill>
                            <a:prstDash val="solid"/>
                            <a:miter/>
                            <a:headEnd type="none" w="med" len="med"/>
                            <a:tailEnd type="none" w="med" len="med"/>
                          </a:ln>
                        </pic:spPr>
                      </pic:pic>
                    </a:graphicData>
                  </a:graphic>
                </wp:inline>
              </w:drawing>
            </w:r>
          </w:p>
          <w:p w:rsidR="00BE3637" w:rsidRDefault="00526845">
            <w:pPr>
              <w:pStyle w:val="TableParagraph"/>
              <w:tabs>
                <w:tab w:val="left" w:pos="3011"/>
              </w:tabs>
              <w:ind w:firstLineChars="300" w:firstLine="540"/>
              <w:jc w:val="both"/>
              <w:rPr>
                <w:rFonts w:ascii="Times New Roman" w:hAnsi="Times New Roman" w:cs="Times New Roman"/>
                <w:sz w:val="18"/>
                <w:szCs w:val="18"/>
              </w:rPr>
            </w:pPr>
            <w:r>
              <w:rPr>
                <w:rFonts w:ascii="Times New Roman" w:hAnsi="Times New Roman" w:cs="Times New Roman" w:hint="eastAsia"/>
                <w:sz w:val="18"/>
                <w:szCs w:val="18"/>
              </w:rPr>
              <w:t>深翻犁</w:t>
            </w:r>
            <w:r w:rsidR="00EC7B4D">
              <w:rPr>
                <w:rFonts w:ascii="Times New Roman" w:hAnsi="Times New Roman" w:cs="Times New Roman" w:hint="eastAsia"/>
                <w:sz w:val="18"/>
                <w:szCs w:val="18"/>
              </w:rPr>
              <w:t xml:space="preserve"> </w:t>
            </w:r>
            <w:r w:rsidR="00EC7B4D">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hint="eastAsia"/>
                <w:sz w:val="18"/>
                <w:szCs w:val="18"/>
              </w:rPr>
              <w:t>旋耕机</w:t>
            </w:r>
            <w:r>
              <w:rPr>
                <w:rFonts w:ascii="Times New Roman" w:hAnsi="Times New Roman" w:cs="Times New Roman" w:hint="eastAsia"/>
                <w:sz w:val="18"/>
                <w:szCs w:val="18"/>
              </w:rPr>
              <w:t xml:space="preserve"> </w:t>
            </w:r>
            <w:r w:rsidR="00EC7B4D">
              <w:rPr>
                <w:rFonts w:ascii="Times New Roman" w:hAnsi="Times New Roman" w:cs="Times New Roman"/>
                <w:sz w:val="18"/>
                <w:szCs w:val="18"/>
              </w:rPr>
              <w:t xml:space="preserve">        </w:t>
            </w:r>
            <w:r>
              <w:rPr>
                <w:rFonts w:ascii="Times New Roman" w:hAnsi="Times New Roman" w:cs="Times New Roman" w:hint="eastAsia"/>
                <w:sz w:val="18"/>
                <w:szCs w:val="18"/>
              </w:rPr>
              <w:t>手扶旋耕机</w:t>
            </w:r>
          </w:p>
        </w:tc>
      </w:tr>
      <w:tr w:rsidR="00BE3637">
        <w:trPr>
          <w:trHeight w:val="1122"/>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喷施 除草剂</w:t>
            </w:r>
          </w:p>
        </w:tc>
        <w:tc>
          <w:tcPr>
            <w:tcW w:w="1912" w:type="pct"/>
            <w:vAlign w:val="center"/>
          </w:tcPr>
          <w:p w:rsidR="00BE3637" w:rsidRDefault="00526845" w:rsidP="00296402">
            <w:pPr>
              <w:ind w:firstLineChars="200" w:firstLine="360"/>
              <w:rPr>
                <w:rFonts w:eastAsiaTheme="minorEastAsia"/>
                <w:sz w:val="18"/>
                <w:szCs w:val="18"/>
                <w:lang w:val="en-US"/>
              </w:rPr>
            </w:pPr>
            <w:r>
              <w:rPr>
                <w:rFonts w:eastAsiaTheme="minorEastAsia"/>
                <w:sz w:val="18"/>
                <w:szCs w:val="18"/>
                <w:lang w:val="en-US"/>
              </w:rPr>
              <w:t>中药材为入口药用植物，在种植生产过程中禁用或慎用农药和除草剂。播种前可使用3P-600自走式喷雾机喷施生物型除草剂打封闭；出苗后要使用机械方式除草，以防药物残留超标。喷雾机使用前务必将药箱及管路清洗干净后再加入所要喷施的药液。</w:t>
            </w:r>
          </w:p>
        </w:tc>
        <w:tc>
          <w:tcPr>
            <w:tcW w:w="351" w:type="pct"/>
            <w:vAlign w:val="center"/>
          </w:tcPr>
          <w:p w:rsidR="00BE3637" w:rsidRDefault="00526845" w:rsidP="00296402">
            <w:pPr>
              <w:jc w:val="both"/>
              <w:rPr>
                <w:rFonts w:eastAsiaTheme="minorEastAsia"/>
                <w:sz w:val="18"/>
                <w:szCs w:val="18"/>
                <w:lang w:val="en-US"/>
              </w:rPr>
            </w:pPr>
            <w:r>
              <w:rPr>
                <w:rFonts w:eastAsiaTheme="minorEastAsia"/>
                <w:sz w:val="18"/>
                <w:szCs w:val="18"/>
                <w:lang w:val="en-US"/>
              </w:rPr>
              <w:t>机械打药、机械除草</w:t>
            </w:r>
          </w:p>
        </w:tc>
        <w:tc>
          <w:tcPr>
            <w:tcW w:w="921" w:type="pct"/>
            <w:vAlign w:val="center"/>
          </w:tcPr>
          <w:p w:rsidR="00BE3637" w:rsidRDefault="00526845" w:rsidP="00296402">
            <w:pPr>
              <w:rPr>
                <w:rFonts w:eastAsiaTheme="minorEastAsia"/>
                <w:sz w:val="18"/>
                <w:szCs w:val="18"/>
                <w:lang w:val="en-US"/>
              </w:rPr>
            </w:pPr>
            <w:r>
              <w:rPr>
                <w:rFonts w:eastAsiaTheme="minorEastAsia"/>
                <w:sz w:val="18"/>
                <w:szCs w:val="18"/>
                <w:lang w:val="en-US"/>
              </w:rPr>
              <w:t>自走式喷雾机配套动力30马力，工作压力0.2～0.4MPa，离地间隙</w:t>
            </w:r>
            <w:r>
              <w:rPr>
                <w:rFonts w:eastAsiaTheme="minorEastAsia" w:hint="eastAsia"/>
                <w:sz w:val="18"/>
                <w:szCs w:val="18"/>
                <w:lang w:val="en-US"/>
              </w:rPr>
              <w:t>≧</w:t>
            </w:r>
            <w:r>
              <w:rPr>
                <w:rFonts w:eastAsiaTheme="minorEastAsia"/>
                <w:sz w:val="18"/>
                <w:szCs w:val="18"/>
                <w:lang w:val="en-US"/>
              </w:rPr>
              <w:t>90cm</w:t>
            </w:r>
            <w:r>
              <w:rPr>
                <w:rFonts w:eastAsiaTheme="minorEastAsia" w:hint="eastAsia"/>
                <w:sz w:val="18"/>
                <w:szCs w:val="18"/>
                <w:lang w:val="en-US"/>
              </w:rPr>
              <w:t>。</w:t>
            </w:r>
          </w:p>
        </w:tc>
        <w:tc>
          <w:tcPr>
            <w:tcW w:w="1546" w:type="pct"/>
            <w:vAlign w:val="center"/>
          </w:tcPr>
          <w:p w:rsidR="00BE3637" w:rsidRDefault="00526845">
            <w:pPr>
              <w:pStyle w:val="TableParagraph"/>
              <w:tabs>
                <w:tab w:val="left" w:pos="2447"/>
                <w:tab w:val="left" w:pos="4987"/>
              </w:tabs>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114300" distR="114300" wp14:anchorId="65C88CFA" wp14:editId="59D54755">
                  <wp:extent cx="1308743" cy="762000"/>
                  <wp:effectExtent l="19050" t="19050" r="24765" b="19050"/>
                  <wp:docPr id="37906" name="图片 4" descr="C:\Users\Administrator\Desktop\t01da02e93355cf8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 name="图片 4" descr="C:\Users\Administrator\Desktop\t01da02e93355cf80dc.jpg"/>
                          <pic:cNvPicPr>
                            <a:picLocks noChangeAspect="1"/>
                          </pic:cNvPicPr>
                        </pic:nvPicPr>
                        <pic:blipFill>
                          <a:blip r:embed="rId78"/>
                          <a:srcRect l="7796" t="16760" b="15985"/>
                          <a:stretch>
                            <a:fillRect/>
                          </a:stretch>
                        </pic:blipFill>
                        <pic:spPr>
                          <a:xfrm>
                            <a:off x="0" y="0"/>
                            <a:ext cx="1314201" cy="765178"/>
                          </a:xfrm>
                          <a:prstGeom prst="rect">
                            <a:avLst/>
                          </a:prstGeom>
                          <a:noFill/>
                          <a:ln w="9525" cap="flat" cmpd="sng" algn="ctr">
                            <a:solidFill>
                              <a:srgbClr val="0000FF"/>
                            </a:solidFill>
                            <a:prstDash val="solid"/>
                            <a:miter lim="800000"/>
                            <a:headEnd type="none" w="med" len="med"/>
                            <a:tailEnd type="none" w="med" len="med"/>
                          </a:ln>
                        </pic:spPr>
                      </pic:pic>
                    </a:graphicData>
                  </a:graphic>
                </wp:inline>
              </w:drawing>
            </w:r>
          </w:p>
          <w:p w:rsidR="00BE3637" w:rsidRDefault="00526845">
            <w:pPr>
              <w:pStyle w:val="TableParagraph"/>
              <w:tabs>
                <w:tab w:val="left" w:pos="2447"/>
                <w:tab w:val="left" w:pos="4987"/>
              </w:tabs>
              <w:jc w:val="center"/>
              <w:rPr>
                <w:rFonts w:ascii="Times New Roman" w:hAnsi="Times New Roman" w:cs="Times New Roman"/>
                <w:sz w:val="18"/>
                <w:szCs w:val="18"/>
              </w:rPr>
            </w:pPr>
            <w:r>
              <w:rPr>
                <w:rFonts w:ascii="Times New Roman" w:hAnsi="Times New Roman" w:cs="Times New Roman" w:hint="eastAsia"/>
                <w:sz w:val="18"/>
                <w:szCs w:val="18"/>
              </w:rPr>
              <w:t>高杆喷药机</w:t>
            </w:r>
          </w:p>
        </w:tc>
      </w:tr>
      <w:tr w:rsidR="00BE3637">
        <w:trPr>
          <w:trHeight w:val="1407"/>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播种</w:t>
            </w:r>
          </w:p>
        </w:tc>
        <w:tc>
          <w:tcPr>
            <w:tcW w:w="1912" w:type="pct"/>
            <w:vAlign w:val="center"/>
          </w:tcPr>
          <w:p w:rsidR="00BE3637" w:rsidRDefault="00526845" w:rsidP="00296402">
            <w:pPr>
              <w:ind w:firstLineChars="200" w:firstLine="360"/>
              <w:rPr>
                <w:rFonts w:eastAsiaTheme="minorEastAsia"/>
                <w:sz w:val="18"/>
                <w:szCs w:val="18"/>
                <w:lang w:val="en-US"/>
              </w:rPr>
            </w:pPr>
            <w:r>
              <w:rPr>
                <w:rFonts w:eastAsiaTheme="minorEastAsia"/>
                <w:sz w:val="18"/>
                <w:szCs w:val="18"/>
                <w:lang w:val="en-US"/>
              </w:rPr>
              <w:t>玉米播种：冀中南一般在5月中旬左右进行。根据地块，平原区可选用2BY-3型玉米精量播种机，山丘区选用2BY-1型单行玉米精量播种机进行播种，播种同时施足底肥。播种行距80cm，株距8～10cm，播深3～5cm。</w:t>
            </w:r>
          </w:p>
          <w:p w:rsidR="00BE3637" w:rsidRDefault="00526845" w:rsidP="00296402">
            <w:pPr>
              <w:ind w:firstLineChars="200" w:firstLine="360"/>
              <w:rPr>
                <w:rFonts w:eastAsiaTheme="minorEastAsia"/>
                <w:sz w:val="18"/>
                <w:szCs w:val="18"/>
                <w:lang w:val="en-US"/>
              </w:rPr>
            </w:pPr>
            <w:r>
              <w:rPr>
                <w:rFonts w:eastAsiaTheme="minorEastAsia"/>
                <w:sz w:val="18"/>
                <w:szCs w:val="18"/>
                <w:lang w:val="en-US"/>
              </w:rPr>
              <w:t>柴胡播种：6月中下旬以后，当玉米生长到70～80cm高、玉米植株对地面形成荫蔽作用时播种柴胡。播量3～3.5 kg/亩，行距20～30 cm，株距3～5 cm，播深0.5～1 cm，播量3～3.5 kg/亩，株数6～10 万株/亩。</w:t>
            </w:r>
          </w:p>
        </w:tc>
        <w:tc>
          <w:tcPr>
            <w:tcW w:w="351" w:type="pct"/>
            <w:vAlign w:val="center"/>
          </w:tcPr>
          <w:p w:rsidR="00BE3637" w:rsidRDefault="00526845" w:rsidP="00296402">
            <w:pPr>
              <w:jc w:val="both"/>
              <w:rPr>
                <w:rFonts w:eastAsiaTheme="minorEastAsia"/>
                <w:sz w:val="18"/>
                <w:szCs w:val="18"/>
                <w:lang w:val="en-US"/>
              </w:rPr>
            </w:pPr>
            <w:r>
              <w:rPr>
                <w:rFonts w:eastAsiaTheme="minorEastAsia"/>
                <w:sz w:val="18"/>
                <w:szCs w:val="18"/>
                <w:lang w:val="en-US"/>
              </w:rPr>
              <w:t>玉米精量播种、柴胡免耕播种机</w:t>
            </w:r>
          </w:p>
        </w:tc>
        <w:tc>
          <w:tcPr>
            <w:tcW w:w="921" w:type="pct"/>
            <w:vAlign w:val="center"/>
          </w:tcPr>
          <w:p w:rsidR="00BE3637" w:rsidRDefault="00526845" w:rsidP="00296402">
            <w:pPr>
              <w:rPr>
                <w:rFonts w:eastAsiaTheme="minorEastAsia"/>
                <w:sz w:val="18"/>
                <w:szCs w:val="18"/>
                <w:lang w:val="en-US"/>
              </w:rPr>
            </w:pPr>
            <w:r>
              <w:rPr>
                <w:rFonts w:eastAsiaTheme="minorEastAsia"/>
                <w:sz w:val="18"/>
                <w:szCs w:val="18"/>
                <w:lang w:val="en-US"/>
              </w:rPr>
              <w:t>平原区可选用2BY-3型玉米精量播种机，配套动力50马力。山丘区选用2BY-1型单行玉米精量播种机，拖拉机动力8马力。柴胡播种机为2BC-3型，配套动力8马力。</w:t>
            </w:r>
          </w:p>
        </w:tc>
        <w:tc>
          <w:tcPr>
            <w:tcW w:w="1546" w:type="pct"/>
          </w:tcPr>
          <w:p w:rsidR="00BE3637" w:rsidRDefault="00526845" w:rsidP="00296402">
            <w:pPr>
              <w:pStyle w:val="TableParagraph"/>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114300" distR="114300" wp14:anchorId="661E7306" wp14:editId="392FA3A4">
                  <wp:extent cx="937461" cy="762000"/>
                  <wp:effectExtent l="19050" t="19050" r="15240" b="19050"/>
                  <wp:docPr id="37907" name="图片 10" descr="http://storage.nongjitong.com/UploadFiles/20155/16/201505161641161756.jpg!w640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7" name="图片 10" descr="http://storage.nongjitong.com/UploadFiles/20155/16/201505161641161756.jpg!w640qm.jpg"/>
                          <pic:cNvPicPr>
                            <a:picLocks noChangeAspect="1"/>
                          </pic:cNvPicPr>
                        </pic:nvPicPr>
                        <pic:blipFill>
                          <a:blip r:embed="rId79" cstate="print"/>
                          <a:srcRect l="8504" t="18925" r="21732" b="7104"/>
                          <a:stretch>
                            <a:fillRect/>
                          </a:stretch>
                        </pic:blipFill>
                        <pic:spPr>
                          <a:xfrm>
                            <a:off x="0" y="0"/>
                            <a:ext cx="941195" cy="765035"/>
                          </a:xfrm>
                          <a:prstGeom prst="rect">
                            <a:avLst/>
                          </a:prstGeom>
                          <a:noFill/>
                          <a:ln w="9525" cap="flat" cmpd="sng">
                            <a:solidFill>
                              <a:srgbClr val="0000FF"/>
                            </a:solidFill>
                            <a:prstDash val="solid"/>
                            <a:miter/>
                            <a:headEnd type="none" w="med" len="med"/>
                            <a:tailEnd type="none" w="med" len="med"/>
                          </a:ln>
                        </pic:spPr>
                      </pic:pic>
                    </a:graphicData>
                  </a:graphic>
                </wp:inline>
              </w:drawing>
            </w:r>
            <w:r w:rsidR="00415DEC">
              <w:rPr>
                <w:rFonts w:ascii="Times New Roman" w:hAnsi="Times New Roman" w:cs="Times New Roman"/>
                <w:sz w:val="18"/>
                <w:szCs w:val="18"/>
              </w:rPr>
              <w:t xml:space="preserve">  </w:t>
            </w:r>
            <w:r>
              <w:rPr>
                <w:rStyle w:val="NormalCharacter"/>
                <w:rFonts w:ascii="Times New Roman" w:hAnsi="Times New Roman" w:cs="Times New Roman"/>
                <w:noProof/>
                <w:sz w:val="18"/>
                <w:szCs w:val="18"/>
                <w:lang w:val="en-US"/>
              </w:rPr>
              <w:drawing>
                <wp:inline distT="0" distB="0" distL="114300" distR="114300" wp14:anchorId="73A5AB15" wp14:editId="35A14309">
                  <wp:extent cx="781050" cy="771076"/>
                  <wp:effectExtent l="19050" t="19050" r="19050" b="10160"/>
                  <wp:docPr id="379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 name="图片 9"/>
                          <pic:cNvPicPr>
                            <a:picLocks noChangeAspect="1"/>
                          </pic:cNvPicPr>
                        </pic:nvPicPr>
                        <pic:blipFill>
                          <a:blip r:embed="rId80" cstate="print"/>
                          <a:srcRect b="3140"/>
                          <a:stretch>
                            <a:fillRect/>
                          </a:stretch>
                        </pic:blipFill>
                        <pic:spPr>
                          <a:xfrm>
                            <a:off x="0" y="0"/>
                            <a:ext cx="782634" cy="772639"/>
                          </a:xfrm>
                          <a:prstGeom prst="rect">
                            <a:avLst/>
                          </a:prstGeom>
                          <a:noFill/>
                          <a:ln w="9525" cap="flat" cmpd="sng">
                            <a:solidFill>
                              <a:srgbClr val="0000FF"/>
                            </a:solidFill>
                            <a:prstDash val="solid"/>
                            <a:miter/>
                            <a:headEnd type="none" w="med" len="med"/>
                            <a:tailEnd type="none" w="med" len="med"/>
                          </a:ln>
                        </pic:spPr>
                      </pic:pic>
                    </a:graphicData>
                  </a:graphic>
                </wp:inline>
              </w:drawing>
            </w:r>
            <w:r w:rsidR="00415DEC">
              <w:rPr>
                <w:rFonts w:ascii="Times New Roman" w:hAnsi="Times New Roman" w:cs="Times New Roman"/>
                <w:sz w:val="18"/>
                <w:szCs w:val="18"/>
              </w:rPr>
              <w:t xml:space="preserve">    </w:t>
            </w:r>
            <w:r w:rsidR="00415DEC">
              <w:rPr>
                <w:noProof/>
                <w:lang w:val="en-US"/>
              </w:rPr>
              <w:drawing>
                <wp:inline distT="0" distB="0" distL="0" distR="0" wp14:anchorId="1B55126D" wp14:editId="29B0A3B6">
                  <wp:extent cx="678182" cy="838200"/>
                  <wp:effectExtent l="19050" t="19050" r="2667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93223" cy="856790"/>
                          </a:xfrm>
                          <a:prstGeom prst="rect">
                            <a:avLst/>
                          </a:prstGeom>
                          <a:ln w="12700">
                            <a:solidFill>
                              <a:schemeClr val="accent1"/>
                            </a:solidFill>
                          </a:ln>
                        </pic:spPr>
                      </pic:pic>
                    </a:graphicData>
                  </a:graphic>
                </wp:inline>
              </w:drawing>
            </w:r>
          </w:p>
          <w:p w:rsidR="00BE3637" w:rsidRDefault="00526845">
            <w:pPr>
              <w:pStyle w:val="TableParagraph"/>
              <w:ind w:firstLineChars="200" w:firstLine="360"/>
              <w:rPr>
                <w:rFonts w:ascii="Times New Roman" w:hAnsi="Times New Roman" w:cs="Times New Roman"/>
                <w:sz w:val="18"/>
                <w:szCs w:val="18"/>
              </w:rPr>
            </w:pPr>
            <w:r>
              <w:rPr>
                <w:rFonts w:ascii="Times New Roman" w:hAnsi="Times New Roman" w:cs="Times New Roman" w:hint="eastAsia"/>
                <w:sz w:val="18"/>
                <w:szCs w:val="18"/>
              </w:rPr>
              <w:t>玉米播种机</w:t>
            </w:r>
            <w:r w:rsidR="00EC7B4D">
              <w:rPr>
                <w:rFonts w:ascii="Times New Roman" w:hAnsi="Times New Roman" w:cs="Times New Roman" w:hint="eastAsia"/>
                <w:sz w:val="18"/>
                <w:szCs w:val="18"/>
              </w:rPr>
              <w:t xml:space="preserve"> </w:t>
            </w:r>
            <w:r>
              <w:rPr>
                <w:rFonts w:ascii="Times New Roman" w:hAnsi="Times New Roman" w:cs="Times New Roman" w:hint="eastAsia"/>
                <w:sz w:val="18"/>
                <w:szCs w:val="18"/>
              </w:rPr>
              <w:t xml:space="preserve"> </w:t>
            </w:r>
            <w:r w:rsidR="008B067E">
              <w:rPr>
                <w:rFonts w:ascii="Times New Roman" w:hAnsi="Times New Roman" w:cs="Times New Roman"/>
                <w:sz w:val="18"/>
                <w:szCs w:val="18"/>
              </w:rPr>
              <w:t xml:space="preserve">  </w:t>
            </w:r>
            <w:r w:rsidR="00415DEC">
              <w:rPr>
                <w:rFonts w:ascii="Times New Roman" w:hAnsi="Times New Roman" w:cs="Times New Roman"/>
                <w:sz w:val="18"/>
                <w:szCs w:val="18"/>
              </w:rPr>
              <w:t xml:space="preserve">  </w:t>
            </w:r>
            <w:r>
              <w:rPr>
                <w:rFonts w:ascii="Times New Roman" w:hAnsi="Times New Roman" w:cs="Times New Roman" w:hint="eastAsia"/>
                <w:sz w:val="18"/>
                <w:szCs w:val="18"/>
              </w:rPr>
              <w:t>单行玉米播种机</w:t>
            </w:r>
            <w:r w:rsidR="008B067E">
              <w:rPr>
                <w:rFonts w:ascii="Times New Roman" w:hAnsi="Times New Roman" w:cs="Times New Roman" w:hint="eastAsia"/>
                <w:sz w:val="18"/>
                <w:szCs w:val="18"/>
              </w:rPr>
              <w:t xml:space="preserve"> </w:t>
            </w:r>
            <w:r>
              <w:rPr>
                <w:rFonts w:ascii="Times New Roman" w:hAnsi="Times New Roman" w:cs="Times New Roman" w:hint="eastAsia"/>
                <w:sz w:val="18"/>
                <w:szCs w:val="18"/>
              </w:rPr>
              <w:t xml:space="preserve"> </w:t>
            </w:r>
            <w:r>
              <w:rPr>
                <w:rFonts w:eastAsiaTheme="minorEastAsia"/>
                <w:sz w:val="18"/>
                <w:szCs w:val="18"/>
                <w:lang w:val="en-US"/>
              </w:rPr>
              <w:t>2BC-3型柴胡播种机</w:t>
            </w:r>
          </w:p>
        </w:tc>
      </w:tr>
      <w:tr w:rsidR="00BE3637" w:rsidRPr="00415DEC">
        <w:trPr>
          <w:trHeight w:val="1400"/>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田间管理</w:t>
            </w:r>
          </w:p>
        </w:tc>
        <w:tc>
          <w:tcPr>
            <w:tcW w:w="1912" w:type="pct"/>
            <w:vAlign w:val="center"/>
          </w:tcPr>
          <w:p w:rsidR="00BE3637" w:rsidRDefault="00526845" w:rsidP="00296402">
            <w:pPr>
              <w:ind w:firstLineChars="200" w:firstLine="360"/>
              <w:rPr>
                <w:rFonts w:eastAsiaTheme="minorEastAsia"/>
                <w:sz w:val="18"/>
                <w:szCs w:val="18"/>
                <w:lang w:val="en-US"/>
              </w:rPr>
            </w:pPr>
            <w:r>
              <w:rPr>
                <w:rFonts w:eastAsiaTheme="minorEastAsia"/>
                <w:sz w:val="18"/>
                <w:szCs w:val="18"/>
                <w:lang w:val="en-US"/>
              </w:rPr>
              <w:t>玉米田间管理按常规作业即可。柴胡田间管理田主要包括第一、二年的植保和中耕除草，对于不需要留种的柴胡还要进行割薹作业，以保证柴胡的含量、品质和产量。柴胡出苗后，使用中耕除草机进行物理除草，中耕深度3～6cm。对于非留种的柴胡在第二年六月中下旬柴胡开花前要进行第一次割薹，留茬5cm左右；七月中下旬可以根据情况进行二次割薹，留茬高度10～15cm。</w:t>
            </w:r>
          </w:p>
        </w:tc>
        <w:tc>
          <w:tcPr>
            <w:tcW w:w="351" w:type="pct"/>
            <w:vAlign w:val="center"/>
          </w:tcPr>
          <w:p w:rsidR="00BE3637" w:rsidRDefault="00526845" w:rsidP="00296402">
            <w:pPr>
              <w:jc w:val="both"/>
              <w:rPr>
                <w:rFonts w:eastAsiaTheme="minorEastAsia"/>
                <w:sz w:val="18"/>
                <w:szCs w:val="18"/>
                <w:lang w:val="en-US"/>
              </w:rPr>
            </w:pPr>
            <w:r>
              <w:rPr>
                <w:rFonts w:eastAsiaTheme="minorEastAsia"/>
                <w:sz w:val="18"/>
                <w:szCs w:val="18"/>
                <w:lang w:val="en-US"/>
              </w:rPr>
              <w:t>机械植保、机械化中耕除草、机械割薹</w:t>
            </w:r>
          </w:p>
        </w:tc>
        <w:tc>
          <w:tcPr>
            <w:tcW w:w="921" w:type="pct"/>
            <w:vAlign w:val="center"/>
          </w:tcPr>
          <w:p w:rsidR="00BE3637" w:rsidRDefault="00526845" w:rsidP="00296402">
            <w:pPr>
              <w:rPr>
                <w:rFonts w:eastAsiaTheme="minorEastAsia"/>
                <w:sz w:val="18"/>
                <w:szCs w:val="18"/>
                <w:lang w:val="en-US"/>
              </w:rPr>
            </w:pPr>
            <w:r>
              <w:rPr>
                <w:rFonts w:eastAsiaTheme="minorEastAsia"/>
                <w:sz w:val="18"/>
                <w:szCs w:val="18"/>
                <w:lang w:val="en-US"/>
              </w:rPr>
              <w:t>大田采用3ZT-140型（中型）中耕除草机，配套动力30马力；山丘区小地块采用3Z-60型（小型）中耕除草机，配套动力8马力；割薹作业采用4G-120型割晒机，配套动力8马力。</w:t>
            </w:r>
          </w:p>
        </w:tc>
        <w:tc>
          <w:tcPr>
            <w:tcW w:w="1546" w:type="pct"/>
          </w:tcPr>
          <w:p w:rsidR="00BE3637" w:rsidRDefault="00526845" w:rsidP="00296402">
            <w:pPr>
              <w:pStyle w:val="TableParagrap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114300" distR="114300">
                  <wp:extent cx="1008179" cy="762000"/>
                  <wp:effectExtent l="19050" t="19050" r="20955" b="19050"/>
                  <wp:docPr id="37910" name="图片 12" descr="http://www.oemresource.com/pro_images/1345772762-195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0" name="图片 12" descr="http://www.oemresource.com/pro_images/1345772762-1958744.jpg"/>
                          <pic:cNvPicPr>
                            <a:picLocks noChangeAspect="1"/>
                          </pic:cNvPicPr>
                        </pic:nvPicPr>
                        <pic:blipFill>
                          <a:blip r:embed="rId82" cstate="print"/>
                          <a:stretch>
                            <a:fillRect/>
                          </a:stretch>
                        </pic:blipFill>
                        <pic:spPr>
                          <a:xfrm>
                            <a:off x="0" y="0"/>
                            <a:ext cx="1010363" cy="763651"/>
                          </a:xfrm>
                          <a:prstGeom prst="rect">
                            <a:avLst/>
                          </a:prstGeom>
                          <a:noFill/>
                          <a:ln w="9525" cap="flat" cmpd="sng">
                            <a:solidFill>
                              <a:srgbClr val="0000FF"/>
                            </a:solidFill>
                            <a:prstDash val="solid"/>
                            <a:miter/>
                            <a:headEnd type="none" w="med" len="med"/>
                            <a:tailEnd type="none" w="med" len="med"/>
                          </a:ln>
                        </pic:spPr>
                      </pic:pic>
                    </a:graphicData>
                  </a:graphic>
                </wp:inline>
              </w:drawing>
            </w:r>
            <w:r w:rsidR="008B067E">
              <w:rPr>
                <w:rFonts w:ascii="Times New Roman" w:hAnsi="Times New Roman" w:cs="Times New Roman" w:hint="eastAsia"/>
                <w:sz w:val="18"/>
                <w:szCs w:val="18"/>
                <w:lang w:val="en-US"/>
              </w:rPr>
              <w:t xml:space="preserve"> </w:t>
            </w:r>
            <w:r>
              <w:rPr>
                <w:rFonts w:ascii="Times New Roman" w:hAnsi="Times New Roman" w:cs="Times New Roman"/>
                <w:noProof/>
                <w:sz w:val="18"/>
                <w:szCs w:val="18"/>
                <w:lang w:val="en-US"/>
              </w:rPr>
              <w:drawing>
                <wp:inline distT="0" distB="0" distL="114300" distR="114300">
                  <wp:extent cx="838200" cy="779530"/>
                  <wp:effectExtent l="19050" t="19050" r="19050" b="20955"/>
                  <wp:docPr id="379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 name="图片 13"/>
                          <pic:cNvPicPr>
                            <a:picLocks noChangeAspect="1"/>
                          </pic:cNvPicPr>
                        </pic:nvPicPr>
                        <pic:blipFill>
                          <a:blip r:embed="rId83" cstate="print"/>
                          <a:srcRect l="940"/>
                          <a:stretch>
                            <a:fillRect/>
                          </a:stretch>
                        </pic:blipFill>
                        <pic:spPr>
                          <a:xfrm>
                            <a:off x="0" y="0"/>
                            <a:ext cx="840815" cy="781962"/>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Times New Roman" w:hAnsi="Times New Roman" w:cs="Times New Roman"/>
                <w:noProof/>
                <w:sz w:val="18"/>
                <w:szCs w:val="18"/>
                <w:lang w:val="en-US"/>
              </w:rPr>
              <w:drawing>
                <wp:inline distT="0" distB="0" distL="114300" distR="114300">
                  <wp:extent cx="1011117" cy="771367"/>
                  <wp:effectExtent l="19050" t="19050" r="17780" b="10160"/>
                  <wp:docPr id="37912" name="图片 14" descr="https://timgsa.baidu.com/timg?image&amp;quality=80&amp;size=b9999_10000&amp;sec=1563332927296&amp;di=109a601f5bd2cbac177915e2b54561a1&amp;imgtype=0&amp;src=http%3A%2F%2Fimg.jdzj.com%2FUserDocument%2F2015c%2Fqfxyjx5%2FPicture%2F201691916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2" name="图片 14" descr="https://timgsa.baidu.com/timg?image&amp;quality=80&amp;size=b9999_10000&amp;sec=1563332927296&amp;di=109a601f5bd2cbac177915e2b54561a1&amp;imgtype=0&amp;src=http%3A%2F%2Fimg.jdzj.com%2FUserDocument%2F2015c%2Fqfxyjx5%2FPicture%2F2016919161857.jpg"/>
                          <pic:cNvPicPr>
                            <a:picLocks noChangeAspect="1"/>
                          </pic:cNvPicPr>
                        </pic:nvPicPr>
                        <pic:blipFill>
                          <a:blip r:embed="rId84" cstate="print"/>
                          <a:srcRect l="3780" t="9071" r="755" b="6425"/>
                          <a:stretch>
                            <a:fillRect/>
                          </a:stretch>
                        </pic:blipFill>
                        <pic:spPr>
                          <a:xfrm>
                            <a:off x="0" y="0"/>
                            <a:ext cx="1017335" cy="776111"/>
                          </a:xfrm>
                          <a:prstGeom prst="rect">
                            <a:avLst/>
                          </a:prstGeom>
                          <a:noFill/>
                          <a:ln w="9525" cap="flat" cmpd="sng">
                            <a:solidFill>
                              <a:srgbClr val="0000FF"/>
                            </a:solidFill>
                            <a:prstDash val="solid"/>
                            <a:miter/>
                            <a:headEnd type="none" w="med" len="med"/>
                            <a:tailEnd type="none" w="med" len="med"/>
                          </a:ln>
                        </pic:spPr>
                      </pic:pic>
                    </a:graphicData>
                  </a:graphic>
                </wp:inline>
              </w:drawing>
            </w:r>
          </w:p>
          <w:p w:rsidR="00BE3637" w:rsidRDefault="00526845" w:rsidP="008B067E">
            <w:pPr>
              <w:pStyle w:val="TableParagraph"/>
              <w:ind w:firstLineChars="150" w:firstLine="270"/>
              <w:rPr>
                <w:rFonts w:ascii="Times New Roman" w:hAnsi="Times New Roman" w:cs="Times New Roman"/>
                <w:sz w:val="18"/>
                <w:szCs w:val="18"/>
                <w:lang w:val="en-US"/>
              </w:rPr>
            </w:pPr>
            <w:r>
              <w:rPr>
                <w:rFonts w:eastAsiaTheme="minorEastAsia" w:hint="eastAsia"/>
                <w:sz w:val="18"/>
                <w:szCs w:val="18"/>
                <w:lang w:val="en-US"/>
              </w:rPr>
              <w:t>大型</w:t>
            </w:r>
            <w:r>
              <w:rPr>
                <w:rFonts w:eastAsiaTheme="minorEastAsia"/>
                <w:sz w:val="18"/>
                <w:szCs w:val="18"/>
                <w:lang w:val="en-US"/>
              </w:rPr>
              <w:t>中耕除草机</w:t>
            </w:r>
            <w:r w:rsidR="008B067E">
              <w:rPr>
                <w:rFonts w:eastAsiaTheme="minorEastAsia" w:hint="eastAsia"/>
                <w:sz w:val="18"/>
                <w:szCs w:val="18"/>
                <w:lang w:val="en-US"/>
              </w:rPr>
              <w:t xml:space="preserve">  </w:t>
            </w:r>
            <w:r w:rsidR="008B067E">
              <w:rPr>
                <w:rFonts w:eastAsiaTheme="minorEastAsia"/>
                <w:sz w:val="18"/>
                <w:szCs w:val="18"/>
                <w:lang w:val="en-US"/>
              </w:rPr>
              <w:t xml:space="preserve"> </w:t>
            </w:r>
            <w:r>
              <w:rPr>
                <w:rFonts w:eastAsiaTheme="minorEastAsia" w:hint="eastAsia"/>
                <w:sz w:val="18"/>
                <w:szCs w:val="18"/>
                <w:lang w:val="en-US"/>
              </w:rPr>
              <w:t>小型</w:t>
            </w:r>
            <w:r>
              <w:rPr>
                <w:rFonts w:eastAsiaTheme="minorEastAsia"/>
                <w:sz w:val="18"/>
                <w:szCs w:val="18"/>
                <w:lang w:val="en-US"/>
              </w:rPr>
              <w:t>中耕除草机  4G-120型割晒机</w:t>
            </w:r>
          </w:p>
        </w:tc>
      </w:tr>
      <w:tr w:rsidR="00BE3637">
        <w:trPr>
          <w:trHeight w:val="1419"/>
          <w:jc w:val="center"/>
        </w:trPr>
        <w:tc>
          <w:tcPr>
            <w:tcW w:w="270" w:type="pct"/>
            <w:vAlign w:val="center"/>
          </w:tcPr>
          <w:p w:rsidR="00BE3637" w:rsidRDefault="00526845">
            <w:pPr>
              <w:jc w:val="center"/>
              <w:rPr>
                <w:rFonts w:eastAsiaTheme="minorEastAsia"/>
                <w:sz w:val="18"/>
                <w:szCs w:val="18"/>
                <w:lang w:val="en-US"/>
              </w:rPr>
            </w:pPr>
            <w:r>
              <w:rPr>
                <w:rFonts w:eastAsiaTheme="minorEastAsia"/>
                <w:sz w:val="18"/>
                <w:szCs w:val="18"/>
                <w:lang w:val="en-US"/>
              </w:rPr>
              <w:t>收获</w:t>
            </w:r>
          </w:p>
        </w:tc>
        <w:tc>
          <w:tcPr>
            <w:tcW w:w="1912" w:type="pct"/>
            <w:vAlign w:val="center"/>
          </w:tcPr>
          <w:p w:rsidR="00BE3637" w:rsidRDefault="00526845" w:rsidP="00296402">
            <w:pPr>
              <w:ind w:firstLineChars="200" w:firstLine="360"/>
              <w:rPr>
                <w:rFonts w:eastAsiaTheme="minorEastAsia"/>
                <w:sz w:val="18"/>
                <w:szCs w:val="18"/>
                <w:lang w:val="en-US"/>
              </w:rPr>
            </w:pPr>
            <w:r>
              <w:rPr>
                <w:rFonts w:eastAsiaTheme="minorEastAsia"/>
                <w:sz w:val="18"/>
                <w:szCs w:val="18"/>
                <w:lang w:val="en-US"/>
              </w:rPr>
              <w:t>待柴胡苗生长至6～10cm左右，此时玉米进入成熟期，根据地块大小选用（穗茎兼收型）玉米收获机进行收获，并利用收获机自带的秸秆粉碎或收集装置对秸秆进行处理。保留柴胡继续生长。柴胡收获包括种子收获、秸秆收获和根茎收获。柴胡种子一般是在第二年9月中旬收获，总损失率不超过5%。柴胡秸秆收割采用分段收割，先侧向平铺再收集运出。柴胡根茎收获采挖宽度200cm，采挖深度≤60cm。</w:t>
            </w:r>
            <w:r>
              <w:rPr>
                <w:rFonts w:eastAsiaTheme="minorEastAsia"/>
                <w:sz w:val="18"/>
                <w:szCs w:val="18"/>
                <w:lang w:val="en-US"/>
              </w:rPr>
              <w:tab/>
            </w:r>
          </w:p>
        </w:tc>
        <w:tc>
          <w:tcPr>
            <w:tcW w:w="351" w:type="pct"/>
            <w:vAlign w:val="center"/>
          </w:tcPr>
          <w:p w:rsidR="00BE3637" w:rsidRDefault="00526845" w:rsidP="00296402">
            <w:pPr>
              <w:jc w:val="both"/>
              <w:rPr>
                <w:rFonts w:eastAsiaTheme="minorEastAsia"/>
                <w:sz w:val="18"/>
                <w:szCs w:val="18"/>
                <w:lang w:val="en-US"/>
              </w:rPr>
            </w:pPr>
            <w:r>
              <w:rPr>
                <w:rFonts w:eastAsiaTheme="minorEastAsia"/>
                <w:sz w:val="18"/>
                <w:szCs w:val="18"/>
                <w:lang w:val="en-US"/>
              </w:rPr>
              <w:t>机械收获（种子、秸秆、根茎）</w:t>
            </w:r>
          </w:p>
        </w:tc>
        <w:tc>
          <w:tcPr>
            <w:tcW w:w="921" w:type="pct"/>
            <w:vAlign w:val="center"/>
          </w:tcPr>
          <w:p w:rsidR="00BE3637" w:rsidRDefault="00526845" w:rsidP="00296402">
            <w:pPr>
              <w:rPr>
                <w:rFonts w:eastAsiaTheme="minorEastAsia"/>
                <w:sz w:val="18"/>
                <w:szCs w:val="18"/>
                <w:lang w:val="en-US"/>
              </w:rPr>
            </w:pPr>
            <w:r>
              <w:rPr>
                <w:rFonts w:eastAsiaTheme="minorEastAsia"/>
                <w:sz w:val="18"/>
                <w:szCs w:val="18"/>
                <w:lang w:val="en-US"/>
              </w:rPr>
              <w:t>采用4GC-150型柴胡种子联合收获机，配套动力40马力，一次完成柴胡的收割、种子脱粒、清选、装袋等联合作业；采用4EYZ（振动筛式）或4EYS（升运链式）系列中药材根茎收获机，配套动力250马力以上。</w:t>
            </w:r>
          </w:p>
        </w:tc>
        <w:tc>
          <w:tcPr>
            <w:tcW w:w="1546" w:type="pct"/>
          </w:tcPr>
          <w:p w:rsidR="00BE3637" w:rsidRDefault="00526845" w:rsidP="00296402">
            <w:pPr>
              <w:pStyle w:val="TableParagraph"/>
              <w:tabs>
                <w:tab w:val="left" w:pos="2447"/>
                <w:tab w:val="left" w:pos="4987"/>
              </w:tabs>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114300" distR="114300">
                  <wp:extent cx="1170477" cy="828675"/>
                  <wp:effectExtent l="0" t="0" r="0" b="0"/>
                  <wp:docPr id="379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3" name="图片 16"/>
                          <pic:cNvPicPr>
                            <a:picLocks noChangeAspect="1"/>
                          </pic:cNvPicPr>
                        </pic:nvPicPr>
                        <pic:blipFill>
                          <a:blip r:embed="rId85" cstate="print">
                            <a:extLst>
                              <a:ext uri="{BEBA8EAE-BF5A-486C-A8C5-ECC9F3942E4B}">
                                <a14:imgProps xmlns:a14="http://schemas.microsoft.com/office/drawing/2010/main">
                                  <a14:imgLayer r:embed="rId86">
                                    <a14:imgEffect>
                                      <a14:brightnessContrast bright="20000"/>
                                    </a14:imgEffect>
                                  </a14:imgLayer>
                                </a14:imgProps>
                              </a:ext>
                            </a:extLst>
                          </a:blip>
                          <a:stretch>
                            <a:fillRect/>
                          </a:stretch>
                        </pic:blipFill>
                        <pic:spPr>
                          <a:xfrm>
                            <a:off x="0" y="0"/>
                            <a:ext cx="1174697" cy="831662"/>
                          </a:xfrm>
                          <a:prstGeom prst="rect">
                            <a:avLst/>
                          </a:prstGeom>
                          <a:noFill/>
                          <a:ln>
                            <a:noFill/>
                          </a:ln>
                        </pic:spPr>
                      </pic:pic>
                    </a:graphicData>
                  </a:graphic>
                </wp:inline>
              </w:drawing>
            </w:r>
            <w:r w:rsidR="00296402">
              <w:rPr>
                <w:rFonts w:ascii="Times New Roman" w:hAnsi="Times New Roman" w:cs="Times New Roman" w:hint="eastAsia"/>
                <w:sz w:val="18"/>
                <w:szCs w:val="18"/>
              </w:rPr>
              <w:t xml:space="preserve"> </w:t>
            </w:r>
            <w:r w:rsidR="00296402">
              <w:rPr>
                <w:rFonts w:ascii="Times New Roman" w:hAnsi="Times New Roman" w:cs="Times New Roman"/>
                <w:sz w:val="18"/>
                <w:szCs w:val="18"/>
              </w:rPr>
              <w:t xml:space="preserve">  </w:t>
            </w:r>
            <w:r>
              <w:rPr>
                <w:rFonts w:ascii="Times New Roman" w:hAnsi="Times New Roman" w:cs="Times New Roman"/>
                <w:noProof/>
                <w:sz w:val="18"/>
                <w:szCs w:val="18"/>
                <w:lang w:val="en-US"/>
              </w:rPr>
              <w:drawing>
                <wp:inline distT="0" distB="0" distL="114300" distR="114300">
                  <wp:extent cx="1177394" cy="828675"/>
                  <wp:effectExtent l="19050" t="19050" r="22860" b="9525"/>
                  <wp:docPr id="37914" name="图片 17" descr="C:\Users\Administrator\Desktop\圣和根茎收获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 name="图片 17" descr="C:\Users\Administrator\Desktop\圣和根茎收获机2.jpg"/>
                          <pic:cNvPicPr>
                            <a:picLocks noChangeAspect="1"/>
                          </pic:cNvPicPr>
                        </pic:nvPicPr>
                        <pic:blipFill>
                          <a:blip r:embed="rId87" cstate="print"/>
                          <a:srcRect l="6665" t="9093" r="5237" b="46140"/>
                          <a:stretch>
                            <a:fillRect/>
                          </a:stretch>
                        </pic:blipFill>
                        <pic:spPr>
                          <a:xfrm>
                            <a:off x="0" y="0"/>
                            <a:ext cx="1184164" cy="833440"/>
                          </a:xfrm>
                          <a:prstGeom prst="rect">
                            <a:avLst/>
                          </a:prstGeom>
                          <a:noFill/>
                          <a:ln w="9525" cap="flat" cmpd="sng">
                            <a:solidFill>
                              <a:srgbClr val="0000FF"/>
                            </a:solidFill>
                            <a:prstDash val="solid"/>
                            <a:miter/>
                            <a:headEnd type="none" w="med" len="med"/>
                            <a:tailEnd type="none" w="med" len="med"/>
                          </a:ln>
                        </pic:spPr>
                      </pic:pic>
                    </a:graphicData>
                  </a:graphic>
                </wp:inline>
              </w:drawing>
            </w:r>
          </w:p>
          <w:p w:rsidR="00BE3637" w:rsidRDefault="00526845">
            <w:pPr>
              <w:pStyle w:val="TableParagraph"/>
              <w:tabs>
                <w:tab w:val="left" w:pos="2447"/>
                <w:tab w:val="left" w:pos="4987"/>
              </w:tabs>
              <w:ind w:firstLineChars="300" w:firstLine="540"/>
              <w:rPr>
                <w:rFonts w:ascii="Times New Roman" w:hAnsi="Times New Roman" w:cs="Times New Roman"/>
                <w:sz w:val="18"/>
                <w:szCs w:val="18"/>
              </w:rPr>
            </w:pPr>
            <w:r>
              <w:rPr>
                <w:rFonts w:eastAsiaTheme="minorEastAsia"/>
                <w:sz w:val="18"/>
                <w:szCs w:val="18"/>
                <w:lang w:val="en-US"/>
              </w:rPr>
              <w:t>柴胡种子联合收获机     中药材根茎收获机</w:t>
            </w:r>
          </w:p>
        </w:tc>
      </w:tr>
    </w:tbl>
    <w:p w:rsidR="00BE3637" w:rsidRPr="00296402" w:rsidRDefault="00526845">
      <w:pPr>
        <w:rPr>
          <w:b/>
          <w:bCs/>
          <w:sz w:val="18"/>
          <w:szCs w:val="18"/>
          <w:lang w:val="en-US"/>
        </w:rPr>
      </w:pPr>
      <w:bookmarkStart w:id="24" w:name="_Toc22236_WPSOffice_Level1"/>
      <w:r w:rsidRPr="00296402">
        <w:rPr>
          <w:rFonts w:hint="eastAsia"/>
          <w:b/>
          <w:bCs/>
          <w:sz w:val="18"/>
          <w:szCs w:val="18"/>
          <w:lang w:val="en-US"/>
        </w:rPr>
        <w:t>四、基地效益分析</w:t>
      </w:r>
      <w:bookmarkEnd w:id="24"/>
    </w:p>
    <w:p w:rsidR="00BE3637" w:rsidRDefault="00526845">
      <w:pPr>
        <w:pStyle w:val="10"/>
        <w:ind w:firstLineChars="200" w:firstLine="360"/>
        <w:rPr>
          <w:sz w:val="18"/>
          <w:szCs w:val="18"/>
        </w:rPr>
      </w:pPr>
      <w:r>
        <w:rPr>
          <w:rFonts w:hint="eastAsia"/>
          <w:sz w:val="18"/>
          <w:szCs w:val="18"/>
        </w:rPr>
        <w:t>涉县擎阳种业柴胡种规范化植基地，柴胡种植面积</w:t>
      </w:r>
      <w:r>
        <w:rPr>
          <w:rFonts w:hint="eastAsia"/>
          <w:sz w:val="18"/>
          <w:szCs w:val="18"/>
        </w:rPr>
        <w:t>520</w:t>
      </w:r>
      <w:r>
        <w:rPr>
          <w:rFonts w:hint="eastAsia"/>
          <w:sz w:val="18"/>
          <w:szCs w:val="18"/>
        </w:rPr>
        <w:t>亩，每亩产值</w:t>
      </w:r>
      <w:r>
        <w:rPr>
          <w:rFonts w:hint="eastAsia"/>
          <w:sz w:val="18"/>
          <w:szCs w:val="18"/>
        </w:rPr>
        <w:t>4500</w:t>
      </w:r>
      <w:r>
        <w:rPr>
          <w:rFonts w:hint="eastAsia"/>
          <w:sz w:val="18"/>
          <w:szCs w:val="18"/>
        </w:rPr>
        <w:t>元，其中每亩成本</w:t>
      </w:r>
      <w:r>
        <w:rPr>
          <w:rFonts w:hint="eastAsia"/>
          <w:sz w:val="18"/>
          <w:szCs w:val="18"/>
        </w:rPr>
        <w:t>1800</w:t>
      </w:r>
      <w:r>
        <w:rPr>
          <w:rFonts w:hint="eastAsia"/>
          <w:sz w:val="18"/>
          <w:szCs w:val="18"/>
        </w:rPr>
        <w:t>元（土地流转</w:t>
      </w:r>
      <w:r>
        <w:rPr>
          <w:rFonts w:hint="eastAsia"/>
          <w:sz w:val="18"/>
          <w:szCs w:val="18"/>
        </w:rPr>
        <w:t>800</w:t>
      </w:r>
      <w:r>
        <w:rPr>
          <w:rFonts w:hint="eastAsia"/>
          <w:sz w:val="18"/>
          <w:szCs w:val="18"/>
        </w:rPr>
        <w:t>元，播种除草管理等用工</w:t>
      </w:r>
      <w:r>
        <w:rPr>
          <w:rFonts w:hint="eastAsia"/>
          <w:sz w:val="18"/>
          <w:szCs w:val="18"/>
        </w:rPr>
        <w:t>500</w:t>
      </w:r>
      <w:r>
        <w:rPr>
          <w:rFonts w:hint="eastAsia"/>
          <w:sz w:val="18"/>
          <w:szCs w:val="18"/>
        </w:rPr>
        <w:t>元，人力采收用工</w:t>
      </w:r>
      <w:r>
        <w:rPr>
          <w:rFonts w:hint="eastAsia"/>
          <w:sz w:val="18"/>
          <w:szCs w:val="18"/>
        </w:rPr>
        <w:t>500</w:t>
      </w:r>
      <w:r>
        <w:rPr>
          <w:rFonts w:hint="eastAsia"/>
          <w:sz w:val="18"/>
          <w:szCs w:val="18"/>
        </w:rPr>
        <w:t>元），每亩收益</w:t>
      </w:r>
      <w:r>
        <w:rPr>
          <w:rFonts w:hint="eastAsia"/>
          <w:sz w:val="18"/>
          <w:szCs w:val="18"/>
        </w:rPr>
        <w:t>2700</w:t>
      </w:r>
      <w:r>
        <w:rPr>
          <w:rFonts w:hint="eastAsia"/>
          <w:sz w:val="18"/>
          <w:szCs w:val="18"/>
        </w:rPr>
        <w:t>元，年收益</w:t>
      </w:r>
      <w:r>
        <w:rPr>
          <w:rFonts w:hint="eastAsia"/>
          <w:sz w:val="18"/>
          <w:szCs w:val="18"/>
        </w:rPr>
        <w:t>140.4</w:t>
      </w:r>
      <w:r>
        <w:rPr>
          <w:rFonts w:hint="eastAsia"/>
          <w:sz w:val="18"/>
          <w:szCs w:val="18"/>
        </w:rPr>
        <w:t>万元。实施机械化作业，播种每亩节约</w:t>
      </w:r>
      <w:r>
        <w:rPr>
          <w:rFonts w:hint="eastAsia"/>
          <w:sz w:val="18"/>
          <w:szCs w:val="18"/>
        </w:rPr>
        <w:t>5</w:t>
      </w:r>
      <w:r>
        <w:rPr>
          <w:rFonts w:hint="eastAsia"/>
          <w:sz w:val="18"/>
          <w:szCs w:val="18"/>
        </w:rPr>
        <w:t>元，喷药每亩节约</w:t>
      </w:r>
      <w:r>
        <w:rPr>
          <w:rFonts w:hint="eastAsia"/>
          <w:sz w:val="18"/>
          <w:szCs w:val="18"/>
        </w:rPr>
        <w:t>5</w:t>
      </w:r>
      <w:r>
        <w:rPr>
          <w:rFonts w:hint="eastAsia"/>
          <w:sz w:val="18"/>
          <w:szCs w:val="18"/>
        </w:rPr>
        <w:t>元，采收药材每亩节约</w:t>
      </w:r>
      <w:r>
        <w:rPr>
          <w:rFonts w:hint="eastAsia"/>
          <w:sz w:val="18"/>
          <w:szCs w:val="18"/>
        </w:rPr>
        <w:t>400</w:t>
      </w:r>
      <w:r>
        <w:rPr>
          <w:rFonts w:hint="eastAsia"/>
          <w:sz w:val="18"/>
          <w:szCs w:val="18"/>
        </w:rPr>
        <w:t>元，综合机械化每亩减少成本</w:t>
      </w:r>
      <w:r>
        <w:rPr>
          <w:rFonts w:hint="eastAsia"/>
          <w:sz w:val="18"/>
          <w:szCs w:val="18"/>
        </w:rPr>
        <w:t>410</w:t>
      </w:r>
      <w:r>
        <w:rPr>
          <w:rFonts w:hint="eastAsia"/>
          <w:sz w:val="18"/>
          <w:szCs w:val="18"/>
        </w:rPr>
        <w:t>元，年节约成本</w:t>
      </w:r>
      <w:r>
        <w:rPr>
          <w:rFonts w:hint="eastAsia"/>
          <w:sz w:val="18"/>
          <w:szCs w:val="18"/>
        </w:rPr>
        <w:t>21.32</w:t>
      </w:r>
      <w:r>
        <w:rPr>
          <w:rFonts w:hint="eastAsia"/>
          <w:sz w:val="18"/>
          <w:szCs w:val="18"/>
        </w:rPr>
        <w:t>万元，机械作业对柴胡种植总体经济效益的影响比重达到</w:t>
      </w:r>
      <w:r>
        <w:rPr>
          <w:rFonts w:hint="eastAsia"/>
          <w:sz w:val="18"/>
          <w:szCs w:val="18"/>
        </w:rPr>
        <w:t>22%</w:t>
      </w:r>
      <w:r>
        <w:rPr>
          <w:rFonts w:hint="eastAsia"/>
          <w:sz w:val="18"/>
          <w:szCs w:val="18"/>
        </w:rPr>
        <w:t>。</w:t>
      </w:r>
    </w:p>
    <w:p w:rsidR="00BE3637" w:rsidRDefault="001F368F" w:rsidP="00296402">
      <w:pPr>
        <w:pStyle w:val="10"/>
        <w:ind w:firstLineChars="200" w:firstLine="360"/>
        <w:rPr>
          <w:sz w:val="18"/>
          <w:szCs w:val="18"/>
        </w:rPr>
      </w:pPr>
      <w:r>
        <w:rPr>
          <w:rFonts w:hint="eastAsia"/>
          <w:sz w:val="18"/>
          <w:szCs w:val="18"/>
        </w:rPr>
        <w:t>*</w:t>
      </w:r>
      <w:r>
        <w:rPr>
          <w:sz w:val="18"/>
          <w:szCs w:val="18"/>
        </w:rPr>
        <w:t xml:space="preserve"> </w:t>
      </w:r>
      <w:r>
        <w:rPr>
          <w:rFonts w:hint="eastAsia"/>
          <w:sz w:val="18"/>
          <w:szCs w:val="18"/>
        </w:rPr>
        <w:t>河北省农机化技术推广总站整理</w:t>
      </w:r>
      <w:r w:rsidR="00296402">
        <w:rPr>
          <w:rFonts w:hint="eastAsia"/>
          <w:sz w:val="18"/>
          <w:szCs w:val="18"/>
        </w:rPr>
        <w:t>。</w:t>
      </w:r>
    </w:p>
    <w:p w:rsidR="00296402" w:rsidRDefault="00296402">
      <w:pPr>
        <w:pStyle w:val="10"/>
        <w:rPr>
          <w:sz w:val="18"/>
          <w:szCs w:val="18"/>
        </w:rPr>
      </w:pPr>
    </w:p>
    <w:p w:rsidR="00BE3637" w:rsidRPr="00296402" w:rsidRDefault="00023A30">
      <w:pPr>
        <w:pStyle w:val="1"/>
        <w:spacing w:before="0" w:line="440" w:lineRule="exact"/>
        <w:ind w:left="0"/>
        <w:jc w:val="center"/>
        <w:rPr>
          <w:sz w:val="21"/>
          <w:szCs w:val="21"/>
        </w:rPr>
      </w:pPr>
      <w:bookmarkStart w:id="25" w:name="_Toc18603_WPSOffice_Level1"/>
      <w:r w:rsidRPr="00296402">
        <w:rPr>
          <w:rFonts w:hint="eastAsia"/>
          <w:sz w:val="21"/>
          <w:szCs w:val="21"/>
        </w:rPr>
        <w:lastRenderedPageBreak/>
        <w:t>7、</w:t>
      </w:r>
      <w:r w:rsidR="00526845" w:rsidRPr="00296402">
        <w:rPr>
          <w:rFonts w:hint="eastAsia"/>
          <w:sz w:val="21"/>
          <w:szCs w:val="21"/>
        </w:rPr>
        <w:t>广西贵港市艾草生产机械化技术模式及典型案例</w:t>
      </w:r>
      <w:bookmarkEnd w:id="25"/>
    </w:p>
    <w:p w:rsidR="00BE3637" w:rsidRPr="00296402" w:rsidRDefault="00526845">
      <w:pPr>
        <w:pStyle w:val="1"/>
        <w:spacing w:before="0" w:line="240" w:lineRule="atLeast"/>
        <w:ind w:left="0"/>
        <w:rPr>
          <w:sz w:val="18"/>
          <w:szCs w:val="18"/>
        </w:rPr>
      </w:pPr>
      <w:bookmarkStart w:id="26" w:name="_Toc4390_WPSOffice_Level1"/>
      <w:r w:rsidRPr="00296402">
        <w:rPr>
          <w:rFonts w:hint="eastAsia"/>
          <w:sz w:val="18"/>
          <w:szCs w:val="18"/>
        </w:rPr>
        <w:t xml:space="preserve">一、适宜品种和区域：                                             </w:t>
      </w:r>
      <w:r w:rsidR="00296402">
        <w:rPr>
          <w:sz w:val="18"/>
          <w:szCs w:val="18"/>
        </w:rPr>
        <w:t xml:space="preserve">           </w:t>
      </w:r>
      <w:r w:rsidRPr="00296402">
        <w:rPr>
          <w:rFonts w:hint="eastAsia"/>
          <w:sz w:val="18"/>
          <w:szCs w:val="18"/>
        </w:rPr>
        <w:t xml:space="preserve">  二、机械化生产技术路线</w:t>
      </w:r>
      <w:bookmarkEnd w:id="26"/>
    </w:p>
    <w:p w:rsidR="00BE3637" w:rsidRPr="00296402" w:rsidRDefault="00526845">
      <w:pPr>
        <w:rPr>
          <w:sz w:val="18"/>
          <w:szCs w:val="18"/>
          <w:lang w:val="en-US"/>
        </w:rPr>
      </w:pPr>
      <w:r w:rsidRPr="00296402">
        <w:rPr>
          <w:rFonts w:hint="eastAsia"/>
          <w:sz w:val="18"/>
          <w:szCs w:val="18"/>
          <w:lang w:val="en-US"/>
        </w:rPr>
        <w:t xml:space="preserve">适宜品种：大叶艾草                                                </w:t>
      </w:r>
      <w:r w:rsidR="005C7EA7" w:rsidRPr="00296402">
        <w:rPr>
          <w:sz w:val="18"/>
          <w:szCs w:val="18"/>
          <w:lang w:val="en-US"/>
        </w:rPr>
        <w:t xml:space="preserve">          </w:t>
      </w:r>
      <w:r w:rsidRPr="00296402">
        <w:rPr>
          <w:rFonts w:hint="eastAsia"/>
          <w:sz w:val="18"/>
          <w:szCs w:val="18"/>
          <w:lang w:val="en-US"/>
        </w:rPr>
        <w:t xml:space="preserve">  机械化耕整地——机械种植——机械化喷淋灌溉、植保——机械化收获——产品初加工</w:t>
      </w:r>
      <w:r w:rsidR="00296402">
        <w:rPr>
          <w:rFonts w:hint="eastAsia"/>
          <w:sz w:val="18"/>
          <w:szCs w:val="18"/>
          <w:lang w:val="en-US"/>
        </w:rPr>
        <w:t>。</w:t>
      </w:r>
    </w:p>
    <w:p w:rsidR="00BE3637" w:rsidRPr="00296402" w:rsidRDefault="00526845">
      <w:pPr>
        <w:rPr>
          <w:sz w:val="18"/>
          <w:szCs w:val="18"/>
          <w:lang w:val="en-US"/>
        </w:rPr>
      </w:pPr>
      <w:r w:rsidRPr="00296402">
        <w:rPr>
          <w:rFonts w:hint="eastAsia"/>
          <w:sz w:val="18"/>
          <w:szCs w:val="18"/>
          <w:lang w:val="en-US"/>
        </w:rPr>
        <w:t xml:space="preserve">适应区域：全国大部分地区均可种植 </w:t>
      </w:r>
    </w:p>
    <w:p w:rsidR="00BE3637" w:rsidRPr="00296402" w:rsidRDefault="00526845">
      <w:pPr>
        <w:pStyle w:val="1"/>
        <w:spacing w:before="0" w:line="240" w:lineRule="atLeast"/>
        <w:ind w:left="0"/>
        <w:rPr>
          <w:b w:val="0"/>
          <w:sz w:val="18"/>
          <w:szCs w:val="18"/>
        </w:rPr>
      </w:pPr>
      <w:bookmarkStart w:id="27" w:name="_Toc30896_WPSOffice_Level1"/>
      <w:r w:rsidRPr="00296402">
        <w:rPr>
          <w:rFonts w:hint="eastAsia"/>
          <w:sz w:val="18"/>
          <w:szCs w:val="18"/>
        </w:rPr>
        <w:t>三、主要环节作业要点与机具配置</w:t>
      </w:r>
      <w:bookmarkEnd w:id="27"/>
    </w:p>
    <w:tbl>
      <w:tblPr>
        <w:tblStyle w:val="a6"/>
        <w:tblW w:w="5000" w:type="pct"/>
        <w:tblLook w:val="04A0" w:firstRow="1" w:lastRow="0" w:firstColumn="1" w:lastColumn="0" w:noHBand="0" w:noVBand="1"/>
      </w:tblPr>
      <w:tblGrid>
        <w:gridCol w:w="1191"/>
        <w:gridCol w:w="1851"/>
        <w:gridCol w:w="2390"/>
        <w:gridCol w:w="1508"/>
        <w:gridCol w:w="1985"/>
        <w:gridCol w:w="6656"/>
      </w:tblGrid>
      <w:tr w:rsidR="00BE3637" w:rsidTr="00296402">
        <w:tc>
          <w:tcPr>
            <w:tcW w:w="382"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作业环节</w:t>
            </w:r>
          </w:p>
        </w:tc>
        <w:tc>
          <w:tcPr>
            <w:tcW w:w="1361" w:type="pct"/>
            <w:gridSpan w:val="2"/>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作业要点</w:t>
            </w:r>
          </w:p>
        </w:tc>
        <w:tc>
          <w:tcPr>
            <w:tcW w:w="484"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技术模式</w:t>
            </w:r>
          </w:p>
        </w:tc>
        <w:tc>
          <w:tcPr>
            <w:tcW w:w="637"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机具配置要点</w:t>
            </w:r>
          </w:p>
        </w:tc>
        <w:tc>
          <w:tcPr>
            <w:tcW w:w="2136" w:type="pct"/>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配置机具</w:t>
            </w:r>
          </w:p>
        </w:tc>
      </w:tr>
      <w:tr w:rsidR="00BE3637" w:rsidTr="00296402">
        <w:tc>
          <w:tcPr>
            <w:tcW w:w="382"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耕整地</w:t>
            </w:r>
          </w:p>
        </w:tc>
        <w:tc>
          <w:tcPr>
            <w:tcW w:w="1361" w:type="pct"/>
            <w:gridSpan w:val="2"/>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土地旋耕，平整碎土</w:t>
            </w:r>
            <w:r w:rsidR="006F0112">
              <w:rPr>
                <w:rFonts w:asciiTheme="minorEastAsia" w:eastAsiaTheme="minorEastAsia" w:hAnsiTheme="minorEastAsia" w:hint="eastAsia"/>
                <w:sz w:val="18"/>
                <w:szCs w:val="18"/>
              </w:rPr>
              <w:t>。</w:t>
            </w:r>
          </w:p>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旋耕深度30-35cm,碎土率≧75%。</w:t>
            </w:r>
          </w:p>
        </w:tc>
        <w:tc>
          <w:tcPr>
            <w:tcW w:w="484"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机械旋耕平整</w:t>
            </w:r>
          </w:p>
        </w:tc>
        <w:tc>
          <w:tcPr>
            <w:tcW w:w="637"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大中型拖拉机、旋耕机</w:t>
            </w:r>
          </w:p>
        </w:tc>
        <w:tc>
          <w:tcPr>
            <w:tcW w:w="2136" w:type="pct"/>
          </w:tcPr>
          <w:p w:rsidR="00BE3637" w:rsidRDefault="00526845" w:rsidP="00296402">
            <w:pPr>
              <w:jc w:val="center"/>
              <w:rPr>
                <w:rFonts w:asciiTheme="minorEastAsia" w:eastAsiaTheme="minorEastAsia" w:hAnsiTheme="minorEastAsia"/>
                <w:sz w:val="18"/>
                <w:szCs w:val="18"/>
              </w:rPr>
            </w:pPr>
            <w:r>
              <w:rPr>
                <w:rFonts w:asciiTheme="minorEastAsia" w:eastAsiaTheme="minorEastAsia" w:hAnsiTheme="minorEastAsia" w:hint="eastAsia"/>
                <w:noProof/>
                <w:sz w:val="18"/>
                <w:szCs w:val="18"/>
                <w:lang w:val="en-US"/>
              </w:rPr>
              <w:drawing>
                <wp:inline distT="0" distB="0" distL="0" distR="0">
                  <wp:extent cx="1237753" cy="781050"/>
                  <wp:effectExtent l="0" t="0" r="635" b="0"/>
                  <wp:docPr id="37993" name="图片 0" descr="微信图片_20210915161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 name="图片 0" descr="微信图片_202109151613561.jpg"/>
                          <pic:cNvPicPr>
                            <a:picLocks noChangeAspect="1"/>
                          </pic:cNvPicPr>
                        </pic:nvPicPr>
                        <pic:blipFill>
                          <a:blip r:embed="rId88" cstate="print">
                            <a:extLst>
                              <a:ext uri="{BEBA8EAE-BF5A-486C-A8C5-ECC9F3942E4B}">
                                <a14:imgProps xmlns:a14="http://schemas.microsoft.com/office/drawing/2010/main">
                                  <a14:imgLayer r:embed="rId89">
                                    <a14:imgEffect>
                                      <a14:brightnessContrast bright="20000"/>
                                    </a14:imgEffect>
                                  </a14:imgLayer>
                                </a14:imgProps>
                              </a:ext>
                            </a:extLst>
                          </a:blip>
                          <a:stretch>
                            <a:fillRect/>
                          </a:stretch>
                        </pic:blipFill>
                        <pic:spPr>
                          <a:xfrm>
                            <a:off x="0" y="0"/>
                            <a:ext cx="1245116" cy="785696"/>
                          </a:xfrm>
                          <a:prstGeom prst="rect">
                            <a:avLst/>
                          </a:prstGeom>
                        </pic:spPr>
                      </pic:pic>
                    </a:graphicData>
                  </a:graphic>
                </wp:inline>
              </w:drawing>
            </w:r>
            <w:r w:rsidR="00296402">
              <w:rPr>
                <w:rFonts w:asciiTheme="minorEastAsia" w:eastAsiaTheme="minorEastAsia" w:hAnsiTheme="minorEastAsia" w:hint="eastAsia"/>
                <w:sz w:val="18"/>
                <w:szCs w:val="18"/>
              </w:rPr>
              <w:t xml:space="preserve"> </w:t>
            </w:r>
            <w:r w:rsidR="00296402">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1264831" cy="790575"/>
                  <wp:effectExtent l="0" t="0" r="0" b="0"/>
                  <wp:docPr id="37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 name="图片 1"/>
                          <pic:cNvPicPr>
                            <a:picLocks noChangeAspect="1" noChangeArrowheads="1"/>
                          </pic:cNvPicPr>
                        </pic:nvPicPr>
                        <pic:blipFill>
                          <a:blip r:embed="rId90" cstate="print"/>
                          <a:srcRect/>
                          <a:stretch>
                            <a:fillRect/>
                          </a:stretch>
                        </pic:blipFill>
                        <pic:spPr>
                          <a:xfrm>
                            <a:off x="0" y="0"/>
                            <a:ext cx="1277790" cy="798675"/>
                          </a:xfrm>
                          <a:prstGeom prst="rect">
                            <a:avLst/>
                          </a:prstGeom>
                          <a:noFill/>
                          <a:ln w="9525">
                            <a:noFill/>
                            <a:miter lim="800000"/>
                            <a:headEnd/>
                            <a:tailEnd/>
                          </a:ln>
                        </pic:spPr>
                      </pic:pic>
                    </a:graphicData>
                  </a:graphic>
                </wp:inline>
              </w:drawing>
            </w:r>
          </w:p>
          <w:p w:rsidR="00BE3637" w:rsidRDefault="00526845" w:rsidP="008B067E">
            <w:pPr>
              <w:ind w:firstLineChars="700" w:firstLine="1260"/>
              <w:rPr>
                <w:rFonts w:asciiTheme="minorEastAsia" w:eastAsiaTheme="minorEastAsia" w:hAnsiTheme="minorEastAsia"/>
                <w:sz w:val="18"/>
                <w:szCs w:val="18"/>
              </w:rPr>
            </w:pPr>
            <w:r>
              <w:rPr>
                <w:rFonts w:asciiTheme="minorEastAsia" w:eastAsiaTheme="minorEastAsia" w:hAnsiTheme="minorEastAsia" w:hint="eastAsia"/>
                <w:sz w:val="18"/>
                <w:szCs w:val="18"/>
              </w:rPr>
              <w:t>铧式犁翻机械       耕旋碎土机械</w:t>
            </w:r>
          </w:p>
        </w:tc>
      </w:tr>
      <w:tr w:rsidR="00BE3637" w:rsidTr="00296402">
        <w:trPr>
          <w:trHeight w:val="1000"/>
        </w:trPr>
        <w:tc>
          <w:tcPr>
            <w:tcW w:w="382"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种植</w:t>
            </w:r>
          </w:p>
        </w:tc>
        <w:tc>
          <w:tcPr>
            <w:tcW w:w="594" w:type="pct"/>
          </w:tcPr>
          <w:p w:rsidR="00BE3637" w:rsidRDefault="00BE3637">
            <w:pPr>
              <w:rPr>
                <w:rFonts w:asciiTheme="minorEastAsia" w:eastAsiaTheme="minorEastAsia" w:hAnsiTheme="minorEastAsia"/>
                <w:sz w:val="18"/>
                <w:szCs w:val="18"/>
              </w:rPr>
            </w:pPr>
          </w:p>
          <w:p w:rsidR="00BE3637" w:rsidRDefault="00BE3637">
            <w:pPr>
              <w:rPr>
                <w:rFonts w:asciiTheme="minorEastAsia" w:eastAsiaTheme="minorEastAsia" w:hAnsiTheme="minorEastAsia"/>
                <w:sz w:val="18"/>
                <w:szCs w:val="18"/>
              </w:rPr>
            </w:pPr>
          </w:p>
          <w:p w:rsidR="00BE3637" w:rsidRDefault="00023A30">
            <w:pPr>
              <w:rPr>
                <w:rFonts w:asciiTheme="minorEastAsia" w:eastAsiaTheme="minorEastAsia" w:hAnsiTheme="minorEastAsia"/>
                <w:sz w:val="18"/>
                <w:szCs w:val="18"/>
              </w:rPr>
            </w:pPr>
            <w:r>
              <w:rPr>
                <w:rFonts w:asciiTheme="minorEastAsia" w:eastAsiaTheme="minorEastAsia" w:hAnsiTheme="minorEastAsia"/>
                <w:noProof/>
                <w:sz w:val="18"/>
                <w:szCs w:val="18"/>
                <w:lang w:val="en-US"/>
              </w:rPr>
              <mc:AlternateContent>
                <mc:Choice Requires="wpg">
                  <w:drawing>
                    <wp:anchor distT="4294967295" distB="4294967295" distL="114300" distR="114300" simplePos="0" relativeHeight="251660288" behindDoc="0" locked="0" layoutInCell="1" allowOverlap="1">
                      <wp:simplePos x="0" y="0"/>
                      <wp:positionH relativeFrom="column">
                        <wp:posOffset>271145</wp:posOffset>
                      </wp:positionH>
                      <wp:positionV relativeFrom="paragraph">
                        <wp:posOffset>84454</wp:posOffset>
                      </wp:positionV>
                      <wp:extent cx="723265" cy="0"/>
                      <wp:effectExtent l="19050" t="19050" r="635" b="0"/>
                      <wp:wrapNone/>
                      <wp:docPr id="64" name="组合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0"/>
                                <a:chOff x="2954" y="4405"/>
                                <a:chExt cx="1236" cy="902"/>
                              </a:xfrm>
                            </wpg:grpSpPr>
                            <wpg:grpSp>
                              <wpg:cNvPr id="65" name="组合 129"/>
                              <wpg:cNvGrpSpPr/>
                              <wpg:grpSpPr>
                                <a:xfrm>
                                  <a:off x="2962" y="4405"/>
                                  <a:ext cx="1228" cy="134"/>
                                  <a:chOff x="2482" y="4435"/>
                                  <a:chExt cx="1228" cy="134"/>
                                </a:xfrm>
                              </wpg:grpSpPr>
                              <wpg:grpSp>
                                <wpg:cNvPr id="66" name="组合 6"/>
                                <wpg:cNvGrpSpPr/>
                                <wpg:grpSpPr>
                                  <a:xfrm>
                                    <a:off x="2482" y="4435"/>
                                    <a:ext cx="179" cy="132"/>
                                    <a:chOff x="2946" y="2740"/>
                                    <a:chExt cx="2038" cy="1552"/>
                                  </a:xfrm>
                                </wpg:grpSpPr>
                                <wps:wsp>
                                  <wps:cNvPr id="67" name="椭圆 7"/>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8" name="椭圆 8"/>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9" name="自选图形 9"/>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70" name="组合 10"/>
                                <wpg:cNvGrpSpPr/>
                                <wpg:grpSpPr>
                                  <a:xfrm>
                                    <a:off x="2684" y="4435"/>
                                    <a:ext cx="179" cy="132"/>
                                    <a:chOff x="2946" y="2740"/>
                                    <a:chExt cx="2038" cy="1552"/>
                                  </a:xfrm>
                                </wpg:grpSpPr>
                                <wps:wsp>
                                  <wps:cNvPr id="71" name="椭圆 11"/>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2" name="椭圆 12"/>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3" name="自选图形 13"/>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74" name="组合 14"/>
                                <wpg:cNvGrpSpPr/>
                                <wpg:grpSpPr>
                                  <a:xfrm>
                                    <a:off x="2894" y="4435"/>
                                    <a:ext cx="179" cy="132"/>
                                    <a:chOff x="2946" y="2740"/>
                                    <a:chExt cx="2038" cy="1552"/>
                                  </a:xfrm>
                                </wpg:grpSpPr>
                                <wps:wsp>
                                  <wps:cNvPr id="75" name="椭圆 15"/>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6" name="椭圆 16"/>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7" name="自选图形 17"/>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78" name="组合 18"/>
                                <wpg:cNvGrpSpPr/>
                                <wpg:grpSpPr>
                                  <a:xfrm>
                                    <a:off x="3104" y="4437"/>
                                    <a:ext cx="179" cy="132"/>
                                    <a:chOff x="2946" y="2740"/>
                                    <a:chExt cx="2038" cy="1552"/>
                                  </a:xfrm>
                                </wpg:grpSpPr>
                                <wps:wsp>
                                  <wps:cNvPr id="79" name="椭圆 19"/>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0" name="椭圆 20"/>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 name="自选图形 21"/>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82" name="组合 22"/>
                                <wpg:cNvGrpSpPr/>
                                <wpg:grpSpPr>
                                  <a:xfrm>
                                    <a:off x="3316" y="4437"/>
                                    <a:ext cx="179" cy="132"/>
                                    <a:chOff x="2946" y="2740"/>
                                    <a:chExt cx="2038" cy="1552"/>
                                  </a:xfrm>
                                </wpg:grpSpPr>
                                <wps:wsp>
                                  <wps:cNvPr id="83" name="椭圆 23"/>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 name="椭圆 24"/>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 name="自选图形 25"/>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86" name="组合 26"/>
                                <wpg:cNvGrpSpPr/>
                                <wpg:grpSpPr>
                                  <a:xfrm>
                                    <a:off x="3531" y="4437"/>
                                    <a:ext cx="179" cy="132"/>
                                    <a:chOff x="2946" y="2740"/>
                                    <a:chExt cx="2038" cy="1552"/>
                                  </a:xfrm>
                                </wpg:grpSpPr>
                                <wps:wsp>
                                  <wps:cNvPr id="87" name="椭圆 27"/>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8" name="椭圆 28"/>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 name="自选图形 29"/>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grpSp>
                              <wpg:cNvPr id="90" name="组合 128"/>
                              <wpg:cNvGrpSpPr/>
                              <wpg:grpSpPr>
                                <a:xfrm>
                                  <a:off x="2958" y="4677"/>
                                  <a:ext cx="1228" cy="134"/>
                                  <a:chOff x="2478" y="4742"/>
                                  <a:chExt cx="1228" cy="134"/>
                                </a:xfrm>
                              </wpg:grpSpPr>
                              <wpg:grpSp>
                                <wpg:cNvPr id="91" name="组合 30"/>
                                <wpg:cNvGrpSpPr/>
                                <wpg:grpSpPr>
                                  <a:xfrm>
                                    <a:off x="2478" y="4742"/>
                                    <a:ext cx="179" cy="132"/>
                                    <a:chOff x="2946" y="2740"/>
                                    <a:chExt cx="2038" cy="1552"/>
                                  </a:xfrm>
                                </wpg:grpSpPr>
                                <wps:wsp>
                                  <wps:cNvPr id="37920" name="椭圆 31"/>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21" name="椭圆 32"/>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22" name="自选图形 33"/>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23" name="组合 34"/>
                                <wpg:cNvGrpSpPr/>
                                <wpg:grpSpPr>
                                  <a:xfrm>
                                    <a:off x="2680" y="4742"/>
                                    <a:ext cx="179" cy="132"/>
                                    <a:chOff x="2946" y="2740"/>
                                    <a:chExt cx="2038" cy="1552"/>
                                  </a:xfrm>
                                </wpg:grpSpPr>
                                <wps:wsp>
                                  <wps:cNvPr id="37924" name="椭圆 35"/>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25" name="椭圆 36"/>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26" name="自选图形 37"/>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27" name="组合 38"/>
                                <wpg:cNvGrpSpPr/>
                                <wpg:grpSpPr>
                                  <a:xfrm>
                                    <a:off x="2890" y="4742"/>
                                    <a:ext cx="179" cy="132"/>
                                    <a:chOff x="2946" y="2740"/>
                                    <a:chExt cx="2038" cy="1552"/>
                                  </a:xfrm>
                                </wpg:grpSpPr>
                                <wps:wsp>
                                  <wps:cNvPr id="37928" name="椭圆 39"/>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29" name="椭圆 40"/>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30" name="自选图形 41"/>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31" name="组合 42"/>
                                <wpg:cNvGrpSpPr/>
                                <wpg:grpSpPr>
                                  <a:xfrm>
                                    <a:off x="3100" y="4744"/>
                                    <a:ext cx="179" cy="132"/>
                                    <a:chOff x="2946" y="2740"/>
                                    <a:chExt cx="2038" cy="1552"/>
                                  </a:xfrm>
                                </wpg:grpSpPr>
                                <wps:wsp>
                                  <wps:cNvPr id="37932" name="椭圆 43"/>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33" name="椭圆 44"/>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34" name="自选图形 45"/>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35" name="组合 46"/>
                                <wpg:cNvGrpSpPr/>
                                <wpg:grpSpPr>
                                  <a:xfrm>
                                    <a:off x="3312" y="4744"/>
                                    <a:ext cx="179" cy="132"/>
                                    <a:chOff x="2946" y="2740"/>
                                    <a:chExt cx="2038" cy="1552"/>
                                  </a:xfrm>
                                </wpg:grpSpPr>
                                <wps:wsp>
                                  <wps:cNvPr id="37936" name="椭圆 47"/>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37" name="椭圆 48"/>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38" name="自选图形 49"/>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39" name="组合 50"/>
                                <wpg:cNvGrpSpPr/>
                                <wpg:grpSpPr>
                                  <a:xfrm>
                                    <a:off x="3527" y="4744"/>
                                    <a:ext cx="179" cy="132"/>
                                    <a:chOff x="2946" y="2740"/>
                                    <a:chExt cx="2038" cy="1552"/>
                                  </a:xfrm>
                                </wpg:grpSpPr>
                                <wps:wsp>
                                  <wps:cNvPr id="37940" name="椭圆 51"/>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41" name="椭圆 52"/>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42" name="自选图形 53"/>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grpSp>
                              <wpg:cNvPr id="37943" name="组合 126"/>
                              <wpg:cNvGrpSpPr/>
                              <wpg:grpSpPr>
                                <a:xfrm>
                                  <a:off x="2954" y="4933"/>
                                  <a:ext cx="1228" cy="134"/>
                                  <a:chOff x="2474" y="4988"/>
                                  <a:chExt cx="1228" cy="134"/>
                                </a:xfrm>
                              </wpg:grpSpPr>
                              <wpg:grpSp>
                                <wpg:cNvPr id="37944" name="组合 54"/>
                                <wpg:cNvGrpSpPr/>
                                <wpg:grpSpPr>
                                  <a:xfrm>
                                    <a:off x="2474" y="4988"/>
                                    <a:ext cx="179" cy="132"/>
                                    <a:chOff x="2946" y="2740"/>
                                    <a:chExt cx="2038" cy="1552"/>
                                  </a:xfrm>
                                </wpg:grpSpPr>
                                <wps:wsp>
                                  <wps:cNvPr id="37945" name="椭圆 55"/>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46" name="椭圆 56"/>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47" name="自选图形 57"/>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48" name="组合 58"/>
                                <wpg:cNvGrpSpPr/>
                                <wpg:grpSpPr>
                                  <a:xfrm>
                                    <a:off x="2676" y="4988"/>
                                    <a:ext cx="179" cy="132"/>
                                    <a:chOff x="2946" y="2740"/>
                                    <a:chExt cx="2038" cy="1552"/>
                                  </a:xfrm>
                                </wpg:grpSpPr>
                                <wps:wsp>
                                  <wps:cNvPr id="37949" name="椭圆 59"/>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0" name="椭圆 60"/>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1" name="自选图形 61"/>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52" name="组合 62"/>
                                <wpg:cNvGrpSpPr/>
                                <wpg:grpSpPr>
                                  <a:xfrm>
                                    <a:off x="2886" y="4988"/>
                                    <a:ext cx="179" cy="132"/>
                                    <a:chOff x="2946" y="2740"/>
                                    <a:chExt cx="2038" cy="1552"/>
                                  </a:xfrm>
                                </wpg:grpSpPr>
                                <wps:wsp>
                                  <wps:cNvPr id="37953" name="椭圆 63"/>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4" name="椭圆 64"/>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5" name="自选图形 65"/>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56" name="组合 66"/>
                                <wpg:cNvGrpSpPr/>
                                <wpg:grpSpPr>
                                  <a:xfrm>
                                    <a:off x="3096" y="4990"/>
                                    <a:ext cx="179" cy="132"/>
                                    <a:chOff x="2946" y="2740"/>
                                    <a:chExt cx="2038" cy="1552"/>
                                  </a:xfrm>
                                </wpg:grpSpPr>
                                <wps:wsp>
                                  <wps:cNvPr id="37957" name="椭圆 67"/>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8" name="椭圆 68"/>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59" name="自选图形 69"/>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60" name="组合 70"/>
                                <wpg:cNvGrpSpPr/>
                                <wpg:grpSpPr>
                                  <a:xfrm>
                                    <a:off x="3308" y="4990"/>
                                    <a:ext cx="179" cy="132"/>
                                    <a:chOff x="2946" y="2740"/>
                                    <a:chExt cx="2038" cy="1552"/>
                                  </a:xfrm>
                                </wpg:grpSpPr>
                                <wps:wsp>
                                  <wps:cNvPr id="37961" name="椭圆 71"/>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62" name="椭圆 72"/>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63" name="自选图形 73"/>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64" name="组合 74"/>
                                <wpg:cNvGrpSpPr/>
                                <wpg:grpSpPr>
                                  <a:xfrm>
                                    <a:off x="3523" y="4990"/>
                                    <a:ext cx="179" cy="132"/>
                                    <a:chOff x="2946" y="2740"/>
                                    <a:chExt cx="2038" cy="1552"/>
                                  </a:xfrm>
                                </wpg:grpSpPr>
                                <wps:wsp>
                                  <wps:cNvPr id="37965" name="椭圆 75"/>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66" name="椭圆 76"/>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67" name="自选图形 77"/>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grpSp>
                              <wpg:cNvPr id="37968" name="组合 127"/>
                              <wpg:cNvGrpSpPr/>
                              <wpg:grpSpPr>
                                <a:xfrm>
                                  <a:off x="2959" y="5173"/>
                                  <a:ext cx="1137" cy="134"/>
                                  <a:chOff x="2479" y="5253"/>
                                  <a:chExt cx="1137" cy="134"/>
                                </a:xfrm>
                              </wpg:grpSpPr>
                              <wpg:grpSp>
                                <wpg:cNvPr id="37969" name="组合 102"/>
                                <wpg:cNvGrpSpPr/>
                                <wpg:grpSpPr>
                                  <a:xfrm>
                                    <a:off x="2479" y="5253"/>
                                    <a:ext cx="179" cy="132"/>
                                    <a:chOff x="2946" y="2740"/>
                                    <a:chExt cx="2038" cy="1552"/>
                                  </a:xfrm>
                                </wpg:grpSpPr>
                                <wps:wsp>
                                  <wps:cNvPr id="37970" name="椭圆 103"/>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71" name="椭圆 104"/>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72" name="自选图形 105"/>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73" name="组合 106"/>
                                <wpg:cNvGrpSpPr/>
                                <wpg:grpSpPr>
                                  <a:xfrm>
                                    <a:off x="2681" y="5253"/>
                                    <a:ext cx="179" cy="132"/>
                                    <a:chOff x="2946" y="2740"/>
                                    <a:chExt cx="2038" cy="1552"/>
                                  </a:xfrm>
                                </wpg:grpSpPr>
                                <wps:wsp>
                                  <wps:cNvPr id="37974" name="椭圆 107"/>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75" name="椭圆 108"/>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76" name="自选图形 109"/>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77" name="组合 110"/>
                                <wpg:cNvGrpSpPr/>
                                <wpg:grpSpPr>
                                  <a:xfrm>
                                    <a:off x="2891" y="5253"/>
                                    <a:ext cx="179" cy="132"/>
                                    <a:chOff x="2946" y="2740"/>
                                    <a:chExt cx="2038" cy="1552"/>
                                  </a:xfrm>
                                </wpg:grpSpPr>
                                <wps:wsp>
                                  <wps:cNvPr id="37978" name="椭圆 111"/>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79" name="椭圆 112"/>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80" name="自选图形 113"/>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81" name="组合 114"/>
                                <wpg:cNvGrpSpPr/>
                                <wpg:grpSpPr>
                                  <a:xfrm>
                                    <a:off x="3101" y="5255"/>
                                    <a:ext cx="179" cy="132"/>
                                    <a:chOff x="2946" y="2740"/>
                                    <a:chExt cx="2038" cy="1552"/>
                                  </a:xfrm>
                                </wpg:grpSpPr>
                                <wps:wsp>
                                  <wps:cNvPr id="37982" name="椭圆 115"/>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83" name="椭圆 116"/>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84" name="自选图形 117"/>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85" name="组合 118"/>
                                <wpg:cNvGrpSpPr/>
                                <wpg:grpSpPr>
                                  <a:xfrm>
                                    <a:off x="3313" y="5255"/>
                                    <a:ext cx="179" cy="132"/>
                                    <a:chOff x="2946" y="2740"/>
                                    <a:chExt cx="2038" cy="1552"/>
                                  </a:xfrm>
                                </wpg:grpSpPr>
                                <wps:wsp>
                                  <wps:cNvPr id="37986" name="椭圆 119"/>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87" name="椭圆 120"/>
                                  <wps:cNvSpPr/>
                                  <wps:spPr>
                                    <a:xfrm rot="-608526">
                                      <a:off x="3965"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88" name="自选图形 121"/>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cNvPr id="37989" name="组合 122"/>
                                <wpg:cNvGrpSpPr/>
                                <wpg:grpSpPr>
                                  <a:xfrm>
                                    <a:off x="3527" y="5255"/>
                                    <a:ext cx="89" cy="132"/>
                                    <a:chOff x="2946" y="2740"/>
                                    <a:chExt cx="1019" cy="1552"/>
                                  </a:xfrm>
                                </wpg:grpSpPr>
                                <wps:wsp>
                                  <wps:cNvPr id="37990" name="椭圆 123"/>
                                  <wps:cNvSpPr/>
                                  <wps:spPr>
                                    <a:xfrm rot="695451">
                                      <a:off x="2946" y="2740"/>
                                      <a:ext cx="1019" cy="3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992" name="自选图形 125"/>
                                  <wps:cNvCnPr/>
                                  <wps:spPr>
                                    <a:xfrm>
                                      <a:off x="3965" y="3002"/>
                                      <a:ext cx="0" cy="1290"/>
                                    </a:xfrm>
                                    <a:prstGeom prst="straightConnector1">
                                      <a:avLst/>
                                    </a:prstGeom>
                                    <a:ln w="9525" cap="flat" cmpd="sng">
                                      <a:solidFill>
                                        <a:srgbClr val="000000"/>
                                      </a:solidFill>
                                      <a:prstDash val="solid"/>
                                      <a:headEnd type="none" w="med" len="med"/>
                                      <a:tailEnd type="none" w="med" len="me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178C9188" id="组合 130" o:spid="_x0000_s1026" style="position:absolute;left:0;text-align:left;margin-left:21.35pt;margin-top:6.65pt;width:56.95pt;height:0;z-index:251660288;mso-wrap-distance-top:-3e-5mm;mso-wrap-distance-bottom:-3e-5mm" coordorigin="2954,4405" coordsize="123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pegQoAAEy5AAAOAAAAZHJzL2Uyb0RvYy54bWzsnUuPpMgRx++W/B0Q9+0ioaAATfUe5nVZ&#10;eVda7wdgKOoh8xIwUz03Hyw/br7bJ8unlfwJLPvbjB/fwpFJZlQmXV1Dsda6C0cfWvUCMiGIX8Q/&#10;g8wXXz4UufUha9pDVa5tdufYVlam1eZQ7tb2dz9/80VoW22XlJskr8psbX/MWvvL+5/+5MWxjjO3&#10;2lf5Jmss2EnZxsd6be+7ro4XizbdZ0XS3lV1VsKX26opkg7eNrvFpkmOsPciX7iOEyyOVbOpmyrN&#10;2hY+fdV/ad+L/W+3Wdp9vd22WWflaxva1on/jfj/jv9f3L9I4l2T1PtDKpuRTGhFkRxKOCju6lXS&#10;Jdb75vBoV8Uhbaq22nZ3aVUsqu32kGaiD9Ab5gx687ap3teiL7v4uKvxNMGpHZynybtNf/bhm8Y6&#10;bNZ2sLStMingGv3zr7/69PvfWswTp+dY72L41dum/rb+pun7CC+/qtJftHD2FsPv+fvd6ccP26bg&#10;G0FXrQdx3j/iec8eOiuFD1eu5wa+baWnr9I9XDe+gRv50DD4Yrl0/P5ypfvXckPmekG/WeS4/MtF&#10;EvcHFM3CZmCbuF2I7qhOw1HNTrsR34/ZKfkB7k4dBHvlRoE7aKTqG3NduAV4z5i3VO1XfVuGajPv&#10;TN8GG17dNzg1Rt+CKT173ETs2SpSHRPnPom1i7aEg0Of3dVS3mOni+Y6njojvn/5qoFPaE9m3/4w&#10;s/92n9SZuJtabtDKAlbqLP3jz3/59MdfW6v+LInfcIsXF7+NW2n83LyspgJHEoBl+kzc9dK43ehR&#10;t/FkOUyeLc8VR8CrmcR103Zvs6qw+Iu1neX5oW55S5M4+fBV2/V2rX7FP26r/LB5c8hz8abZvXuZ&#10;N9aHBHzcG/HHuwAHMH6Wl9ZxbUe+y2+0BFztNk86eFnUcPO35U4cz9ii1XfsiL9zO+YNe5W0+74B&#10;Yg/8Z0m8z5LN63JjdR9r8Col+H+bN6HINraVZ4AL/kr8sksO+ZhfQp/yUvgcdUGOdRu/qzYf4Wq+&#10;r5vDbg8nkIlW8m/Aevi9/GOYEZh0f7NJMwp5I/ihwdQumtEXgRP6bqDbkRdxb2jcPmRH/yd2BF6i&#10;t6N//eb7f//yd5/+8PdPf/uTJaEkrOlledYp8TtO+iG0H8/psZjEyn4gBhIsciPhl5/2Qm3XJPx2&#10;elmVJURRVdN7uicc0tydC/en6FBOsUUfKIi4AGMGyZUVnGmDvuxMNCVcxKVwyQ1CFf2oCEFdSTYL&#10;/K6YOk3SbzLhvcc4TuJvz3/iLwQwKwikDf4yEVmOsSMCsAwkyZC4IXnKkAwAM0+L54jAP354P4HA&#10;QE6TwCL/vja1D6OZExglEEVgIUWM8ZxEYCIwCikrlJuUHUm9iVJgUGJISjmjb59X5FaoyJkE1oU5&#10;IvBNEBhFMTWkIFUxfUThszmwxxwksLCBk5oxkxwYNR/lOXW556J4SAQmAiOBQ5ScpB25UnIiAhOB&#10;m825EebzBA5RlDMI7OrSHBH4FgjMx5eNHNiVsth1BPZYP5y7XHqzJHCIoo/ynLrcQwTG4WUaBZaF&#10;Rk84TpSclB1JyYkITAS+isAoypkE1qU5IvBNEBhlMZkDQ6mHTHlPVXWfz4F9D2IyUQU3UwKj6KM8&#10;py73EIGJwMPi2CcIjJKTsiMqxDpfKUih3OVQDkU5k8C6NEcEfkYEHlWVBVVvZj7MoMj6ehxDUTr4&#10;GY7jAEYrYHtNkr5Y772Sm62WWDL9GmvZf2C9d4SqjYw0ztXvfzbScJeP2jivijNvFYEuahYLQXAl&#10;Tszn0zQS3ElwR8GdmxLedDLe8KjujOKNi091nQ9cuS2hWGuEHJ6uRVLI8YxCjicfK+MXEyVlReNJ&#10;1WcBH9TjgQZGDPOj8VA07SvdqQCNP+hFdUOj64b4TYeyqaIx1aARjSfSGIVbk8a6Lkk0vhUao7ys&#10;aDwp7Q+5fjBzGg8FVE9XvEiIJyF+nBDPaYwSqqRxPxfAmMCOnsmiZ7JOczSALYGWKSU7g8ZLXbgj&#10;Gt8IjflYtlGV1qvhVz6ZBXXhSGORW2si/CyejeZmj5KQcqG6GEQ0JhqPpjHIiOagx5Jq0yg3npYb&#10;w0xWZ2lM5WliEqb/2RxIMIh55TQlnDEomsncGCaxksPE11SoeTDjgsyNZ0tjlIQUjXUxiGhMNB5P&#10;YxSklClRnRrReCKNUbIzc2NduKPc+FZyYxTNJI39KfOGeT7MMjlzGoOaaCY0MBknVXH15Vk0bjz+&#10;aVcIgUFGHJgSVXERjafRGLTMc7mxrwt3RONnRONRhePcSaCAJsnMJj3KdZrQPOor+zTZ+nLtuJwF&#10;JQpFqsCn2/6v1Y7z7qGmowKPSQVrUKjWBx7YzNkVrC1RMJG5m6/rXiQDkAwwWgbg88Ub05b6VLBG&#10;gcfEwAMlJUMG8HWNkgKPZxR4XCofX6Kmo2g8qWAt4LMy8oK1GdMYBRNFY133IhoTjUfTGKQ2k8YB&#10;TaBGNJ5GYxAjz8kAga5REo1vhMawTJW8mJLGsNzX9UPkbhjOnsYgcw1cqK57EY2JxuNpjIKUDOxg&#10;hcKR4ztUPk7l40b5OCh0Z2msC3dE41uhMYpmisaTCtacSNG4XwtN0+HnUj4O2s+AxroYRDQmGo+n&#10;MQpSisZUsEa58cTcGCU7Q6kOdOGOaHwjNAaNzMyNYeXL63Njz3PAwQilerY0Bu3HpDEsfjkyoaFp&#10;x2jaMX3aMb7cvDFuDOtfjjQlyo0pNzZy4wAlO4PGsBDmyaKIxrdCYxTNZG4M5VgTaOzz6ctmTmOU&#10;hGRCs9LFIMqNKTcenRsHKEgpU6IqLsqNp+XGAUp2Jo114Y5o/IxoPLZ8PEABTZKZwSNa16MZysdB&#10;PQE0+6yP0DTZmsHaIFYK3zF4QB92zUvEv95urYe1DdN6y83c/kkEo3x8uOEiiR+2TSGeJt/Fu6bm&#10;OLx/calgDcQbUwZgzqQx8sftnF39OAgkZvLGHD3WptCDQo/RoQdISENbolFyij2mxR4gIkljMmIP&#10;5uiZEQUfzyj4uERkCA+GRJ4yTu4GfDlYHnBg5DA/IqNqIhM45ujxNhGZiDyeyENdicHI1klJvWhL&#10;pM2TNm9o8/zxnX6cZ0BkGiq/wZnWYK2wAZHZlLFyN+RLfc2cyKiWKCIzGix/I70jze5y1ewuXPky&#10;BssZTFVIRCZjSrPFsbpmWW6YJoOvx3SOyEyX8ChHvpEcmae2/dVUojybNF7OHCSy0Eo0UX4uteQh&#10;ikNIZF0WupjXUPkala/p5WshSlNoSzRiTqr1NNU6RPHOzJGZLuERkW+FyCifIZGnzHzieRCQyRx5&#10;tkRGcQi9qC4LEZFJtR6tWocoTSlbgkXSKUemHHlSjozinUlkWCz9ZFJE5FshMspnisiwULm4jrv4&#10;mgVC1JTkMI48IHIIR+jL1sSO9bK1iM+QCFK3u+oXDzTK1hymNvRhhhZo0pN1a218bGvrochLeFW3&#10;a3vfdXW8WLTpPiuS9q44pE3VVtvuLq2KRbWdFony1UFNoRHK6E8WT0AmII8GcoRyy8CH6qIL+dBn&#10;5EP1QmDx+rirhUvaNUm9P6Svki7R34vq2jhzq32Vb7Lm/j8AAAD//wMAUEsDBBQABgAIAAAAIQBZ&#10;agj63QAAAAgBAAAPAAAAZHJzL2Rvd25yZXYueG1sTI9BS8NAEIXvgv9hGcGb3aSxUWI2pRT1VIS2&#10;gnibZqdJaHY2ZLdJ+u/d4kGP897jzffy5WRaMVDvGssK4lkEgri0uuFKwef+7eEZhPPIGlvLpOBC&#10;DpbF7U2OmbYjb2nY+UqEEnYZKqi97zIpXVmTQTezHXHwjrY36MPZV1L3OIZy08p5FKXSYMPhQ40d&#10;rWsqT7uzUfA+4rhK4tdhczquL9/7xcfXJial7u+m1QsIT5P/C8MVP6BDEZgO9szaiVbB4/wpJIOe&#10;JCCu/iJNQRx+BVnk8v+A4gcAAP//AwBQSwECLQAUAAYACAAAACEAtoM4kv4AAADhAQAAEwAAAAAA&#10;AAAAAAAAAAAAAAAAW0NvbnRlbnRfVHlwZXNdLnhtbFBLAQItABQABgAIAAAAIQA4/SH/1gAAAJQB&#10;AAALAAAAAAAAAAAAAAAAAC8BAABfcmVscy8ucmVsc1BLAQItABQABgAIAAAAIQBIpZpegQoAAEy5&#10;AAAOAAAAAAAAAAAAAAAAAC4CAABkcnMvZTJvRG9jLnhtbFBLAQItABQABgAIAAAAIQBZagj63QAA&#10;AAgBAAAPAAAAAAAAAAAAAAAAANsMAABkcnMvZG93bnJldi54bWxQSwUGAAAAAAQABADzAAAA5Q0A&#10;AAAA&#10;">
                      <v:group id="组合 129" o:spid="_x0000_s1027" style="position:absolute;left:2962;top:4405;width:1228;height:134" coordorigin="2482,4435" coordsize="12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组合 6" o:spid="_x0000_s1028" style="position:absolute;left:2482;top:4435;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椭圆 7" o:spid="_x0000_s1029"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BwwAAANsAAAAPAAAAZHJzL2Rvd25yZXYueG1sRI/RisIw&#10;FETfF/yHcAXfNFWkajWKii7LgojVD7g017a0uSlN1Pr3m4WFfRxm5gyz2nSmFk9qXWlZwXgUgSDO&#10;rC45V3C7HodzEM4ja6wtk4I3Odisex8rTLR98YWeqc9FgLBLUEHhfZNI6bKCDLqRbYiDd7etQR9k&#10;m0vd4ivATS0nURRLgyWHhQIb2heUVenDKFh8fpvpYVvdXbXY79wkP8fpSSo16HfbJQhPnf8P/7W/&#10;tIJ4Br9fwg+Q6x8AAAD//wMAUEsBAi0AFAAGAAgAAAAhANvh9svuAAAAhQEAABMAAAAAAAAAAAAA&#10;AAAAAAAAAFtDb250ZW50X1R5cGVzXS54bWxQSwECLQAUAAYACAAAACEAWvQsW78AAAAVAQAACwAA&#10;AAAAAAAAAAAAAAAfAQAAX3JlbHMvLnJlbHNQSwECLQAUAAYACAAAACEAMxGvwcMAAADbAAAADwAA&#10;AAAAAAAAAAAAAAAHAgAAZHJzL2Rvd25yZXYueG1sUEsFBgAAAAADAAMAtwAAAPcCAAAAAA==&#10;"/>
                          <v:oval id="椭圆 8" o:spid="_x0000_s1030"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DkwQAAANsAAAAPAAAAZHJzL2Rvd25yZXYueG1sRE/LisIw&#10;FN0P+A/hCm4GTcdFsR2jDII6GwUfH3Bp7jR1mpvSZGr8+8lCcHk47+U62lYM1PvGsYKPWQaCuHK6&#10;4VrB9bKdLkD4gKyxdUwKHuRhvRq9LbHU7s4nGs6hFimEfYkKTAhdKaWvDFn0M9cRJ+7H9RZDgn0t&#10;dY/3FG5bOc+yXFpsODUY7GhjqPo9/1kF77YYjvMi7vNrcbgsbse4Mzej1GQcvz5BBIrhJX66v7WC&#10;PI1NX9IPkKt/AAAA//8DAFBLAQItABQABgAIAAAAIQDb4fbL7gAAAIUBAAATAAAAAAAAAAAAAAAA&#10;AAAAAABbQ29udGVudF9UeXBlc10ueG1sUEsBAi0AFAAGAAgAAAAhAFr0LFu/AAAAFQEAAAsAAAAA&#10;AAAAAAAAAAAAHwEAAF9yZWxzLy5yZWxzUEsBAi0AFAAGAAgAAAAhAHhwUOTBAAAA2wAAAA8AAAAA&#10;AAAAAAAAAAAABwIAAGRycy9kb3ducmV2LnhtbFBLBQYAAAAAAwADALcAAAD1AgAAAAA=&#10;"/>
                          <v:shapetype id="_x0000_t32" coordsize="21600,21600" o:spt="32" o:oned="t" path="m,l21600,21600e" filled="f">
                            <v:path arrowok="t" fillok="f" o:connecttype="none"/>
                            <o:lock v:ext="edit" shapetype="t"/>
                          </v:shapetype>
                          <v:shape id="自选图形 9" o:spid="_x0000_s1031"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group>
                        <v:group id="组合 10" o:spid="_x0000_s1032" style="position:absolute;left:2684;top:4435;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椭圆 11" o:spid="_x0000_s1033"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TzwwAAANsAAAAPAAAAZHJzL2Rvd25yZXYueG1sRI/RisIw&#10;FETfF/yHcBd8W1NFXNs1ioqKCCJ29wMuzbUtbW5KE7X+vRGEfRxm5gwzW3SmFjdqXWlZwXAQgSDO&#10;rC45V/D3u/2agnAeWWNtmRQ8yMFi3vuYYaLtnc90S30uAoRdggoK75tESpcVZNANbEMcvIttDfog&#10;21zqFu8Bbmo5iqKJNFhyWCiwoXVBWZVejYJ4dzDjzbK6uCper9woP03So1Sq/9ktf0B46vx/+N3e&#10;awXfQ3h9CT9Azp8AAAD//wMAUEsBAi0AFAAGAAgAAAAhANvh9svuAAAAhQEAABMAAAAAAAAAAAAA&#10;AAAAAAAAAFtDb250ZW50X1R5cGVzXS54bWxQSwECLQAUAAYACAAAACEAWvQsW78AAAAVAQAACwAA&#10;AAAAAAAAAAAAAAAfAQAAX3JlbHMvLnJlbHNQSwECLQAUAAYACAAAACEAVm0E88MAAADbAAAADwAA&#10;AAAAAAAAAAAAAAAHAgAAZHJzL2Rvd25yZXYueG1sUEsFBgAAAAADAAMAtwAAAPcCAAAAAA==&#10;"/>
                          <v:oval id="椭圆 12" o:spid="_x0000_s1034"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HTxQAAANsAAAAPAAAAZHJzL2Rvd25yZXYueG1sRI/NbsIw&#10;EITvlXgHa5F6qcBpDpQEDEJIpb0UiZ8HWMVLHIjXUWyC+/Z1pUo9jmbmG81yHW0rBup941jB6zQD&#10;QVw53XCt4Hx6n8xB+ICssXVMCr7Jw3o1elpiqd2DDzQcQy0ShH2JCkwIXSmlrwxZ9FPXESfv4nqL&#10;Icm+lrrHR4LbVuZZNpMWG04LBjvaGqpux7tV8GKLYZ8X8WN2Lr5O8+s+7szVKPU8jpsFiEAx/If/&#10;2p9awVsOv1/SD5CrHwAAAP//AwBQSwECLQAUAAYACAAAACEA2+H2y+4AAACFAQAAEwAAAAAAAAAA&#10;AAAAAAAAAAAAW0NvbnRlbnRfVHlwZXNdLnhtbFBLAQItABQABgAIAAAAIQBa9CxbvwAAABUBAAAL&#10;AAAAAAAAAAAAAAAAAB8BAABfcmVscy8ucmVsc1BLAQItABQABgAIAAAAIQCcQfHTxQAAANsAAAAP&#10;AAAAAAAAAAAAAAAAAAcCAABkcnMvZG93bnJldi54bWxQSwUGAAAAAAMAAwC3AAAA+QIAAAAA&#10;"/>
                          <v:shape id="自选图形 13" o:spid="_x0000_s1035"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group>
                        <v:group id="组合 14" o:spid="_x0000_s1036" style="position:absolute;left:2894;top:4435;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椭圆 15" o:spid="_x0000_s1037"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LwxQAAANsAAAAPAAAAZHJzL2Rvd25yZXYueG1sRI/RasJA&#10;FETfC/7DcgXf6kaxsUZX0aClFIo07QdcstckJHs3ZNck/ftuodDHYWbOMLvDaBrRU+cqywoW8wgE&#10;cW51xYWCr8/L4zMI55E1NpZJwTc5OOwnDztMtB34g/rMFyJA2CWooPS+TaR0eUkG3dy2xMG72c6g&#10;D7IrpO5wCHDTyGUUxdJgxWGhxJbSkvI6uxsFm5c3szof65urN+nJLYtrnL1LpWbT8bgF4Wn0/+G/&#10;9qtWsH6C3y/hB8j9DwAAAP//AwBQSwECLQAUAAYACAAAACEA2+H2y+4AAACFAQAAEwAAAAAAAAAA&#10;AAAAAAAAAAAAW0NvbnRlbnRfVHlwZXNdLnhtbFBLAQItABQABgAIAAAAIQBa9CxbvwAAABUBAAAL&#10;AAAAAAAAAAAAAAAAAB8BAABfcmVscy8ucmVsc1BLAQItABQABgAIAAAAIQApVgLwxQAAANsAAAAP&#10;AAAAAAAAAAAAAAAAAAcCAABkcnMvZG93bnJldi54bWxQSwUGAAAAAAMAAwC3AAAA+QIAAAAA&#10;"/>
                          <v:oval id="椭圆 16" o:spid="_x0000_s1038"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fQxQAAANsAAAAPAAAAZHJzL2Rvd25yZXYueG1sRI/NbsIw&#10;EITvlXgHa5F6qYoDh5SkGFRVouVSJH4eYBUvcSBeR7EbzNtjpEo9jmbmG81iFW0rBup941jBdJKB&#10;IK6cbrhWcDysX+cgfEDW2DomBTfysFqOnhZYanflHQ37UIsEYV+iAhNCV0rpK0MW/cR1xMk7ud5i&#10;SLKvpe7xmuC2lbMsy6XFhtOCwY4+DVWX/a9V8GKLYTsr4nd+LH4O8/M2fpmzUep5HD/eQQSK4T/8&#10;195oBW85PL6kHyCXdwAAAP//AwBQSwECLQAUAAYACAAAACEA2+H2y+4AAACFAQAAEwAAAAAAAAAA&#10;AAAAAAAAAAAAW0NvbnRlbnRfVHlwZXNdLnhtbFBLAQItABQABgAIAAAAIQBa9CxbvwAAABUBAAAL&#10;AAAAAAAAAAAAAAAAAB8BAABfcmVscy8ucmVsc1BLAQItABQABgAIAAAAIQDjevfQxQAAANsAAAAP&#10;AAAAAAAAAAAAAAAAAAcCAABkcnMvZG93bnJldi54bWxQSwUGAAAAAAMAAwC3AAAA+QIAAAAA&#10;"/>
                          <v:shape id="自选图形 17" o:spid="_x0000_s1039"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group>
                        <v:group id="组合 18" o:spid="_x0000_s1040" style="position:absolute;left:3104;top:4437;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椭圆 19" o:spid="_x0000_s1041"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j1wwAAANsAAAAPAAAAZHJzL2Rvd25yZXYueG1sRI/RisIw&#10;FETfF/yHcAXfNFVEbTWKiivLgojVD7g017a0uSlN1O7fm4WFfRxm5gyz2nSmFk9qXWlZwXgUgSDO&#10;rC45V3C7fg4XIJxH1lhbJgU/5GCz7n2sMNH2xRd6pj4XAcIuQQWF900ipcsKMuhGtiEO3t22Bn2Q&#10;bS51i68AN7WcRNFMGiw5LBTY0L6grEofRkF8/DbTw7a6uyre79wkP8/Sk1Rq0O+2SxCeOv8f/mt/&#10;aQXzGH6/hB8g128AAAD//wMAUEsBAi0AFAAGAAgAAAAhANvh9svuAAAAhQEAABMAAAAAAAAAAAAA&#10;AAAAAAAAAFtDb250ZW50X1R5cGVzXS54bWxQSwECLQAUAAYACAAAACEAWvQsW78AAAAVAQAACwAA&#10;AAAAAAAAAAAAAAAfAQAAX3JlbHMvLnJlbHNQSwECLQAUAAYACAAAACEAqBsI9cMAAADbAAAADwAA&#10;AAAAAAAAAAAAAAAHAgAAZHJzL2Rvd25yZXYueG1sUEsFBgAAAAADAAMAtwAAAPcCAAAAAA==&#10;"/>
                          <v:oval id="椭圆 20" o:spid="_x0000_s1042"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oYwQAAANsAAAAPAAAAZHJzL2Rvd25yZXYueG1sRE/LisIw&#10;FN0P+A/hCm4GTceFtB2jDII6GwUfH3Bp7jR1mpvSZGr8+8lCcHk47+U62lYM1PvGsYKPWQaCuHK6&#10;4VrB9bKd5iB8QNbYOiYFD/KwXo3ellhqd+cTDedQixTCvkQFJoSulNJXhiz6meuIE/fjeoshwb6W&#10;usd7CretnGfZQlpsODUY7GhjqPo9/1kF77YYjvMi7hfX4nDJb8e4Mzej1GQcvz5BBIrhJX66v7WC&#10;PK1PX9IPkKt/AAAA//8DAFBLAQItABQABgAIAAAAIQDb4fbL7gAAAIUBAAATAAAAAAAAAAAAAAAA&#10;AAAAAABbQ29udGVudF9UeXBlc10ueG1sUEsBAi0AFAAGAAgAAAAhAFr0LFu/AAAAFQEAAAsAAAAA&#10;AAAAAAAAAAAAHwEAAF9yZWxzLy5yZWxzUEsBAi0AFAAGAAgAAAAhADYKuhjBAAAA2wAAAA8AAAAA&#10;AAAAAAAAAAAABwIAAGRycy9kb3ducmV2LnhtbFBLBQYAAAAAAwADALcAAAD1AgAAAAA=&#10;"/>
                          <v:shape id="自选图形 21" o:spid="_x0000_s1043"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group>
                        <v:group id="组合 22" o:spid="_x0000_s1044" style="position:absolute;left:3316;top:4437;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椭圆 23" o:spid="_x0000_s1045"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84wgAAANsAAAAPAAAAZHJzL2Rvd25yZXYueG1sRI/RisIw&#10;FETfBf8hXME3TdVFtGsUFV1EENnufsClubalzU1pota/N4Lg4zAzZ5jFqjWVuFHjCssKRsMIBHFq&#10;dcGZgv+//WAGwnlkjZVlUvAgB6tlt7PAWNs7/9It8ZkIEHYxKsi9r2MpXZqTQTe0NXHwLrYx6INs&#10;MqkbvAe4qeQ4iqbSYMFhIceatjmlZXI1CuY/R/O1W5cXV863GzfOztPkJJXq99r1NwhPrf+E3+2D&#10;VjCbwOtL+AFy+QQAAP//AwBQSwECLQAUAAYACAAAACEA2+H2y+4AAACFAQAAEwAAAAAAAAAAAAAA&#10;AAAAAAAAW0NvbnRlbnRfVHlwZXNdLnhtbFBLAQItABQABgAIAAAAIQBa9CxbvwAAABUBAAALAAAA&#10;AAAAAAAAAAAAAB8BAABfcmVscy8ucmVsc1BLAQItABQABgAIAAAAIQD8Jk84wgAAANsAAAAPAAAA&#10;AAAAAAAAAAAAAAcCAABkcnMvZG93bnJldi54bWxQSwUGAAAAAAMAAwC3AAAA9gIAAAAA&#10;"/>
                          <v:oval id="椭圆 24" o:spid="_x0000_s1046"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wbxAAAANsAAAAPAAAAZHJzL2Rvd25yZXYueG1sRI/dagIx&#10;FITvC75DOEJvSs0qIrtbo5SCrTcV/HmAw+a4Wd2cLJt0jW9vCoVeDjPzDbNcR9uKgXrfOFYwnWQg&#10;iCunG64VnI6b1xyED8gaW8ek4E4e1qvR0xJL7W68p+EQapEg7EtUYELoSil9Zciin7iOOHln11sM&#10;Sfa11D3eEty2cpZlC2mx4bRgsKMPQ9X18GMVvNhi2M2K+LU4Fd/H/LKLn+ZilHoex/c3EIFi+A//&#10;tbdaQT6H3y/pB8jVAwAA//8DAFBLAQItABQABgAIAAAAIQDb4fbL7gAAAIUBAAATAAAAAAAAAAAA&#10;AAAAAAAAAABbQ29udGVudF9UeXBlc10ueG1sUEsBAi0AFAAGAAgAAAAhAFr0LFu/AAAAFQEAAAsA&#10;AAAAAAAAAAAAAAAAHwEAAF9yZWxzLy5yZWxzUEsBAi0AFAAGAAgAAAAhAEkxvBvEAAAA2wAAAA8A&#10;AAAAAAAAAAAAAAAABwIAAGRycy9kb3ducmV2LnhtbFBLBQYAAAAAAwADALcAAAD4AgAAAAA=&#10;"/>
                          <v:shape id="自选图形 25" o:spid="_x0000_s1047"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group>
                        <v:group id="组合 26" o:spid="_x0000_s1048" style="position:absolute;left:3531;top:4437;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椭圆 27" o:spid="_x0000_s1049"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k7wwAAANsAAAAPAAAAZHJzL2Rvd25yZXYueG1sRI/RisIw&#10;FETfF/yHcAXf1lQRt3aNoqIigsh29wMuzbUtbW5KE7X+vRGEfRxm5gwzX3amFjdqXWlZwWgYgSDO&#10;rC45V/D3u/uMQTiPrLG2TAoe5GC56H3MMdH2zj90S30uAoRdggoK75tESpcVZNANbUMcvIttDfog&#10;21zqFu8Bbmo5jqKpNFhyWCiwoU1BWZVejYLZ/mgm21V1cdVss3bj/DxNT1KpQb9bfYPw1Pn/8Lt9&#10;0AriL3h9CT9ALp4AAAD//wMAUEsBAi0AFAAGAAgAAAAhANvh9svuAAAAhQEAABMAAAAAAAAAAAAA&#10;AAAAAAAAAFtDb250ZW50X1R5cGVzXS54bWxQSwECLQAUAAYACAAAACEAWvQsW78AAAAVAQAACwAA&#10;AAAAAAAAAAAAAAAfAQAAX3JlbHMvLnJlbHNQSwECLQAUAAYACAAAACEAgx1JO8MAAADbAAAADwAA&#10;AAAAAAAAAAAAAAAHAgAAZHJzL2Rvd25yZXYueG1sUEsFBgAAAAADAAMAtwAAAPcCAAAAAA==&#10;"/>
                          <v:oval id="椭圆 28" o:spid="_x0000_s1050"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YewQAAANsAAAAPAAAAZHJzL2Rvd25yZXYueG1sRE/LisIw&#10;FN0P+A/hCm4GTceFtB2jDII6GwUfH3Bp7jR1mpvSZGr8+8lCcHk47+U62lYM1PvGsYKPWQaCuHK6&#10;4VrB9bKd5iB8QNbYOiYFD/KwXo3ellhqd+cTDedQixTCvkQFJoSulNJXhiz6meuIE/fjeoshwb6W&#10;usd7CretnGfZQlpsODUY7GhjqPo9/1kF77YYjvMi7hfX4nDJb8e4Mzej1GQcvz5BBIrhJX66v7WC&#10;PI1NX9IPkKt/AAAA//8DAFBLAQItABQABgAIAAAAIQDb4fbL7gAAAIUBAAATAAAAAAAAAAAAAAAA&#10;AAAAAABbQ29udGVudF9UeXBlc10ueG1sUEsBAi0AFAAGAAgAAAAhAFr0LFu/AAAAFQEAAAsAAAAA&#10;AAAAAAAAAAAAHwEAAF9yZWxzLy5yZWxzUEsBAi0AFAAGAAgAAAAhAMh8th7BAAAA2wAAAA8AAAAA&#10;AAAAAAAAAAAABwIAAGRycy9kb3ducmV2LnhtbFBLBQYAAAAAAwADALcAAAD1AgAAAAA=&#10;"/>
                          <v:shape id="自选图形 29" o:spid="_x0000_s1051"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v:group id="组合 128" o:spid="_x0000_s1052" style="position:absolute;left:2958;top:4677;width:1228;height:134" coordorigin="2478,4742" coordsize="12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组合 30" o:spid="_x0000_s1053" style="position:absolute;left:2478;top:4742;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椭圆 31" o:spid="_x0000_s1054"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NmxQAAAN4AAAAPAAAAZHJzL2Rvd25yZXYueG1sRI/fasIw&#10;FMbvB75DOMLuNLUbaqtRVDYRQcTqAxyaY1vanJQm0+7tlwthlx/fP37LdW8a8aDOVZYVTMYRCOLc&#10;6ooLBbfr92gOwnlkjY1lUvBLDtarwdsSU22ffKFH5gsRRtilqKD0vk2ldHlJBt3YtsTBu9vOoA+y&#10;K6Tu8BnGTSPjKJpKgxWHhxJb2pWU19mPUZDsj+bza1PfXZ3sti4uztPsJJV6H/abBQhPvf8Pv9oH&#10;reBjlsQBIOAEFJCrPwAAAP//AwBQSwECLQAUAAYACAAAACEA2+H2y+4AAACFAQAAEwAAAAAAAAAA&#10;AAAAAAAAAAAAW0NvbnRlbnRfVHlwZXNdLnhtbFBLAQItABQABgAIAAAAIQBa9CxbvwAAABUBAAAL&#10;AAAAAAAAAAAAAAAAAB8BAABfcmVscy8ucmVsc1BLAQItABQABgAIAAAAIQBXdCNmxQAAAN4AAAAP&#10;AAAAAAAAAAAAAAAAAAcCAABkcnMvZG93bnJldi54bWxQSwUGAAAAAAMAAwC3AAAA+QIAAAAA&#10;"/>
                          <v:oval id="椭圆 32" o:spid="_x0000_s1055"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WExwAAAN4AAAAPAAAAZHJzL2Rvd25yZXYueG1sRI9Ra8Iw&#10;FIXfB/sP4Q58GTO1grOdUcZg6suEqT/g0tw1dc1NabIa/70RBj4ezjnf4SxW0bZioN43jhVMxhkI&#10;4srphmsFx8PnyxyED8gaW8ek4EIeVsvHhwWW2p35m4Z9qEWCsC9RgQmhK6X0lSGLfuw64uT9uN5i&#10;SLKvpe7xnOC2lXmWzaTFhtOCwY4+DFW/+z+r4NkWwy4v4mZ2LL4O89Murs3JKDV6iu9vIALFcA//&#10;t7dawfS1yCdwu5OugFxeAQAA//8DAFBLAQItABQABgAIAAAAIQDb4fbL7gAAAIUBAAATAAAAAAAA&#10;AAAAAAAAAAAAAABbQ29udGVudF9UeXBlc10ueG1sUEsBAi0AFAAGAAgAAAAhAFr0LFu/AAAAFQEA&#10;AAsAAAAAAAAAAAAAAAAAHwEAAF9yZWxzLy5yZWxzUEsBAi0AFAAGAAgAAAAhAMosJYTHAAAA3gAA&#10;AA8AAAAAAAAAAAAAAAAABwIAAGRycy9kb3ducmV2LnhtbFBLBQYAAAAAAwADALcAAAD7AgAAAAA=&#10;"/>
                          <v:shape id="自选图形 33" o:spid="_x0000_s1056"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WyAAAAN4AAAAPAAAAZHJzL2Rvd25yZXYueG1sRI9BawIx&#10;FITvhf6H8ApeSs26RdtujbIWhCp40Lb3183rJrh5WTdRt/++KQgeh5n5hpnOe9eIE3XBelYwGmYg&#10;iCuvLdcKPj+WD88gQkTW2HgmBb8UYD67vZliof2Zt3TaxVokCIcCFZgY20LKUBlyGIa+JU7ej+8c&#10;xiS7WuoOzwnuGpln2UQ6tJwWDLb0Zqja745OwWY1WpTfxq7W24PdjJdlc6zvv5Qa3PXlK4hIfbyG&#10;L+13reDx6SXP4f9OugJy9gcAAP//AwBQSwECLQAUAAYACAAAACEA2+H2y+4AAACFAQAAEwAAAAAA&#10;AAAAAAAAAAAAAAAAW0NvbnRlbnRfVHlwZXNdLnhtbFBLAQItABQABgAIAAAAIQBa9CxbvwAAABUB&#10;AAALAAAAAAAAAAAAAAAAAB8BAABfcmVscy8ucmVsc1BLAQItABQABgAIAAAAIQCNuP/WyAAAAN4A&#10;AAAPAAAAAAAAAAAAAAAAAAcCAABkcnMvZG93bnJldi54bWxQSwUGAAAAAAMAAwC3AAAA/AIAAAAA&#10;"/>
                        </v:group>
                        <v:group id="组合 34" o:spid="_x0000_s1057" style="position:absolute;left:2680;top:4742;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D6yAAAAN4AAAAPAAAAZHJzL2Rvd25yZXYueG1sRI9ba8JA&#10;FITfC/0Pyyn4Vjcx1EvqKiK2+CCCF5C+HbLHJJg9G7LbJP57Vyj0cZiZb5j5sjeVaKlxpWUF8TAC&#10;QZxZXXKu4Hz6ep+CcB5ZY2WZFNzJwXLx+jLHVNuOD9QefS4ChF2KCgrv61RKlxVk0A1tTRy8q20M&#10;+iCbXOoGuwA3lRxF0VgaLDksFFjTuqDsdvw1Cr477FZJvGl3t+v6/nP62F92MSk1eOtXnyA89f4/&#10;/NfeagXJZDZK4HknXAG5eAAAAP//AwBQSwECLQAUAAYACAAAACEA2+H2y+4AAACFAQAAEwAAAAAA&#10;AAAAAAAAAAAAAAAAW0NvbnRlbnRfVHlwZXNdLnhtbFBLAQItABQABgAIAAAAIQBa9CxbvwAAABUB&#10;AAALAAAAAAAAAAAAAAAAAB8BAABfcmVscy8ucmVsc1BLAQItABQABgAIAAAAIQBiP2D6yAAAAN4A&#10;AAAPAAAAAAAAAAAAAAAAAAcCAABkcnMvZG93bnJldi54bWxQSwUGAAAAAAMAAwC3AAAA/AIAAAAA&#10;">
                          <v:oval id="椭圆 35" o:spid="_x0000_s1058"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VlxgAAAN4AAAAPAAAAZHJzL2Rvd25yZXYueG1sRI/RasJA&#10;FETfhf7Dcgu+6aZR1KSuYsVKEaQ09gMu2WsSkr0bsqumf+8WBB+HmTnDLNe9acSVOldZVvA2jkAQ&#10;51ZXXCj4PX2OFiCcR9bYWCYFf+RgvXoZLDHV9sY/dM18IQKEXYoKSu/bVEqXl2TQjW1LHLyz7Qz6&#10;ILtC6g5vAW4aGUfRTBqsOCyU2NK2pLzOLkZBsj+Y6W5Tn12dbD9cXHzPsqNUavjab95BeOr9M/xo&#10;f2kFk3kST+H/TrgCcnUHAAD//wMAUEsBAi0AFAAGAAgAAAAhANvh9svuAAAAhQEAABMAAAAAAAAA&#10;AAAAAAAAAAAAAFtDb250ZW50X1R5cGVzXS54bWxQSwECLQAUAAYACAAAACEAWvQsW78AAAAVAQAA&#10;CwAAAAAAAAAAAAAAAAAfAQAAX3JlbHMvLnJlbHNQSwECLQAUAAYACAAAACEAKE8lZcYAAADeAAAA&#10;DwAAAAAAAAAAAAAAAAAHAgAAZHJzL2Rvd25yZXYueG1sUEsFBgAAAAADAAMAtwAAAPoCAAAAAA==&#10;"/>
                          <v:oval id="椭圆 36" o:spid="_x0000_s1059"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OHxwAAAN4AAAAPAAAAZHJzL2Rvd25yZXYueG1sRI9RS8Mw&#10;FIXfB/6HcAVfhkutONu6bIig7sWBW3/Apbk2nc1NaWIX/70ZCHs8nHO+w1ltou3FRKPvHCu4W2Qg&#10;iBunO24V1IfX2wKED8gae8ek4Jc8bNZXsxVW2p34k6Z9aEWCsK9QgQlhqKT0jSGLfuEG4uR9udFi&#10;SHJspR7xlOC2l3mWLaXFjtOCwYFeDDXf+x+rYG7LaZeX8X1Zlx+H4riLb+ZolLq5js9PIALFcAn/&#10;t7dawf1jmT/A+U66AnL9BwAA//8DAFBLAQItABQABgAIAAAAIQDb4fbL7gAAAIUBAAATAAAAAAAA&#10;AAAAAAAAAAAAAABbQ29udGVudF9UeXBlc10ueG1sUEsBAi0AFAAGAAgAAAAhAFr0LFu/AAAAFQEA&#10;AAsAAAAAAAAAAAAAAAAAHwEAAF9yZWxzLy5yZWxzUEsBAi0AFAAGAAgAAAAhALUXI4fHAAAA3gAA&#10;AA8AAAAAAAAAAAAAAAAABwIAAGRycy9kb3ducmV2LnhtbFBLBQYAAAAAAwADALcAAAD7AgAAAAA=&#10;"/>
                          <v:shape id="自选图形 37" o:spid="_x0000_s1060"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VyAAAAN4AAAAPAAAAZHJzL2Rvd25yZXYueG1sRI9BawIx&#10;FITvBf9DeAUvpWZVanVrlK0gaMGDVu+vm9dNcPOy3UTd/vumUOhxmJlvmPmyc7W4UhusZwXDQQaC&#10;uPTacqXg+L5+nIIIEVlj7ZkUfFOA5aJ3N8dc+xvv6XqIlUgQDjkqMDE2uZShNOQwDHxDnLxP3zqM&#10;SbaV1C3eEtzVcpRlE+nQclow2NDKUHk+XJyC3Xb4WnwYu33bf9nd07qoL9XDSan+fVe8gIjUxf/w&#10;X3ujFYyfZ6MJ/N5JV0AufgAAAP//AwBQSwECLQAUAAYACAAAACEA2+H2y+4AAACFAQAAEwAAAAAA&#10;AAAAAAAAAAAAAAAAW0NvbnRlbnRfVHlwZXNdLnhtbFBLAQItABQABgAIAAAAIQBa9CxbvwAAABUB&#10;AAALAAAAAAAAAAAAAAAAAB8BAABfcmVscy8ucmVsc1BLAQItABQABgAIAAAAIQDyg/nVyAAAAN4A&#10;AAAPAAAAAAAAAAAAAAAAAAcCAABkcnMvZG93bnJldi54bWxQSwUGAAAAAAMAAwC3AAAA/AIAAAAA&#10;"/>
                        </v:group>
                        <v:group id="组合 38" o:spid="_x0000_s1061" style="position:absolute;left:2890;top:4742;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b5xwAAAN4AAAAPAAAAZHJzL2Rvd25yZXYueG1sRI9Ba8JA&#10;FITvhf6H5RW81U2UmhpdRcQWDyKoBfH2yD6TYPZtyG6T+O9dodDjMDPfMPNlbyrRUuNKywriYQSC&#10;OLO65FzBz+nr/ROE88gaK8uk4E4OlovXlzmm2nZ8oPbocxEg7FJUUHhfp1K6rCCDbmhr4uBdbWPQ&#10;B9nkUjfYBbip5CiKJtJgyWGhwJrWBWW3469R8N1htxrHm3Z3u67vl9PH/ryLSanBW7+agfDU+//w&#10;X3urFYyT6SiB551wBeTiAQAA//8DAFBLAQItABQABgAIAAAAIQDb4fbL7gAAAIUBAAATAAAAAAAA&#10;AAAAAAAAAAAAAABbQ29udGVudF9UeXBlc10ueG1sUEsBAi0AFAAGAAgAAAAhAFr0LFu/AAAAFQEA&#10;AAsAAAAAAAAAAAAAAAAAHwEAAF9yZWxzLy5yZWxzUEsBAi0AFAAGAAgAAAAhAB0EZvnHAAAA3gAA&#10;AA8AAAAAAAAAAAAAAAAABwIAAGRycy9kb3ducmV2LnhtbFBLBQYAAAAAAwADALcAAAD7AgAAAAA=&#10;">
                          <v:oval id="椭圆 39" o:spid="_x0000_s1062"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9gwwAAAN4AAAAPAAAAZHJzL2Rvd25yZXYueG1sRE/dasIw&#10;FL4f+A7hCLvT1G6orUZR2UQEEasPcGiObWlzUppMu7dfLoRdfnz/y3VvGvGgzlWWFUzGEQji3OqK&#10;CwW36/doDsJ5ZI2NZVLwSw7Wq8HbElNtn3yhR+YLEULYpaig9L5NpXR5SQbd2LbEgbvbzqAPsCuk&#10;7vAZwk0j4yiaSoMVh4YSW9qVlNfZj1GQ7I/m82tT312d7LYuLs7T7CSVeh/2mwUIT73/F7/cB63g&#10;Y5bEYW+4E66AXP0BAAD//wMAUEsBAi0AFAAGAAgAAAAhANvh9svuAAAAhQEAABMAAAAAAAAAAAAA&#10;AAAAAAAAAFtDb250ZW50X1R5cGVzXS54bWxQSwECLQAUAAYACAAAACEAWvQsW78AAAAVAQAACwAA&#10;AAAAAAAAAAAAAAAfAQAAX3JlbHMvLnJlbHNQSwECLQAUAAYACAAAACEAqQIvYMMAAADeAAAADwAA&#10;AAAAAAAAAAAAAAAHAgAAZHJzL2Rvd25yZXYueG1sUEsFBgAAAAADAAMAtwAAAPcCAAAAAA==&#10;"/>
                          <v:oval id="椭圆 40" o:spid="_x0000_s1063"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mCxwAAAN4AAAAPAAAAZHJzL2Rvd25yZXYueG1sRI/RSgMx&#10;FETfBf8h3IIvYrOuUJtt0yJC1RcLtv2Ay+Z2s+3mZtmk2/j3RhB8HGbmDLNcJ9eJkYbQetbwOC1A&#10;ENfetNxoOOw3D3MQISIb7DyThm8KsF7d3iyxMv7KXzTuYiMyhEOFGmyMfSVlqC05DFPfE2fv6AeH&#10;McuhkWbAa4a7TpZFMZMOW84LFnt6tVSfdxen4d6pcVuq9D47qM/9/LRNb/Zktb6bpJcFiEgp/of/&#10;2h9Gw9OzKhX83slXQK5+AAAA//8DAFBLAQItABQABgAIAAAAIQDb4fbL7gAAAIUBAAATAAAAAAAA&#10;AAAAAAAAAAAAAABbQ29udGVudF9UeXBlc10ueG1sUEsBAi0AFAAGAAgAAAAhAFr0LFu/AAAAFQEA&#10;AAsAAAAAAAAAAAAAAAAAHwEAAF9yZWxzLy5yZWxzUEsBAi0AFAAGAAgAAAAhADRaKYLHAAAA3gAA&#10;AA8AAAAAAAAAAAAAAAAABwIAAGRycy9kb3ducmV2LnhtbFBLBQYAAAAAAwADALcAAAD7AgAAAAA=&#10;"/>
                          <v:shape id="自选图形 41" o:spid="_x0000_s1064"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nxgAAAN4AAAAPAAAAZHJzL2Rvd25yZXYueG1sRI/LagIx&#10;FIb3hb5DOAU3pWZU7GVqlFEQVHChbfenk9NJ6ORknEQd394sBJc//41vMutcLU7UButZwaCfgSAu&#10;vbZcKfj+Wr68gwgRWWPtmRRcKMBs+vgwwVz7M+/otI+VSCMcclRgYmxyKUNpyGHo+4Y4eX++dRiT&#10;bCupWzyncVfLYZa9SoeW04PBhhaGyv/90SnYrgfz4tfY9WZ3sNvxsqiP1fOPUr2nrvgEEamL9/Ct&#10;vdIKRm8fowSQcBIKyOkVAAD//wMAUEsBAi0AFAAGAAgAAAAhANvh9svuAAAAhQEAABMAAAAAAAAA&#10;AAAAAAAAAAAAAFtDb250ZW50X1R5cGVzXS54bWxQSwECLQAUAAYACAAAACEAWvQsW78AAAAVAQAA&#10;CwAAAAAAAAAAAAAAAAAfAQAAX3JlbHMvLnJlbHNQSwECLQAUAAYACAAAACEAl/9S58YAAADeAAAA&#10;DwAAAAAAAAAAAAAAAAAHAgAAZHJzL2Rvd25yZXYueG1sUEsFBgAAAAADAAMAtwAAAPoCAAAAAA==&#10;"/>
                        </v:group>
                        <v:group id="组合 42" o:spid="_x0000_s1065" style="position:absolute;left:3100;top:4744;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3LxwAAAN4AAAAPAAAAZHJzL2Rvd25yZXYueG1sRI9Ba8JA&#10;FITvhf6H5RW86SYNtTV1FREtHkRQC8XbI/tMgtm3Ibsm8d+7gtDjMDPfMNN5byrRUuNKywriUQSC&#10;OLO65FzB73E9/ALhPLLGyjIpuJGD+ez1ZYqpth3vqT34XAQIuxQVFN7XqZQuK8igG9maOHhn2xj0&#10;QTa51A12AW4q+R5FY2mw5LBQYE3LgrLL4WoU/HTYLZJ41W4v5+XtdPzY/W1jUmrw1i++QXjq/X/4&#10;2d5oBcnnJInhcSdcATm7AwAA//8DAFBLAQItABQABgAIAAAAIQDb4fbL7gAAAIUBAAATAAAAAAAA&#10;AAAAAAAAAAAAAABbQ29udGVudF9UeXBlc10ueG1sUEsBAi0AFAAGAAgAAAAhAFr0LFu/AAAAFQEA&#10;AAsAAAAAAAAAAAAAAAAAHwEAAF9yZWxzLy5yZWxzUEsBAi0AFAAGAAgAAAAhAHh4zcvHAAAA3gAA&#10;AA8AAAAAAAAAAAAAAAAABwIAAGRycy9kb3ducmV2LnhtbFBLBQYAAAAAAwADALcAAAD7AgAAAAA=&#10;">
                          <v:oval id="椭圆 43" o:spid="_x0000_s1066"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45XxgAAAN4AAAAPAAAAZHJzL2Rvd25yZXYueG1sRI/RasJA&#10;FETfC/7Dcgu+1U1jURNdRUWlCFIa/YBL9pqEZO+G7Krp37uFQh+HmTnDLFa9acSdOldZVvA+ikAQ&#10;51ZXXCi4nPdvMxDOI2tsLJOCH3KwWg5eFphq++Bvume+EAHCLkUFpfdtKqXLSzLoRrYlDt7VdgZ9&#10;kF0hdYePADeNjKNoIg1WHBZKbGlbUl5nN6MgORzNx25dX12dbDcuLr4m2UkqNXzt13MQnnr/H/5r&#10;f2oF42kyjuH3TrgCcvkEAAD//wMAUEsBAi0AFAAGAAgAAAAhANvh9svuAAAAhQEAABMAAAAAAAAA&#10;AAAAAAAAAAAAAFtDb250ZW50X1R5cGVzXS54bWxQSwECLQAUAAYACAAAACEAWvQsW78AAAAVAQAA&#10;CwAAAAAAAAAAAAAAAAAfAQAAX3JlbHMvLnJlbHNQSwECLQAUAAYACAAAACEATTOOV8YAAADeAAAA&#10;DwAAAAAAAAAAAAAAAAAHAgAAZHJzL2Rvd25yZXYueG1sUEsFBgAAAAADAAMAtwAAAPoCAAAAAA==&#10;"/>
                          <v:oval id="椭圆 44" o:spid="_x0000_s1067"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i1xwAAAN4AAAAPAAAAZHJzL2Rvd25yZXYueG1sRI9Ra8Iw&#10;FIXfB/sP4Q72MmY6C852RhnCpi8KU3/Apblr6pqb0sSa/XsjCD4ezjnf4cwW0bZioN43jhW8jTIQ&#10;xJXTDdcKDvuv1ykIH5A1to5JwT95WMwfH2ZYanfmHxp2oRYJwr5EBSaErpTSV4Ys+pHriJP363qL&#10;Icm+lrrHc4LbVo6zbCItNpwWDHa0NFT97U5WwYsthu24iKvJodjsp8dt/DZHo9TzU/z8ABEohnv4&#10;1l5rBfl7kedwvZOugJxfAAAA//8DAFBLAQItABQABgAIAAAAIQDb4fbL7gAAAIUBAAATAAAAAAAA&#10;AAAAAAAAAAAAAABbQ29udGVudF9UeXBlc10ueG1sUEsBAi0AFAAGAAgAAAAhAFr0LFu/AAAAFQEA&#10;AAsAAAAAAAAAAAAAAAAAHwEAAF9yZWxzLy5yZWxzUEsBAi0AFAAGAAgAAAAhANBriLXHAAAA3gAA&#10;AA8AAAAAAAAAAAAAAAAABwIAAGRycy9kb3ducmV2LnhtbFBLBQYAAAAAAwADALcAAAD7AgAAAAA=&#10;"/>
                          <v:shape id="自选图形 45" o:spid="_x0000_s1068"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TkyQAAAN4AAAAPAAAAZHJzL2Rvd25yZXYueG1sRI9PSwMx&#10;FMTvgt8hPMGLtNna2uratKyFghV66L/7c/PcBDcv6yZtt9/eCAWPw8z8hpnOO1eLE7XBelYw6Gcg&#10;iEuvLVcK9rtl7xlEiMgaa8+k4EIB5rPbmynm2p95Q6dtrESCcMhRgYmxyaUMpSGHoe8b4uR9+dZh&#10;TLKtpG7xnOCulo9ZNpYOLacFgw0tDJXf26NTsF4N3opPY1cfmx+7floW9bF6OCh1f9cVryAidfE/&#10;fG2/awXDyctwBH930hWQs18AAAD//wMAUEsBAi0AFAAGAAgAAAAhANvh9svuAAAAhQEAABMAAAAA&#10;AAAAAAAAAAAAAAAAAFtDb250ZW50X1R5cGVzXS54bWxQSwECLQAUAAYACAAAACEAWvQsW78AAAAV&#10;AQAACwAAAAAAAAAAAAAAAAAfAQAAX3JlbHMvLnJlbHNQSwECLQAUAAYACAAAACEA6MRU5MkAAADe&#10;AAAADwAAAAAAAAAAAAAAAAAHAgAAZHJzL2Rvd25yZXYueG1sUEsFBgAAAAADAAMAtwAAAP0CAAAA&#10;AA==&#10;"/>
                        </v:group>
                        <v:group id="组合 46" o:spid="_x0000_s1069" style="position:absolute;left:3312;top:4744;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vIyAAAAN4AAAAPAAAAZHJzL2Rvd25yZXYueG1sRI9Pa8JA&#10;FMTvQr/D8gq91U0MVk1dRcQWDyL4B6S3R/aZBLNvQ3abxG/vFgoeh5n5DTNf9qYSLTWutKwgHkYg&#10;iDOrS84VnE9f71MQziNrrCyTgjs5WC5eBnNMte34QO3R5yJA2KWooPC+TqV0WUEG3dDWxMG72sag&#10;D7LJpW6wC3BTyVEUfUiDJYeFAmtaF5Tdjr9GwXeH3SqJN+3udl3ff07j/WUXk1Jvr/3qE4Sn3j/D&#10;/+2tVpBMZskY/u6EKyAXDwAAAP//AwBQSwECLQAUAAYACAAAACEA2+H2y+4AAACFAQAAEwAAAAAA&#10;AAAAAAAAAAAAAAAAW0NvbnRlbnRfVHlwZXNdLnhtbFBLAQItABQABgAIAAAAIQBa9CxbvwAAABUB&#10;AAALAAAAAAAAAAAAAAAAAB8BAABfcmVscy8ucmVsc1BLAQItABQABgAIAAAAIQAHQ8vIyAAAAN4A&#10;AAAPAAAAAAAAAAAAAAAAAAcCAABkcnMvZG93bnJldi54bWxQSwUGAAAAAAMAAwC3AAAA/AIAAAAA&#10;">
                          <v:oval id="椭圆 47" o:spid="_x0000_s1070"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hUxgAAAN4AAAAPAAAAZHJzL2Rvd25yZXYueG1sRI/RasJA&#10;FETfC/7Dcgu+6aYq0aSuoqKlCFIa+wGX7DUJyd4N2VXj33cLQh+HmTnDLNe9acSNOldZVvA2jkAQ&#10;51ZXXCj4OR9GCxDOI2tsLJOCBzlYrwYvS0y1vfM33TJfiABhl6KC0vs2ldLlJRl0Y9sSB+9iO4M+&#10;yK6QusN7gJtGTqIolgYrDgsltrQrKa+zq1GQfBzNbL+pL65Odls3Kb7i7CSVGr72m3cQnnr/H362&#10;P7WC6TyZxvB3J1wBufoFAAD//wMAUEsBAi0AFAAGAAgAAAAhANvh9svuAAAAhQEAABMAAAAAAAAA&#10;AAAAAAAAAAAAAFtDb250ZW50X1R5cGVzXS54bWxQSwECLQAUAAYACAAAACEAWvQsW78AAAAVAQAA&#10;CwAAAAAAAAAAAAAAAAAfAQAAX3JlbHMvLnJlbHNQSwECLQAUAAYACAAAACEAMgiIVMYAAADeAAAA&#10;DwAAAAAAAAAAAAAAAAAHAgAAZHJzL2Rvd25yZXYueG1sUEsFBgAAAAADAAMAtwAAAPoCAAAAAA==&#10;"/>
                          <v:oval id="椭圆 48" o:spid="_x0000_s1071"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62xwAAAN4AAAAPAAAAZHJzL2Rvd25yZXYueG1sRI/dagIx&#10;FITvC32HcAq9KTVbBXVXoxSh1psK/jzAYXO6Wd2cLJu4xrdvhIKXw8x8w8yX0Taip87XjhV8DDIQ&#10;xKXTNVcKjoev9ykIH5A1No5JwY08LBfPT3MstLvyjvp9qESCsC9QgQmhLaT0pSGLfuBa4uT9us5i&#10;SLKrpO7wmuC2kcMsG0uLNacFgy2tDJXn/cUqeLN5vx3m8Xt8zH8O09M2rs3JKPX6Ej9nIALF8Aj/&#10;tzdawWiSjyZwv5OugFz8AQAA//8DAFBLAQItABQABgAIAAAAIQDb4fbL7gAAAIUBAAATAAAAAAAA&#10;AAAAAAAAAAAAAABbQ29udGVudF9UeXBlc10ueG1sUEsBAi0AFAAGAAgAAAAhAFr0LFu/AAAAFQEA&#10;AAsAAAAAAAAAAAAAAAAAHwEAAF9yZWxzLy5yZWxzUEsBAi0AFAAGAAgAAAAhAK9QjrbHAAAA3gAA&#10;AA8AAAAAAAAAAAAAAAAABwIAAGRycy9kb3ducmV2LnhtbFBLBQYAAAAAAwADALcAAAD7AgAAAAA=&#10;"/>
                          <v:shape id="自选图形 49" o:spid="_x0000_s1072"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7hxQAAAN4AAAAPAAAAZHJzL2Rvd25yZXYueG1sRE/LagIx&#10;FN0X+g/hFtyUmlGxj6lRRkFQwYW23d9Obiehk5txEnX8e7MQXB7OezLrXC1O1AbrWcGgn4EgLr22&#10;XCn4/lq+vIMIEVlj7ZkUXCjAbPr4MMFc+zPv6LSPlUghHHJUYGJscilDachh6PuGOHF/vnUYE2wr&#10;qVs8p3BXy2GWvUqHllODwYYWhsr//dEp2K4H8+LX2PVmd7Db8bKoj9Xzj1K9p674BBGpi3fxzb3S&#10;CkZvH6O0N91JV0BOrwAAAP//AwBQSwECLQAUAAYACAAAACEA2+H2y+4AAACFAQAAEwAAAAAAAAAA&#10;AAAAAAAAAAAAW0NvbnRlbnRfVHlwZXNdLnhtbFBLAQItABQABgAIAAAAIQBa9CxbvwAAABUBAAAL&#10;AAAAAAAAAAAAAAAAAB8BAABfcmVscy8ucmVsc1BLAQItABQABgAIAAAAIQBpiV7hxQAAAN4AAAAP&#10;AAAAAAAAAAAAAAAAAAcCAABkcnMvZG93bnJldi54bWxQSwUGAAAAAAMAAwC3AAAA+QIAAAAA&#10;"/>
                        </v:group>
                        <v:group id="组合 50" o:spid="_x0000_s1073" style="position:absolute;left:3527;top:4744;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HNyAAAAN4AAAAPAAAAZHJzL2Rvd25yZXYueG1sRI9Pa8JA&#10;FMTvBb/D8oTe6iaGVo2uIlJLDyL4B8TbI/tMgtm3Ibsm8dt3C4Ueh5n5DbNY9aYSLTWutKwgHkUg&#10;iDOrS84VnE/btykI55E1VpZJwZMcrJaDlwWm2nZ8oPbocxEg7FJUUHhfp1K6rCCDbmRr4uDdbGPQ&#10;B9nkUjfYBbip5DiKPqTBksNCgTVtCsrux4dR8NVht07iz3Z3v22e19P7/rKLSanXYb+eg/DU+//w&#10;X/tbK0gms2QGv3fCFZDLHwAAAP//AwBQSwECLQAUAAYACAAAACEA2+H2y+4AAACFAQAAEwAAAAAA&#10;AAAAAAAAAAAAAAAAW0NvbnRlbnRfVHlwZXNdLnhtbFBLAQItABQABgAIAAAAIQBa9CxbvwAAABUB&#10;AAALAAAAAAAAAAAAAAAAAB8BAABfcmVscy8ucmVsc1BLAQItABQABgAIAAAAIQCGDsHNyAAAAN4A&#10;AAAPAAAAAAAAAAAAAAAAAAcCAABkcnMvZG93bnJldi54bWxQSwUGAAAAAAMAAwC3AAAA/AIAAAAA&#10;">
                          <v:oval id="椭圆 51" o:spid="_x0000_s1074"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bGxQAAAN4AAAAPAAAAZHJzL2Rvd25yZXYueG1sRI/bisIw&#10;EIbvBd8hjLB3a+oBtdUoKirLwiJWH2Boxra0mZQmq92331wIXv78J77VpjO1eFDrSssKRsMIBHFm&#10;dcm5gtv1+LkA4TyyxtoyKfgjB5t1v7fCRNsnX+iR+lyEEXYJKii8bxIpXVaQQTe0DXHw7rY16INs&#10;c6lbfIZxU8txFM2kwZLDQ4EN7QvKqvTXKIhP32Z62FZ3V8X7nRvn51n6I5X6GHTbJQhPnX+HX+0v&#10;rWAyj6cBIOAEFJDrfwAAAP//AwBQSwECLQAUAAYACAAAACEA2+H2y+4AAACFAQAAEwAAAAAAAAAA&#10;AAAAAAAAAAAAW0NvbnRlbnRfVHlwZXNdLnhtbFBLAQItABQABgAIAAAAIQBa9CxbvwAAABUBAAAL&#10;AAAAAAAAAAAAAAAAAB8BAABfcmVscy8ucmVsc1BLAQItABQABgAIAAAAIQCKq8bGxQAAAN4AAAAP&#10;AAAAAAAAAAAAAAAAAAcCAABkcnMvZG93bnJldi54bWxQSwUGAAAAAAMAAwC3AAAA+QIAAAAA&#10;"/>
                          <v:oval id="椭圆 52" o:spid="_x0000_s1075"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AkyAAAAN4AAAAPAAAAZHJzL2Rvd25yZXYueG1sRI/dagIx&#10;FITvC32HcAq9KZpVi7qrUUqhtTcV/HmAw+a4Wd2cLJt0jW9vCoVeDjPzDbNcR9uInjpfO1YwGmYg&#10;iEuna64UHA8fgzkIH5A1No5JwY08rFePD0sstLvyjvp9qESCsC9QgQmhLaT0pSGLfuha4uSdXGcx&#10;JNlVUnd4TXDbyHGWTaXFmtOCwZbeDZWX/Y9V8GLzfjvO42Z6zL8P8/M2fpqzUer5Kb4tQASK4T/8&#10;1/7SCiaz/HUEv3fSFZCrOwAAAP//AwBQSwECLQAUAAYACAAAACEA2+H2y+4AAACFAQAAEwAAAAAA&#10;AAAAAAAAAAAAAAAAW0NvbnRlbnRfVHlwZXNdLnhtbFBLAQItABQABgAIAAAAIQBa9CxbvwAAABUB&#10;AAALAAAAAAAAAAAAAAAAAB8BAABfcmVscy8ucmVsc1BLAQItABQABgAIAAAAIQAX88AkyAAAAN4A&#10;AAAPAAAAAAAAAAAAAAAAAAcCAABkcnMvZG93bnJldi54bWxQSwUGAAAAAAMAAwC3AAAA/AIAAAAA&#10;"/>
                          <v:shape id="自选图形 53" o:spid="_x0000_s1076"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p2yAAAAN4AAAAPAAAAZHJzL2Rvd25yZXYueG1sRI9BawIx&#10;FITvQv9DeIVepGa1trZbo2wLggoe1Pb+unndhG5etpuo239vBKHHYWa+YabzztXiSG2wnhUMBxkI&#10;4tJry5WCj/3i/hlEiMgaa8+k4I8CzGc3vSnm2p94S8ddrESCcMhRgYmxyaUMpSGHYeAb4uR9+9Zh&#10;TLKtpG7xlOCulqMse5IOLacFgw29Gyp/dgenYLMavhVfxq7W21+7eVwU9aHqfyp1d9sVryAidfE/&#10;fG0vtYKHyct4BJc76QrI2RkAAP//AwBQSwECLQAUAAYACAAAACEA2+H2y+4AAACFAQAAEwAAAAAA&#10;AAAAAAAAAAAAAAAAW0NvbnRlbnRfVHlwZXNdLnhtbFBLAQItABQABgAIAAAAIQBa9CxbvwAAABUB&#10;AAALAAAAAAAAAAAAAAAAAB8BAABfcmVscy8ucmVsc1BLAQItABQABgAIAAAAIQBQZxp2yAAAAN4A&#10;AAAPAAAAAAAAAAAAAAAAAAcCAABkcnMvZG93bnJldi54bWxQSwUGAAAAAAMAAwC3AAAA/AIAAAAA&#10;"/>
                        </v:group>
                      </v:group>
                      <v:group id="组合 126" o:spid="_x0000_s1077" style="position:absolute;left:2954;top:4933;width:1228;height:134" coordorigin="2474,4988" coordsize="12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ayAAAAN4AAAAPAAAAZHJzL2Rvd25yZXYueG1sRI9Ba8JA&#10;FITvBf/D8gRvuomptkZXEWlLDyJUC+LtkX0mwezbkN0m8d93C0KPw8x8w6w2valES40rLSuIJxEI&#10;4szqknMF36f38SsI55E1VpZJwZ0cbNaDpxWm2nb8Re3R5yJA2KWooPC+TqV0WUEG3cTWxMG72sag&#10;D7LJpW6wC3BTyWkUzaXBksNCgTXtCspuxx+j4KPDbpvEb+3+dt3dL6fZ4byPSanRsN8uQXjq/X/4&#10;0f7UCpKXxXMCf3fCFZDrXwAAAP//AwBQSwECLQAUAAYACAAAACEA2+H2y+4AAACFAQAAEwAAAAAA&#10;AAAAAAAAAAAAAAAAW0NvbnRlbnRfVHlwZXNdLnhtbFBLAQItABQABgAIAAAAIQBa9CxbvwAAABUB&#10;AAALAAAAAAAAAAAAAAAAAB8BAABfcmVscy8ucmVsc1BLAQItABQABgAIAAAAIQC/4IVayAAAAN4A&#10;AAAPAAAAAAAAAAAAAAAAAAcCAABkcnMvZG93bnJldi54bWxQSwUGAAAAAAMAAwC3AAAA/AIAAAAA&#10;">
                        <v:group id="组合 54" o:spid="_x0000_s1078" style="position:absolute;left:2474;top:4988;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0uyAAAAN4AAAAPAAAAZHJzL2Rvd25yZXYueG1sRI9ba8JA&#10;FITfC/6H5Qh9q5uo9RJdRURLH6TgBcS3Q/aYBLNnQ3abxH/fLRT6OMzMN8xy3ZlSNFS7wrKCeBCB&#10;IE6tLjhTcDnv32YgnEfWWFomBU9ysF71XpaYaNvykZqTz0SAsEtQQe59lUjp0pwMuoGtiIN3t7VB&#10;H2SdSV1jG+CmlMMomkiDBYeFHCva5pQ+Tt9GwUeL7WYU75rD47593s7vX9dDTEq99rvNAoSnzv+H&#10;/9qfWsFoOh+P4fdOuAJy9QMAAP//AwBQSwECLQAUAAYACAAAACEA2+H2y+4AAACFAQAAEwAAAAAA&#10;AAAAAAAAAAAAAAAAW0NvbnRlbnRfVHlwZXNdLnhtbFBLAQItABQABgAIAAAAIQBa9CxbvwAAABUB&#10;AAALAAAAAAAAAAAAAAAAAB8BAABfcmVscy8ucmVsc1BLAQItABQABgAIAAAAIQAwCR0uyAAAAN4A&#10;AAAPAAAAAAAAAAAAAAAAAAcCAABkcnMvZG93bnJldi54bWxQSwUGAAAAAAMAAwC3AAAA/AIAAAAA&#10;">
                          <v:oval id="椭圆 55" o:spid="_x0000_s1079"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VeyAAAAN4AAAAPAAAAZHJzL2Rvd25yZXYueG1sRI/dasJA&#10;FITvC77DcoTe1Y0/VROzEZVaSqGIaR/gkD0mIdmzIbvV9O3dQqGXw8x8w6TbwbTiSr2rLSuYTiIQ&#10;xIXVNZcKvj6PT2sQziNrbC2Tgh9ysM1GDykm2t74TNfclyJA2CWooPK+S6R0RUUG3cR2xMG72N6g&#10;D7Ivpe7xFuCmlbMoWkqDNYeFCjs6VFQ0+bdREL++m8XLrrm4Jj7s3aw8LfMPqdTjeNhtQHga/H/4&#10;r/2mFcxX8eIZfu+EKyCzOwAAAP//AwBQSwECLQAUAAYACAAAACEA2+H2y+4AAACFAQAAEwAAAAAA&#10;AAAAAAAAAAAAAAAAW0NvbnRlbnRfVHlwZXNdLnhtbFBLAQItABQABgAIAAAAIQBa9CxbvwAAABUB&#10;AAALAAAAAAAAAAAAAAAAAB8BAABfcmVscy8ucmVsc1BLAQItABQABgAIAAAAIQCa3GVeyAAAAN4A&#10;AAAPAAAAAAAAAAAAAAAAAAcCAABkcnMvZG93bnJldi54bWxQSwUGAAAAAAMAAwC3AAAA/AIAAAAA&#10;"/>
                          <v:oval id="椭圆 56" o:spid="_x0000_s1080"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hQyAAAAN4AAAAPAAAAZHJzL2Rvd25yZXYueG1sRI9RS8Mw&#10;FIXfB/6HcAVfhkudUte6bIyBuhcLbvsBl+badDY3pYld/PdmIOzxcM75Dme5jrYTIw2+dazgYZaB&#10;IK6dbrlRcDy83i9A+ICssXNMCn7Jw3p1M1liqd2ZP2nch0YkCPsSFZgQ+lJKXxuy6GeuJ07elxss&#10;hiSHRuoBzwluOznPslxabDktGOxpa6j+3v9YBVNbjNW8iO/5sfg4LE5VfDMno9Tdbdy8gAgUwzX8&#10;395pBY/PxVMOlzvpCsjVHwAAAP//AwBQSwECLQAUAAYACAAAACEA2+H2y+4AAACFAQAAEwAAAAAA&#10;AAAAAAAAAAAAAAAAW0NvbnRlbnRfVHlwZXNdLnhtbFBLAQItABQABgAIAAAAIQBa9CxbvwAAABUB&#10;AAALAAAAAAAAAAAAAAAAAB8BAABfcmVscy8ucmVsc1BLAQItABQABgAIAAAAIQCYGlhQyAAAAN4A&#10;AAAPAAAAAAAAAAAAAAAAAAcCAABkcnMvZG93bnJldi54bWxQSwUGAAAAAAMAAwC3AAAA/AIAAAAA&#10;"/>
                          <v:shape id="自选图形 57" o:spid="_x0000_s1081"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nuyQAAAN4AAAAPAAAAZHJzL2Rvd25yZXYueG1sRI9PawIx&#10;FMTvhX6H8ApeSs2qbW1Xo6yCUAse/NP76+a5Cd28bDdR12/fFAo9DjPzG2Y671wtztQG61nBoJ+B&#10;IC69tlwpOOxXDy8gQkTWWHsmBVcKMJ/d3kwx1/7CWzrvYiUShEOOCkyMTS5lKA05DH3fECfv6FuH&#10;Mcm2krrFS4K7Wg6z7Fk6tJwWDDa0NFR+7U5OwWY9WBSfxq7ft99287Qq6lN1/6FU764rJiAidfE/&#10;/Nd+0wpG49fHMfzeSVdAzn4AAAD//wMAUEsBAi0AFAAGAAgAAAAhANvh9svuAAAAhQEAABMAAAAA&#10;AAAAAAAAAAAAAAAAAFtDb250ZW50X1R5cGVzXS54bWxQSwECLQAUAAYACAAAACEAWvQsW78AAAAV&#10;AQAACwAAAAAAAAAAAAAAAAAfAQAAX3JlbHMvLnJlbHNQSwECLQAUAAYACAAAACEAQBC57skAAADe&#10;AAAADwAAAAAAAAAAAAAAAAAHAgAAZHJzL2Rvd25yZXYueG1sUEsFBgAAAAADAAMAtwAAAP0CAAAA&#10;AA==&#10;"/>
                        </v:group>
                        <v:group id="组合 58" o:spid="_x0000_s1082" style="position:absolute;left:2676;top:4988;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crxQAAAN4AAAAPAAAAZHJzL2Rvd25yZXYueG1sRE/LasJA&#10;FN0X+g/DLbhrJqm12jSjiLSlCxGqgnR3ydw8MHMnZMYk/n1nIbg8nHe2Gk0jeupcbVlBEsUgiHOr&#10;ay4VHA9fzwsQziNrbCyTgis5WC0fHzJMtR34l/q9L0UIYZeigsr7NpXS5RUZdJFtiQNX2M6gD7Ar&#10;pe5wCOGmkS9x/CYN1hwaKmxpU1F+3l+Mgu8Bh/U0+ey352Jz/TvMdqdtQkpNnsb1BwhPo7+Lb+4f&#10;rWA6f38Ne8OdcAXk8h8AAP//AwBQSwECLQAUAAYACAAAACEA2+H2y+4AAACFAQAAEwAAAAAAAAAA&#10;AAAAAAAAAAAAW0NvbnRlbnRfVHlwZXNdLnhtbFBLAQItABQABgAIAAAAIQBa9CxbvwAAABUBAAAL&#10;AAAAAAAAAAAAAAAAAB8BAABfcmVscy8ucmVsc1BLAQItABQABgAIAAAAIQCxRBcrxQAAAN4AAAAP&#10;AAAAAAAAAAAAAAAAAAcCAABkcnMvZG93bnJldi54bWxQSwUGAAAAAAMAAwC3AAAA+QIAAAAA&#10;">
                          <v:oval id="椭圆 59" o:spid="_x0000_s1083"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9bxwAAAN4AAAAPAAAAZHJzL2Rvd25yZXYueG1sRI/dasJA&#10;FITvhb7DcgreNZuq2CbNKla0iFBK0z7AIXvyQ7JnQ3bV+PZdoeDlMDPfMNl6NJ040+AaywqeoxgE&#10;cWF1w5WC35/90ysI55E1dpZJwZUcrFcPkwxTbS/8TefcVyJA2KWooPa+T6V0RU0GXWR74uCVdjDo&#10;gxwqqQe8BLjp5CyOl9Jgw2Ghxp62NRVtfjIKko+jWew2benaZPvuZtXXMv+USk0fx80bCE+jv4f/&#10;2wetYP6SLBK43QlXQK7+AAAA//8DAFBLAQItABQABgAIAAAAIQDb4fbL7gAAAIUBAAATAAAAAAAA&#10;AAAAAAAAAAAAAABbQ29udGVudF9UeXBlc10ueG1sUEsBAi0AFAAGAAgAAAAhAFr0LFu/AAAAFQEA&#10;AAsAAAAAAAAAAAAAAAAAHwEAAF9yZWxzLy5yZWxzUEsBAi0AFAAGAAgAAAAhABuRb1vHAAAA3gAA&#10;AA8AAAAAAAAAAAAAAAAABwIAAGRycy9kb3ducmV2LnhtbFBLBQYAAAAAAwADALcAAAD7AgAAAAA=&#10;"/>
                          <v:oval id="椭圆 60" o:spid="_x0000_s1084"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NixgAAAN4AAAAPAAAAZHJzL2Rvd25yZXYueG1sRI/fasIw&#10;FMbvB75DOMJuhqY65mw1igw2dzNh6gMcmmNTbU5Kk9X49uZC2OXH94/fch1tI3rqfO1YwWScgSAu&#10;na65UnA8fI7mIHxA1tg4JgU38rBeDZ6WWGh35V/q96ESaYR9gQpMCG0hpS8NWfRj1xIn7+Q6iyHJ&#10;rpK6w2sat42cZtlMWqw5PRhs6cNQedn/WQUvNu930zxuZ8f85zA/7+KXORulnodxswARKIb/8KP9&#10;rRW8vudvCSDhJBSQqzsAAAD//wMAUEsBAi0AFAAGAAgAAAAhANvh9svuAAAAhQEAABMAAAAAAAAA&#10;AAAAAAAAAAAAAFtDb250ZW50X1R5cGVzXS54bWxQSwECLQAUAAYACAAAACEAWvQsW78AAAAVAQAA&#10;CwAAAAAAAAAAAAAAAAAfAQAAX3JlbHMvLnJlbHNQSwECLQAUAAYACAAAACEA/WbzYsYAAADeAAAA&#10;DwAAAAAAAAAAAAAAAAAHAgAAZHJzL2Rvd25yZXYueG1sUEsFBgAAAAADAAMAtwAAAPoCAAAAAA==&#10;"/>
                          <v:shape id="自选图形 61" o:spid="_x0000_s1085"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LcyAAAAN4AAAAPAAAAZHJzL2Rvd25yZXYueG1sRI9BawIx&#10;FITvQv9DeIVepGa3xVa3RtkWhCp40Nb7c/O6Cd28bDdRt//eFIQeh5n5hpkteteIE3XBelaQjzIQ&#10;xJXXlmsFnx/L+wmIEJE1Np5JwS8FWMxvBjMstD/zlk67WIsE4VCgAhNjW0gZKkMOw8i3xMn78p3D&#10;mGRXS93hOcFdIx+y7Ek6tJwWDLb0Zqj63h2dgs0qfy0Pxq7W2x+7GS/L5lgP90rd3fblC4hIffwP&#10;X9vvWsHj83Scw9+ddAXk/AIAAP//AwBQSwECLQAUAAYACAAAACEA2+H2y+4AAACFAQAAEwAAAAAA&#10;AAAAAAAAAAAAAAAAW0NvbnRlbnRfVHlwZXNdLnhtbFBLAQItABQABgAIAAAAIQBa9CxbvwAAABUB&#10;AAALAAAAAAAAAAAAAAAAAB8BAABfcmVscy8ucmVsc1BLAQItABQABgAIAAAAIQAlbBLcyAAAAN4A&#10;AAAPAAAAAAAAAAAAAAAAAAcCAABkcnMvZG93bnJldi54bWxQSwUGAAAAAAMAAwC3AAAA/AIAAAAA&#10;"/>
                        </v:group>
                        <v:group id="组合 62" o:spid="_x0000_s1086" style="position:absolute;left:2886;top:4988;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YcxwAAAN4AAAAPAAAAZHJzL2Rvd25yZXYueG1sRI9Ba8JA&#10;FITvhf6H5RW86SaKtqauIlLFgxQaC8XbI/tMgtm3Ibsm8d+7gtDjMDPfMItVbyrRUuNKywriUQSC&#10;OLO65FzB73E7/ADhPLLGyjIpuJGD1fL1ZYGJth3/UJv6XAQIuwQVFN7XiZQuK8igG9maOHhn2xj0&#10;QTa51A12AW4qOY6imTRYclgosKZNQdklvRoFuw679ST+ag+X8+Z2Ok6//w4xKTV469efIDz1/j/8&#10;bO+1gsn7fDqGx51wBeTyDgAA//8DAFBLAQItABQABgAIAAAAIQDb4fbL7gAAAIUBAAATAAAAAAAA&#10;AAAAAAAAAAAAAABbQ29udGVudF9UeXBlc10ueG1sUEsBAi0AFAAGAAgAAAAhAFr0LFu/AAAAFQEA&#10;AAsAAAAAAAAAAAAAAAAAHwEAAF9yZWxzLy5yZWxzUEsBAi0AFAAGAAgAAAAhAFV1thzHAAAA3gAA&#10;AA8AAAAAAAAAAAAAAAAABwIAAGRycy9kb3ducmV2LnhtbFBLBQYAAAAAAwADALcAAAD7AgAAAAA=&#10;">
                          <v:oval id="椭圆 63" o:spid="_x0000_s1087"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sxgAAAN4AAAAPAAAAZHJzL2Rvd25yZXYueG1sRI/RasJA&#10;FETfBf9huYJvulFb20RXUdFSBCmNfsAle01CsndDdtX0791CoY/DzJxhluvO1OJOrSstK5iMIxDE&#10;mdUl5wou58PoHYTzyBpry6TghxysV/3eEhNtH/xN99TnIkDYJaig8L5JpHRZQQbd2DbEwbva1qAP&#10;ss2lbvER4KaW0yiaS4Mlh4UCG9oVlFXpzSiIP47mZb+prq6Kd1s3zb/m6UkqNRx0mwUIT53/D/+1&#10;P7WC2Vv8OoPfO+EKyNUTAAD//wMAUEsBAi0AFAAGAAgAAAAhANvh9svuAAAAhQEAABMAAAAAAAAA&#10;AAAAAAAAAAAAAFtDb250ZW50X1R5cGVzXS54bWxQSwECLQAUAAYACAAAACEAWvQsW78AAAAVAQAA&#10;CwAAAAAAAAAAAAAAAAAfAQAAX3JlbHMvLnJlbHNQSwECLQAUAAYACAAAACEA/6DObMYAAADeAAAA&#10;DwAAAAAAAAAAAAAAAAAHAgAAZHJzL2Rvd25yZXYueG1sUEsFBgAAAAADAAMAtwAAAPoCAAAAAA==&#10;"/>
                          <v:oval id="椭圆 64" o:spid="_x0000_s1088"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VhyAAAAN4AAAAPAAAAZHJzL2Rvd25yZXYueG1sRI/basMw&#10;EETfC/kHsYG+lERO2lzsRAml0MtLA7l8wGJtLCfWyliqo/59VSj0cZiZM8x6G20jeup87VjBZJyB&#10;IC6drrlScDq+jpYgfEDW2DgmBd/kYbsZ3K2x0O7Ge+oPoRIJwr5ABSaEtpDSl4Ys+rFriZN3dp3F&#10;kGRXSd3hLcFtI6dZNpcWa04LBlt6MVReD19WwYPN+900j+/zU/55XF528c1cjFL3w/i8AhEohv/w&#10;X/tDK3hc5LMn+L2TroDc/AAAAP//AwBQSwECLQAUAAYACAAAACEA2+H2y+4AAACFAQAAEwAAAAAA&#10;AAAAAAAAAAAAAAAAW0NvbnRlbnRfVHlwZXNdLnhtbFBLAQItABQABgAIAAAAIQBa9CxbvwAAABUB&#10;AAALAAAAAAAAAAAAAAAAAB8BAABfcmVscy8ucmVsc1BLAQItABQABgAIAAAAIQCCXfVhyAAAAN4A&#10;AAAPAAAAAAAAAAAAAAAAAAcCAABkcnMvZG93bnJldi54bWxQSwUGAAAAAAMAAwC3AAAA/AIAAAAA&#10;"/>
                          <v:shape id="自选图形 65" o:spid="_x0000_s1089"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TfyQAAAN4AAAAPAAAAZHJzL2Rvd25yZXYueG1sRI9PSwMx&#10;FMTvBb9DeIKX0marrNW1aVmFgi300D/en5vnJrh5WTdpu377Rih4HGbmN8xs0btGnKgL1rOCyTgD&#10;QVx5bblWcNgvR08gQkTW2HgmBb8UYDG/Gcyw0P7MWzrtYi0ShEOBCkyMbSFlqAw5DGPfEifvy3cO&#10;Y5JdLXWH5wR3jbzPskfp0HJaMNjSm6Hqe3d0CjaryWv5aexqvf2xm3xZNsd6+KHU3W1fvoCI1Mf/&#10;8LX9rhU8TJ/zHP7upCsg5xcAAAD//wMAUEsBAi0AFAAGAAgAAAAhANvh9svuAAAAhQEAABMAAAAA&#10;AAAAAAAAAAAAAAAAAFtDb250ZW50X1R5cGVzXS54bWxQSwECLQAUAAYACAAAACEAWvQsW78AAAAV&#10;AQAACwAAAAAAAAAAAAAAAAAfAQAAX3JlbHMvLnJlbHNQSwECLQAUAAYACAAAACEAWlcU38kAAADe&#10;AAAADwAAAAAAAAAAAAAAAAAHAgAAZHJzL2Rvd25yZXYueG1sUEsFBgAAAAADAAMAtwAAAP0CAAAA&#10;AA==&#10;"/>
                        </v:group>
                        <v:group id="组合 66" o:spid="_x0000_s1090" style="position:absolute;left:3096;top:4990;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Af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Lx/TmfwuBOugFzcAQAA//8DAFBLAQItABQABgAIAAAAIQDb4fbL7gAAAIUBAAATAAAAAAAA&#10;AAAAAAAAAAAAAABbQ29udGVudF9UeXBlc10ueG1sUEsBAi0AFAAGAAgAAAAhAFr0LFu/AAAAFQEA&#10;AAsAAAAAAAAAAAAAAAAAHwEAAF9yZWxzLy5yZWxzUEsBAi0AFAAGAAgAAAAhACpOsB/HAAAA3gAA&#10;AA8AAAAAAAAAAAAAAAAABwIAAGRycy9kb3ducmV2LnhtbFBLBQYAAAAAAwADALcAAAD7AgAAAAA=&#10;">
                          <v:oval id="椭圆 67" o:spid="_x0000_s1091"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hvxwAAAN4AAAAPAAAAZHJzL2Rvd25yZXYueG1sRI/dasJA&#10;FITvBd9hOQXvdFOtP0ldRcUWKRQx9gEO2WMSkj0bsqumb98tCF4OM/MNs1x3phY3al1pWcHrKAJB&#10;nFldcq7g5/wxXIBwHlljbZkU/JKD9arfW2Ki7Z1PdEt9LgKEXYIKCu+bREqXFWTQjWxDHLyLbQ36&#10;INtc6hbvAW5qOY6imTRYclgosKFdQVmVXo2C+PPLvO031cVV8W7rxvlxln5LpQYv3eYdhKfOP8OP&#10;9kErmMzj6Rz+74QrIFd/AAAA//8DAFBLAQItABQABgAIAAAAIQDb4fbL7gAAAIUBAAATAAAAAAAA&#10;AAAAAAAAAAAAAABbQ29udGVudF9UeXBlc10ueG1sUEsBAi0AFAAGAAgAAAAhAFr0LFu/AAAAFQEA&#10;AAsAAAAAAAAAAAAAAAAAHwEAAF9yZWxzLy5yZWxzUEsBAi0AFAAGAAgAAAAhAICbyG/HAAAA3gAA&#10;AA8AAAAAAAAAAAAAAAAABwIAAGRycy9kb3ducmV2LnhtbFBLBQYAAAAAAwADALcAAAD7AgAAAAA=&#10;"/>
                          <v:oval id="椭圆 68" o:spid="_x0000_s1092"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9kxAAAAN4AAAAPAAAAZHJzL2Rvd25yZXYueG1sRE/dasIw&#10;FL4f+A7hCLsZmuqYs9UoMtjczYSpD3Bojk21OSlNVuPbmwthlx/f/3IdbSN66nztWMFknIEgLp2u&#10;uVJwPHyO5iB8QNbYOCYFN/KwXg2ellhod+Vf6vehEimEfYEKTAhtIaUvDVn0Y9cSJ+7kOoshwa6S&#10;usNrCreNnGbZTFqsOTUYbOnDUHnZ/1kFLzbvd9M8bmfH/OcwP+/ilzkbpZ6HcbMAESiGf/HD/a0V&#10;vL7nb2lvupOugFzdAQAA//8DAFBLAQItABQABgAIAAAAIQDb4fbL7gAAAIUBAAATAAAAAAAAAAAA&#10;AAAAAAAAAABbQ29udGVudF9UeXBlc10ueG1sUEsBAi0AFAAGAAgAAAAhAFr0LFu/AAAAFQEAAAsA&#10;AAAAAAAAAAAAAAAAHwEAAF9yZWxzLy5yZWxzUEsBAi0AFAAGAAgAAAAhAAMQ/2TEAAAA3gAAAA8A&#10;AAAAAAAAAAAAAAAABwIAAGRycy9kb3ducmV2LnhtbFBLBQYAAAAAAwADALcAAAD4AgAAAAA=&#10;"/>
                          <v:shape id="自选图形 69" o:spid="_x0000_s1093"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7ayAAAAN4AAAAPAAAAZHJzL2Rvd25yZXYueG1sRI9PawIx&#10;FMTvhX6H8Aq9FM1qsdXVKGtBqAUP/un9dfPchG5etpuo67dvhEKPw8z8hpktOleLM7XBelYw6Gcg&#10;iEuvLVcKDvtVbwwiRGSNtWdScKUAi/n93Qxz7S+8pfMuViJBOOSowMTY5FKG0pDD0PcNcfKOvnUY&#10;k2wrqVu8JLir5TDLXqRDy2nBYENvhsrv3ckp2KwHy+LL2PXH9sduRquiPlVPn0o9PnTFFESkLv6H&#10;/9rvWsHz62Q0gduddAXk/BcAAP//AwBQSwECLQAUAAYACAAAACEA2+H2y+4AAACFAQAAEwAAAAAA&#10;AAAAAAAAAAAAAAAAW0NvbnRlbnRfVHlwZXNdLnhtbFBLAQItABQABgAIAAAAIQBa9CxbvwAAABUB&#10;AAALAAAAAAAAAAAAAAAAAB8BAABfcmVscy8ucmVsc1BLAQItABQABgAIAAAAIQDbGh7ayAAAAN4A&#10;AAAPAAAAAAAAAAAAAAAAAAcCAABkcnMvZG93bnJldi54bWxQSwUGAAAAAAMAAwC3AAAA/AIAAAAA&#10;"/>
                        </v:group>
                        <v:group id="组合 70" o:spid="_x0000_s1094" style="position:absolute;left:3308;top:4990;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dNxgAAAN4AAAAPAAAAZHJzL2Rvd25yZXYueG1sRI/LisIw&#10;FIb3A75DOII7TauMl2oUER1mIQOjgrg7NMe22JyUJrb17ScLYZY//41vtelMKRqqXWFZQTyKQBCn&#10;VhecKbicD8M5COeRNZaWScGLHGzWvY8VJtq2/EvNyWcijLBLUEHufZVI6dKcDLqRrYiDd7e1QR9k&#10;nUldYxvGTSnHUTSVBgsODzlWtMspfZyeRsFXi+12Eu+b4+O+e93Onz/XY0xKDfrddgnCU+f/w+/2&#10;t1YwmS2mASDgBBSQ6z8AAAD//wMAUEsBAi0AFAAGAAgAAAAhANvh9svuAAAAhQEAABMAAAAAAAAA&#10;AAAAAAAAAAAAAFtDb250ZW50X1R5cGVzXS54bWxQSwECLQAUAAYACAAAACEAWvQsW78AAAAVAQAA&#10;CwAAAAAAAAAAAAAAAAAfAQAAX3JlbHMvLnJlbHNQSwECLQAUAAYACAAAACEABIdHTcYAAADeAAAA&#10;DwAAAAAAAAAAAAAAAAAHAgAAZHJzL2Rvd25yZXYueG1sUEsFBgAAAAADAAMAtwAAAPoCAAAAAA==&#10;">
                          <v:oval id="椭圆 71" o:spid="_x0000_s1095"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89xwAAAN4AAAAPAAAAZHJzL2Rvd25yZXYueG1sRI/dasJA&#10;FITvC32H5RS8040/RJO6ioqWIkhp7AMcssckJHs2ZFeNb98tCL0cZuYbZrnuTSNu1LnKsoLxKAJB&#10;nFtdcaHg53wYLkA4j6yxsUwKHuRgvXp9WWKq7Z2/6Zb5QgQIuxQVlN63qZQuL8mgG9mWOHgX2xn0&#10;QXaF1B3eA9w0chJFsTRYcVgosaVdSXmdXY2C5ONoZvtNfXF1stu6SfEVZyep1OCt37yD8NT7//Cz&#10;/akVTOdJPIa/O+EKyNUvAAAA//8DAFBLAQItABQABgAIAAAAIQDb4fbL7gAAAIUBAAATAAAAAAAA&#10;AAAAAAAAAAAAAABbQ29udGVudF9UeXBlc10ueG1sUEsBAi0AFAAGAAgAAAAhAFr0LFu/AAAAFQEA&#10;AAsAAAAAAAAAAAAAAAAAHwEAAF9yZWxzLy5yZWxzUEsBAi0AFAAGAAgAAAAhAK5SPz3HAAAA3gAA&#10;AA8AAAAAAAAAAAAAAAAABwIAAGRycy9kb3ducmV2LnhtbFBLBQYAAAAAAwADALcAAAD7AgAAAAA=&#10;"/>
                          <v:oval id="椭圆 72" o:spid="_x0000_s1096"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IzxwAAAN4AAAAPAAAAZHJzL2Rvd25yZXYueG1sRI9Ra8Iw&#10;FIXfB/sP4Q58GTO1Qmc7owxhzpcJU3/Apblr6pqb0mQ1+/dGGOzxcM75Dme5jrYTIw2+daxgNs1A&#10;ENdOt9woOB3fnhYgfEDW2DkmBb/kYb26v1tipd2FP2k8hEYkCPsKFZgQ+kpKXxuy6KeuJ07elxss&#10;hiSHRuoBLwluO5lnWSEttpwWDPa0MVR/H36sgkdbjvu8jO/Fqfw4Ls77uDVno9TkIb6+gAgUw3/4&#10;r73TCubPZZHD7U66AnJ1BQAA//8DAFBLAQItABQABgAIAAAAIQDb4fbL7gAAAIUBAAATAAAAAAAA&#10;AAAAAAAAAAAAAABbQ29udGVudF9UeXBlc10ueG1sUEsBAi0AFAAGAAgAAAAhAFr0LFu/AAAAFQEA&#10;AAsAAAAAAAAAAAAAAAAAHwEAAF9yZWxzLy5yZWxzUEsBAi0AFAAGAAgAAAAhAKyUAjPHAAAA3gAA&#10;AA8AAAAAAAAAAAAAAAAABwIAAGRycy9kb3ducmV2LnhtbFBLBQYAAAAAAwADALcAAAD7AgAAAAA=&#10;"/>
                          <v:shape id="自选图形 73" o:spid="_x0000_s1097"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ONyAAAAN4AAAAPAAAAZHJzL2Rvd25yZXYueG1sRI9BawIx&#10;FITvhf6H8Aq9FM1aqbWrUdaCUAseVu39uXndhG5e1k3U7b9vCoUeh5n5hpkve9eIC3XBelYwGmYg&#10;iCuvLdcKDvv1YAoiRGSNjWdS8E0Blovbmznm2l+5pMsu1iJBOOSowMTY5lKGypDDMPQtcfI+fecw&#10;JtnVUnd4TXDXyMcsm0iHltOCwZZeDVVfu7NTsN2MVsXR2M17ebLbp3XRnOuHD6Xu7/piBiJSH//D&#10;f+03rWD8/DIZw++ddAXk4gcAAP//AwBQSwECLQAUAAYACAAAACEA2+H2y+4AAACFAQAAEwAAAAAA&#10;AAAAAAAAAAAAAAAAW0NvbnRlbnRfVHlwZXNdLnhtbFBLAQItABQABgAIAAAAIQBa9CxbvwAAABUB&#10;AAALAAAAAAAAAAAAAAAAAB8BAABfcmVscy8ucmVsc1BLAQItABQABgAIAAAAIQB0nuONyAAAAN4A&#10;AAAPAAAAAAAAAAAAAAAAAAcCAABkcnMvZG93bnJldi54bWxQSwUGAAAAAAMAAwC3AAAA/AIAAAAA&#10;"/>
                        </v:group>
                        <v:group id="组合 74" o:spid="_x0000_s1098" style="position:absolute;left:3523;top:4990;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FOyAAAAN4AAAAPAAAAZHJzL2Rvd25yZXYueG1sRI9ba8JA&#10;FITfC/6H5Qh9q5to6yW6ioiWPojgBcS3Q/aYBLNnQ3abxH/fLRT6OMzMN8xi1ZlSNFS7wrKCeBCB&#10;IE6tLjhTcDnv3qYgnEfWWFomBU9ysFr2XhaYaNvykZqTz0SAsEtQQe59lUjp0pwMuoGtiIN3t7VB&#10;H2SdSV1jG+CmlMMoGkuDBYeFHCva5JQ+Tt9GwWeL7XoUb5v947553s4fh+s+JqVe+916DsJT5//D&#10;f+0vrWA0mY3f4fdOuAJy+QMAAP//AwBQSwECLQAUAAYACAAAACEA2+H2y+4AAACFAQAAEwAAAAAA&#10;AAAAAAAAAAAAAAAAW0NvbnRlbnRfVHlwZXNdLnhtbFBLAQItABQABgAIAAAAIQBa9CxbvwAAABUB&#10;AAALAAAAAAAAAAAAAAAAAB8BAABfcmVscy8ucmVsc1BLAQItABQABgAIAAAAIQB7vEFOyAAAAN4A&#10;AAAPAAAAAAAAAAAAAAAAAAcCAABkcnMvZG93bnJldi54bWxQSwUGAAAAAAMAAwC3AAAA/AIAAAAA&#10;">
                          <v:oval id="椭圆 75" o:spid="_x0000_s1099"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k+xwAAAN4AAAAPAAAAZHJzL2Rvd25yZXYueG1sRI/RasJA&#10;FETfC/7Dcgt9q5tajSa6ikpbpCBi9AMu2WsSkr0bsluNf98tCH0cZuYMs1j1phFX6lxlWcHbMAJB&#10;nFtdcaHgfPp8nYFwHlljY5kU3MnBajl4WmCq7Y2PdM18IQKEXYoKSu/bVEqXl2TQDW1LHLyL7Qz6&#10;ILtC6g5vAW4aOYqiWBqsOCyU2NK2pLzOfoyC5OvbjD/W9cXVyXbjRsUhzvZSqZfnfj0H4an3/+FH&#10;e6cVvE+TeAJ/d8IVkMtfAAAA//8DAFBLAQItABQABgAIAAAAIQDb4fbL7gAAAIUBAAATAAAAAAAA&#10;AAAAAAAAAAAAAABbQ29udGVudF9UeXBlc10ueG1sUEsBAi0AFAAGAAgAAAAhAFr0LFu/AAAAFQEA&#10;AAsAAAAAAAAAAAAAAAAAHwEAAF9yZWxzLy5yZWxzUEsBAi0AFAAGAAgAAAAhANFpOT7HAAAA3gAA&#10;AA8AAAAAAAAAAAAAAAAABwIAAGRycy9kb3ducmV2LnhtbFBLBQYAAAAAAwADALcAAAD7AgAAAAA=&#10;"/>
                          <v:oval id="椭圆 76" o:spid="_x0000_s1100"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QwxwAAAN4AAAAPAAAAZHJzL2Rvd25yZXYueG1sRI9Ra8Iw&#10;FIXfB/sP4Q58GTOdQmerUcZg6suEqT/g0lybuuamNFmN/94Igz0ezjnf4SxW0bZioN43jhW8jjMQ&#10;xJXTDdcKjofPlxkIH5A1to5JwZU8rJaPDwsstbvwNw37UIsEYV+iAhNCV0rpK0MW/dh1xMk7ud5i&#10;SLKvpe7xkuC2lZMsy6XFhtOCwY4+DFU/+1+r4NkWw25SxE1+LL4Os/Murs3ZKDV6iu9zEIFi+A//&#10;tbdawfStyHO430lXQC5vAAAA//8DAFBLAQItABQABgAIAAAAIQDb4fbL7gAAAIUBAAATAAAAAAAA&#10;AAAAAAAAAAAAAABbQ29udGVudF9UeXBlc10ueG1sUEsBAi0AFAAGAAgAAAAhAFr0LFu/AAAAFQEA&#10;AAsAAAAAAAAAAAAAAAAAHwEAAF9yZWxzLy5yZWxzUEsBAi0AFAAGAAgAAAAhANOvBDDHAAAA3gAA&#10;AA8AAAAAAAAAAAAAAAAABwIAAGRycy9kb3ducmV2LnhtbFBLBQYAAAAAAwADALcAAAD7AgAAAAA=&#10;"/>
                          <v:shape id="自选图形 77" o:spid="_x0000_s1101"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WOyAAAAN4AAAAPAAAAZHJzL2Rvd25yZXYueG1sRI9BawIx&#10;FITvhf6H8Aq9lJq1pWq3RtkWhCp4WFvvr5vXTXDzsm6irv++EYQeh5n5hpnOe9eII3XBelYwHGQg&#10;iCuvLdcKvr8WjxMQISJrbDyTgjMFmM9ub6aYa3/iko6bWIsE4ZCjAhNjm0sZKkMOw8C3xMn79Z3D&#10;mGRXS93hKcFdI5+ybCQdWk4LBlv6MFTtNgenYL0cvhc/xi5X5d6uXxZFc6gftkrd3/XFG4hIffwP&#10;X9ufWsHz+HU0hsuddAXk7A8AAP//AwBQSwECLQAUAAYACAAAACEA2+H2y+4AAACFAQAAEwAAAAAA&#10;AAAAAAAAAAAAAAAAW0NvbnRlbnRfVHlwZXNdLnhtbFBLAQItABQABgAIAAAAIQBa9CxbvwAAABUB&#10;AAALAAAAAAAAAAAAAAAAAB8BAABfcmVscy8ucmVsc1BLAQItABQABgAIAAAAIQALpeWOyAAAAN4A&#10;AAAPAAAAAAAAAAAAAAAAAAcCAABkcnMvZG93bnJldi54bWxQSwUGAAAAAAMAAwC3AAAA/AIAAAAA&#10;"/>
                        </v:group>
                      </v:group>
                      <v:group id="组合 127" o:spid="_x0000_s1102" style="position:absolute;left:2959;top:5173;width:1137;height:134" coordorigin="2479,5253" coordsize="11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tLxAAAAN4AAAAPAAAAZHJzL2Rvd25yZXYueG1sRE/LisIw&#10;FN0P+A/hCu40rTI+qlFEdJiFDIwK4u7SXNtic1Oa2Na/nyyEWR7Oe7XpTCkaql1hWUE8ikAQp1YX&#10;nCm4nA/DOQjnkTWWlknBixxs1r2PFSbatvxLzclnIoSwS1BB7n2VSOnSnAy6ka2IA3e3tUEfYJ1J&#10;XWMbwk0px1E0lQYLDg05VrTLKX2cnkbBV4vtdhLvm+Pjvnvdzp8/12NMSg363XYJwlPn/8Vv97dW&#10;MJktpmFvuBOugFz/AQAA//8DAFBLAQItABQABgAIAAAAIQDb4fbL7gAAAIUBAAATAAAAAAAAAAAA&#10;AAAAAAAAAABbQ29udGVudF9UeXBlc10ueG1sUEsBAi0AFAAGAAgAAAAhAFr0LFu/AAAAFQEAAAsA&#10;AAAAAAAAAAAAAAAAHwEAAF9yZWxzLy5yZWxzUEsBAi0AFAAGAAgAAAAhAPrxS0vEAAAA3gAAAA8A&#10;AAAAAAAAAAAAAAAABwIAAGRycy9kb3ducmV2LnhtbFBLBQYAAAAAAwADALcAAAD4AgAAAAA=&#10;">
                        <v:group id="组合 102" o:spid="_x0000_s1103" style="position:absolute;left:2479;top:5253;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7QxwAAAN4AAAAPAAAAZHJzL2Rvd25yZXYueG1sRI9Pa8JA&#10;FMTvhX6H5RV6000U/0VXEVHxIIVqoXh7ZJ9JMPs2ZLdJ/PauIPQ4zMxvmMWqM6VoqHaFZQVxPwJB&#10;nFpdcKbg57zrTUE4j6yxtEwK7uRgtXx/W2Cibcvf1Jx8JgKEXYIKcu+rREqX5mTQ9W1FHLyrrQ36&#10;IOtM6hrbADelHETRWBosOCzkWNEmp/R2+jMK9i2262G8bY636+Z+OY++fo8xKfX50a3nIDx1/j/8&#10;ah+0guFkNp7B8064AnL5AAAA//8DAFBLAQItABQABgAIAAAAIQDb4fbL7gAAAIUBAAATAAAAAAAA&#10;AAAAAAAAAAAAAABbQ29udGVudF9UeXBlc10ueG1sUEsBAi0AFAAGAAgAAAAhAFr0LFu/AAAAFQEA&#10;AAsAAAAAAAAAAAAAAAAAHwEAAF9yZWxzLy5yZWxzUEsBAi0AFAAGAAgAAAAhAJW97tDHAAAA3gAA&#10;AA8AAAAAAAAAAAAAAAAABwIAAGRycy9kb3ducmV2LnhtbFBLBQYAAAAAAwADALcAAAD7AgAAAAA=&#10;">
                          <v:oval id="椭圆 103" o:spid="_x0000_s1104"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x7xgAAAN4AAAAPAAAAZHJzL2Rvd25yZXYueG1sRI/fasIw&#10;FMbvBd8hHGF3M9WNajujaNnGGIyxugc4NMe2tDkpTdbWtzcXAy8/vn/8dofJtGKg3tWWFayWEQji&#10;wuqaSwW/57fHLQjnkTW2lknBlRwc9vPZDlNtR/6hIfelCCPsUlRQed+lUrqiIoNuaTvi4F1sb9AH&#10;2ZdS9ziGcdPKdRTF0mDN4aHCjrKKiib/MwqS90/z/HpsLq5JspNbl99x/iWVelhMxxcQniZ/D/+3&#10;P7SCp02yCQABJ6CA3N8AAAD//wMAUEsBAi0AFAAGAAgAAAAhANvh9svuAAAAhQEAABMAAAAAAAAA&#10;AAAAAAAAAAAAAFtDb250ZW50X1R5cGVzXS54bWxQSwECLQAUAAYACAAAACEAWvQsW78AAAAVAQAA&#10;CwAAAAAAAAAAAAAAAAAfAQAAX3JlbHMvLnJlbHNQSwECLQAUAAYACAAAACEARMcMe8YAAADeAAAA&#10;DwAAAAAAAAAAAAAAAAAHAgAAZHJzL2Rvd25yZXYueG1sUEsFBgAAAAADAAMAtwAAAPoCAAAAAA==&#10;"/>
                          <v:oval id="椭圆 104" o:spid="_x0000_s1105"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qZxwAAAN4AAAAPAAAAZHJzL2Rvd25yZXYueG1sRI/RagIx&#10;FETfC/5DuEJfimZVUHc1Sim09aVC1Q+4bK6b1c3NsknX9O+NUOjjMDNnmPU22kb01PnasYLJOANB&#10;XDpdc6XgdHwfLUH4gKyxcUwKfsnDdjN4WmOh3Y2/qT+ESiQI+wIVmBDaQkpfGrLox64lTt7ZdRZD&#10;kl0ldYe3BLeNnGbZXFqsOS0YbOnNUHk9/FgFLzbv99M8fs5P+ddxednHD3MxSj0P4+sKRKAY/sN/&#10;7Z1WMFvkiwk87qQrIDd3AAAA//8DAFBLAQItABQABgAIAAAAIQDb4fbL7gAAAIUBAAATAAAAAAAA&#10;AAAAAAAAAAAAAABbQ29udGVudF9UeXBlc10ueG1sUEsBAi0AFAAGAAgAAAAhAFr0LFu/AAAAFQEA&#10;AAsAAAAAAAAAAAAAAAAAHwEAAF9yZWxzLy5yZWxzUEsBAi0AFAAGAAgAAAAhANmfCpnHAAAA3gAA&#10;AA8AAAAAAAAAAAAAAAAABwIAAGRycy9kb3ducmV2LnhtbFBLBQYAAAAAAwADALcAAAD7AgAAAAA=&#10;"/>
                          <v:shape id="自选图形 105" o:spid="_x0000_s1106"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DLyAAAAN4AAAAPAAAAZHJzL2Rvd25yZXYueG1sRI9PawIx&#10;FMTvhX6H8Aq9lJpVserWKFtBqAUP/rs/N6+b0M3LdhN1++2bgtDjMDO/YWaLztXiQm2wnhX0exkI&#10;4tJry5WCw371PAERIrLG2jMp+KEAi/n93Qxz7a+8pcsuViJBOOSowMTY5FKG0pDD0PMNcfI+fesw&#10;JtlWUrd4TXBXy0GWvUiHltOCwYaWhsqv3dkp2Kz7b8XJ2PXH9ttuRquiPldPR6UeH7riFUSkLv6H&#10;b+13rWA4no4H8HcnXQE5/wUAAP//AwBQSwECLQAUAAYACAAAACEA2+H2y+4AAACFAQAAEwAAAAAA&#10;AAAAAAAAAAAAAAAAW0NvbnRlbnRfVHlwZXNdLnhtbFBLAQItABQABgAIAAAAIQBa9CxbvwAAABUB&#10;AAALAAAAAAAAAAAAAAAAAB8BAABfcmVscy8ucmVsc1BLAQItABQABgAIAAAAIQCeC9DLyAAAAN4A&#10;AAAPAAAAAAAAAAAAAAAAAAcCAABkcnMvZG93bnJldi54bWxQSwUGAAAAAAMAAwC3AAAA/AIAAAAA&#10;"/>
                        </v:group>
                        <v:group id="组合 106" o:spid="_x0000_s1107" style="position:absolute;left:2681;top:5253;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nyAAAAN4AAAAPAAAAZHJzL2Rvd25yZXYueG1sRI9Pa8JA&#10;FMTvBb/D8oTe6iaGVo2uIlJLDyL4B8TbI/tMgtm3Ibsm8dt3C4Ueh5n5DbNY9aYSLTWutKwgHkUg&#10;iDOrS84VnE/btykI55E1VpZJwZMcrJaDlwWm2nZ8oPbocxEg7FJUUHhfp1K6rCCDbmRr4uDdbGPQ&#10;B9nkUjfYBbip5DiKPqTBksNCgTVtCsrux4dR8NVht07iz3Z3v22e19P7/rKLSanXYb+eg/DU+//w&#10;X/tbK0gms0kCv3fCFZDLHwAAAP//AwBQSwECLQAUAAYACAAAACEA2+H2y+4AAACFAQAAEwAAAAAA&#10;AAAAAAAAAAAAAAAAW0NvbnRlbnRfVHlwZXNdLnhtbFBLAQItABQABgAIAAAAIQBa9CxbvwAAABUB&#10;AAALAAAAAAAAAAAAAAAAAB8BAABfcmVscy8ucmVsc1BLAQItABQABgAIAAAAIQBxjE/nyAAAAN4A&#10;AAAPAAAAAAAAAAAAAAAAAAcCAABkcnMvZG93bnJldi54bWxQSwUGAAAAAAMAAwC3AAAA/AIAAAAA&#10;">
                          <v:oval id="椭圆 107" o:spid="_x0000_s1108"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4xwAAAN4AAAAPAAAAZHJzL2Rvd25yZXYueG1sRI/RasJA&#10;FETfBf9huULf6kYr2sRsRKUVKZTS1A+4ZK9JSPZuyG41/XtXKPg4zMwZJt0MphUX6l1tWcFsGoEg&#10;LqyuuVRw+nl/fgXhPLLG1jIp+CMHm2w8SjHR9srfdMl9KQKEXYIKKu+7REpXVGTQTW1HHLyz7Q36&#10;IPtS6h6vAW5aOY+ipTRYc1iosKN9RUWT/xoF8eHDLN62zdk18X7n5uXXMv+USj1Nhu0ahKfBP8L/&#10;7aNW8LKKVwu43wlXQGY3AAAA//8DAFBLAQItABQABgAIAAAAIQDb4fbL7gAAAIUBAAATAAAAAAAA&#10;AAAAAAAAAAAAAABbQ29udGVudF9UeXBlc10ueG1sUEsBAi0AFAAGAAgAAAAhAFr0LFu/AAAAFQEA&#10;AAsAAAAAAAAAAAAAAAAAHwEAAF9yZWxzLy5yZWxzUEsBAi0AFAAGAAgAAAAhADv8CnjHAAAA3gAA&#10;AA8AAAAAAAAAAAAAAAAABwIAAGRycy9kb3ducmV2LnhtbFBLBQYAAAAAAwADALcAAAD7AgAAAAA=&#10;"/>
                          <v:oval id="椭圆 108" o:spid="_x0000_s1109"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yaxwAAAN4AAAAPAAAAZHJzL2Rvd25yZXYueG1sRI/RagIx&#10;FETfC/2HcAt9KTVbpequRhFB7UuFqh9w2Vw3azc3yyZd49+bQqGPw8ycYebLaBvRU+drxwreBhkI&#10;4tLpmisFp+PmdQrCB2SNjWNScCMPy8XjwxwL7a78Rf0hVCJB2BeowITQFlL60pBFP3AtcfLOrrMY&#10;kuwqqTu8Jrht5DDLxtJizWnBYEtrQ+X34ccqeLF5vx/mcTc+5Z/H6WUft+ZilHp+iqsZiEAx/If/&#10;2h9awWiST97h9066AnJxBwAA//8DAFBLAQItABQABgAIAAAAIQDb4fbL7gAAAIUBAAATAAAAAAAA&#10;AAAAAAAAAAAAAABbQ29udGVudF9UeXBlc10ueG1sUEsBAi0AFAAGAAgAAAAhAFr0LFu/AAAAFQEA&#10;AAsAAAAAAAAAAAAAAAAAHwEAAF9yZWxzLy5yZWxzUEsBAi0AFAAGAAgAAAAhAKakDJrHAAAA3gAA&#10;AA8AAAAAAAAAAAAAAAAABwIAAGRycy9kb3ducmV2LnhtbFBLBQYAAAAAAwADALcAAAD7AgAAAAA=&#10;"/>
                          <v:shape id="自选图形 109" o:spid="_x0000_s1110"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bIyAAAAN4AAAAPAAAAZHJzL2Rvd25yZXYueG1sRI9BawIx&#10;FITvhf6H8Aq9lJq1pWq3RtkWhCp4WFvvr5vXTXDzsm6irv++EYQeh5n5hpnOe9eII3XBelYwHGQg&#10;iCuvLdcKvr8WjxMQISJrbDyTgjMFmM9ub6aYa3/iko6bWIsE4ZCjAhNjm0sZKkMOw8C3xMn79Z3D&#10;mGRXS93hKcFdI5+ybCQdWk4LBlv6MFTtNgenYL0cvhc/xi5X5d6uXxZFc6gftkrd3/XFG4hIffwP&#10;X9ufWsHz+HU8gsuddAXk7A8AAP//AwBQSwECLQAUAAYACAAAACEA2+H2y+4AAACFAQAAEwAAAAAA&#10;AAAAAAAAAAAAAAAAW0NvbnRlbnRfVHlwZXNdLnhtbFBLAQItABQABgAIAAAAIQBa9CxbvwAAABUB&#10;AAALAAAAAAAAAAAAAAAAAB8BAABfcmVscy8ucmVsc1BLAQItABQABgAIAAAAIQDhMNbIyAAAAN4A&#10;AAAPAAAAAAAAAAAAAAAAAAcCAABkcnMvZG93bnJldi54bWxQSwUGAAAAAAMAAwC3AAAA/AIAAAAA&#10;"/>
                        </v:group>
                        <v:group id="组合 110" o:spid="_x0000_s1111" style="position:absolute;left:2891;top:5253;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nkyAAAAN4AAAAPAAAAZHJzL2Rvd25yZXYueG1sRI9Ba8JA&#10;FITvhf6H5RW81U0qNjbNKiIqPYigFkpvj+wzCcm+Ddk1if++Wyj0OMzMN0y2Gk0jeupcZVlBPI1A&#10;EOdWV1wo+LzsnhcgnEfW2FgmBXdysFo+PmSYajvwifqzL0SAsEtRQel9m0rp8pIMuqltiYN3tZ1B&#10;H2RXSN3hEOCmkS9R9CoNVhwWSmxpU1Jen29GwX7AYT2Lt/2hvm7u35f58esQk1KTp3H9DsLT6P/D&#10;f+0PrWCWvCUJ/N4JV0AufwAAAP//AwBQSwECLQAUAAYACAAAACEA2+H2y+4AAACFAQAAEwAAAAAA&#10;AAAAAAAAAAAAAAAAW0NvbnRlbnRfVHlwZXNdLnhtbFBLAQItABQABgAIAAAAIQBa9CxbvwAAABUB&#10;AAALAAAAAAAAAAAAAAAAAB8BAABfcmVscy8ucmVsc1BLAQItABQABgAIAAAAIQAOt0nkyAAAAN4A&#10;AAAPAAAAAAAAAAAAAAAAAAcCAABkcnMvZG93bnJldi54bWxQSwUGAAAAAAMAAwC3AAAA/AIAAAAA&#10;">
                          <v:oval id="椭圆 111" o:spid="_x0000_s1112"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B9xAAAAN4AAAAPAAAAZHJzL2Rvd25yZXYueG1sRE/dasIw&#10;FL4XfIdwhN3NVDeq7YyiZRtjMMbqHuDQHNvS5qQ0WVvf3lwMvPz4/neHybRioN7VlhWslhEI4sLq&#10;mksFv+e3xy0I55E1tpZJwZUcHPbz2Q5TbUf+oSH3pQgh7FJUUHnfpVK6oiKDbmk74sBdbG/QB9iX&#10;Uvc4hnDTynUUxdJgzaGhwo6yioom/zMKkvdP8/x6bC6uSbKTW5ffcf4llXpYTMcXEJ4mfxf/uz+0&#10;gqdNsgl7w51wBeT+BgAA//8DAFBLAQItABQABgAIAAAAIQDb4fbL7gAAAIUBAAATAAAAAAAAAAAA&#10;AAAAAAAAAABbQ29udGVudF9UeXBlc10ueG1sUEsBAi0AFAAGAAgAAAAhAFr0LFu/AAAAFQEAAAsA&#10;AAAAAAAAAAAAAAAAHwEAAF9yZWxzLy5yZWxzUEsBAi0AFAAGAAgAAAAhALqxAH3EAAAA3gAAAA8A&#10;AAAAAAAAAAAAAAAABwIAAGRycy9kb3ducmV2LnhtbFBLBQYAAAAAAwADALcAAAD4AgAAAAA=&#10;"/>
                          <v:oval id="椭圆 112" o:spid="_x0000_s1113"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afxwAAAN4AAAAPAAAAZHJzL2Rvd25yZXYueG1sRI/dSgMx&#10;FITvBd8hHMEbabNWaJtt0yJC1RsL/XmAw+Z0s3VzsmzSbXx7Iwi9HGbmG2a5Tq4VA/Wh8azheVyA&#10;IK68abjWcDxsRnMQISIbbD2Thh8KsF7d3y2xNP7KOxr2sRYZwqFEDTbGrpQyVJYchrHviLN38r3D&#10;mGVfS9PjNcNdKydFMZUOG84LFjt6s1R97y9Ow5NTw3ai0sf0qL4O8/M2vduz1frxIb0uQERK8Rb+&#10;b38aDS8zNVPwdydfAbn6BQAA//8DAFBLAQItABQABgAIAAAAIQDb4fbL7gAAAIUBAAATAAAAAAAA&#10;AAAAAAAAAAAAAABbQ29udGVudF9UeXBlc10ueG1sUEsBAi0AFAAGAAgAAAAhAFr0LFu/AAAAFQEA&#10;AAsAAAAAAAAAAAAAAAAAHwEAAF9yZWxzLy5yZWxzUEsBAi0AFAAGAAgAAAAhACfpBp/HAAAA3gAA&#10;AA8AAAAAAAAAAAAAAAAABwIAAGRycy9kb3ducmV2LnhtbFBLBQYAAAAAAwADALcAAAD7AgAAAAA=&#10;"/>
                          <v:shape id="自选图形 113" o:spid="_x0000_s1114"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sAxwAAAN4AAAAPAAAAZHJzL2Rvd25yZXYueG1sRI/LagIx&#10;FIb3Bd8hHKGbohmVtnZqlLEgaMGFt/3p5HQSnJyMk6jTt28WhS5//hvfbNG5WtyoDdazgtEwA0Fc&#10;em25UnA8rAZTECEia6w9k4IfCrCY9x5mmGt/5x3d9rESaYRDjgpMjE0uZSgNOQxD3xAn79u3DmOS&#10;bSV1i/c07mo5zrIX6dByejDY0Ieh8ry/OgXbzWhZfBm7+dxd7PZ5VdTX6umk1GO/K95BROrif/iv&#10;vdYKJq9v0wSQcBIKyPkvAAAA//8DAFBLAQItABQABgAIAAAAIQDb4fbL7gAAAIUBAAATAAAAAAAA&#10;AAAAAAAAAAAAAABbQ29udGVudF9UeXBlc10ueG1sUEsBAi0AFAAGAAgAAAAhAFr0LFu/AAAAFQEA&#10;AAsAAAAAAAAAAAAAAAAAHwEAAF9yZWxzLy5yZWxzUEsBAi0AFAAGAAgAAAAhADRAmwDHAAAA3gAA&#10;AA8AAAAAAAAAAAAAAAAABwIAAGRycy9kb3ducmV2LnhtbFBLBQYAAAAAAwADALcAAAD7AgAAAAA=&#10;"/>
                        </v:group>
                        <v:group id="组合 114" o:spid="_x0000_s1115" style="position:absolute;left:3101;top:5255;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sxwAAAN4AAAAPAAAAZHJzL2Rvd25yZXYueG1sRI9Pa8JA&#10;FMTvBb/D8oTedBOlVaOriNTSgwj+AfH2yD6TYPZtyK5J/PbdgtDjMDO/YRarzpSiodoVlhXEwwgE&#10;cWp1wZmC82k7mIJwHlljaZkUPMnBatl7W2CibcsHao4+EwHCLkEFufdVIqVLczLohrYiDt7N1gZ9&#10;kHUmdY1tgJtSjqLoUxosOCzkWNEmp/R+fBgF3y2263H81ezut83zevrYX3YxKfXe79ZzEJ46/x9+&#10;tX+0gvFkNo3h7064AnL5CwAA//8DAFBLAQItABQABgAIAAAAIQDb4fbL7gAAAIUBAAATAAAAAAAA&#10;AAAAAAAAAAAAAABbQ29udGVudF9UeXBlc10ueG1sUEsBAi0AFAAGAAgAAAAhAFr0LFu/AAAAFQEA&#10;AAsAAAAAAAAAAAAAAAAAHwEAAF9yZWxzLy5yZWxzUEsBAi0AFAAGAAgAAAAhANvHBCzHAAAA3gAA&#10;AA8AAAAAAAAAAAAAAAAABwIAAGRycy9kb3ducmV2LnhtbFBLBQYAAAAAAwADALcAAAD7AgAAAAA=&#10;">
                          <v:oval id="椭圆 115" o:spid="_x0000_s1116"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ewxgAAAN4AAAAPAAAAZHJzL2Rvd25yZXYueG1sRI/RasJA&#10;FETfhf7Dcgt9002jqEldRaUtIkhp9AMu2WsSkr0bsluNf98VBB+HmTnDLFa9acSFOldZVvA+ikAQ&#10;51ZXXCg4Hb+GcxDOI2tsLJOCGzlYLV8GC0y1vfIvXTJfiABhl6KC0vs2ldLlJRl0I9sSB+9sO4M+&#10;yK6QusNrgJtGxlE0lQYrDgsltrQtKa+zP6Mg+d6byee6Prs62W5cXPxMs4NU6u21X3+A8NT7Z/jR&#10;3mkF41kyj+F+J1wBufwHAAD//wMAUEsBAi0AFAAGAAgAAAAhANvh9svuAAAAhQEAABMAAAAAAAAA&#10;AAAAAAAAAAAAAFtDb250ZW50X1R5cGVzXS54bWxQSwECLQAUAAYACAAAACEAWvQsW78AAAAVAQAA&#10;CwAAAAAAAAAAAAAAAAAfAQAAX3JlbHMvLnJlbHNQSwECLQAUAAYACAAAACEA7oxHsMYAAADeAAAA&#10;DwAAAAAAAAAAAAAAAAAHAgAAZHJzL2Rvd25yZXYueG1sUEsFBgAAAAADAAMAtwAAAPoCAAAAAA==&#10;"/>
                          <v:oval id="椭圆 116" o:spid="_x0000_s1117"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FSxwAAAN4AAAAPAAAAZHJzL2Rvd25yZXYueG1sRI9Ra8Iw&#10;FIXfB/sP4Q72MmY6Bdd2RhnCpi8KU3/Apblr6pqb0sSa/XsjCD4ezjnf4cwW0bZioN43jhW8jTIQ&#10;xJXTDdcKDvuv1xyED8gaW8ek4J88LOaPDzMstTvzDw27UIsEYV+iAhNCV0rpK0MW/ch1xMn7db3F&#10;kGRfS93jOcFtK8dZNpUWG04LBjtaGqr+dier4MUWw3ZcxNX0UGz2+XEbv83RKPX8FD8/QASK4R6+&#10;tddaweS9yCdwvZOugJxfAAAA//8DAFBLAQItABQABgAIAAAAIQDb4fbL7gAAAIUBAAATAAAAAAAA&#10;AAAAAAAAAAAAAABbQ29udGVudF9UeXBlc10ueG1sUEsBAi0AFAAGAAgAAAAhAFr0LFu/AAAAFQEA&#10;AAsAAAAAAAAAAAAAAAAAHwEAAF9yZWxzLy5yZWxzUEsBAi0AFAAGAAgAAAAhAHPUQVLHAAAA3gAA&#10;AA8AAAAAAAAAAAAAAAAABwIAAGRycy9kb3ducmV2LnhtbFBLBQYAAAAAAwADALcAAAD7AgAAAAA=&#10;"/>
                          <v:shape id="自选图形 117" o:spid="_x0000_s1118"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0DyAAAAN4AAAAPAAAAZHJzL2Rvd25yZXYueG1sRI9BawIx&#10;FITvhf6H8ApeSs2qbbWrUVZBqAUPant/3Tw3oZuX7Sbq+u+bQqHHYWa+YWaLztXiTG2wnhUM+hkI&#10;4tJry5WC98P6YQIiRGSNtWdScKUAi/ntzQxz7S+8o/M+ViJBOOSowMTY5FKG0pDD0PcNcfKOvnUY&#10;k2wrqVu8JLir5TDLnqVDy2nBYEMrQ+XX/uQUbDeDZfFp7OZt9223T+uiPlX3H0r17rpiCiJSF//D&#10;f+1XrWA0fpk8wu+ddAXk/AcAAP//AwBQSwECLQAUAAYACAAAACEA2+H2y+4AAACFAQAAEwAAAAAA&#10;AAAAAAAAAAAAAAAAW0NvbnRlbnRfVHlwZXNdLnhtbFBLAQItABQABgAIAAAAIQBa9CxbvwAAABUB&#10;AAALAAAAAAAAAAAAAAAAAB8BAABfcmVscy8ucmVsc1BLAQItABQABgAIAAAAIQBLe50DyAAAAN4A&#10;AAAPAAAAAAAAAAAAAAAAAAcCAABkcnMvZG93bnJldi54bWxQSwUGAAAAAAMAAwC3AAAA/AIAAAAA&#10;"/>
                        </v:group>
                        <v:group id="组合 118" o:spid="_x0000_s1119" style="position:absolute;left:3313;top:5255;width:179;height:132" coordorigin="2946,2740" coordsize="2038,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v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MwW8yn83QlXQK5/AQAA//8DAFBLAQItABQABgAIAAAAIQDb4fbL7gAAAIUBAAATAAAAAAAA&#10;AAAAAAAAAAAAAABbQ29udGVudF9UeXBlc10ueG1sUEsBAi0AFAAGAAgAAAAhAFr0LFu/AAAAFQEA&#10;AAsAAAAAAAAAAAAAAAAAHwEAAF9yZWxzLy5yZWxzUEsBAi0AFAAGAAgAAAAhAKT8Ai/HAAAA3gAA&#10;AA8AAAAAAAAAAAAAAAAABwIAAGRycy9kb3ducmV2LnhtbFBLBQYAAAAAAwADALcAAAD7AgAAAAA=&#10;">
                          <v:oval id="椭圆 119" o:spid="_x0000_s1120"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GzxgAAAN4AAAAPAAAAZHJzL2Rvd25yZXYueG1sRI/RasJA&#10;FETfBf9huULfdFOV1KSuotIWEUpp9AMu2WsSkr0bsluNf98VBB+HmTnDLNe9acSFOldZVvA6iUAQ&#10;51ZXXCg4HT/HCxDOI2tsLJOCGzlYr4aDJabaXvmXLpkvRICwS1FB6X2bSunykgy6iW2Jg3e2nUEf&#10;ZFdI3eE1wE0jp1EUS4MVh4USW9qVlNfZn1GQfB3M/GNTn12d7LZuWvzE2bdU6mXUb95BeOr9M/xo&#10;77WC2VuyiOF+J1wBufoHAAD//wMAUEsBAi0AFAAGAAgAAAAhANvh9svuAAAAhQEAABMAAAAAAAAA&#10;AAAAAAAAAAAAAFtDb250ZW50X1R5cGVzXS54bWxQSwECLQAUAAYACAAAACEAWvQsW78AAAAVAQAA&#10;CwAAAAAAAAAAAAAAAAAfAQAAX3JlbHMvLnJlbHNQSwECLQAUAAYACAAAACEAkbdBs8YAAADeAAAA&#10;DwAAAAAAAAAAAAAAAAAHAgAAZHJzL2Rvd25yZXYueG1sUEsFBgAAAAADAAMAtwAAAPoCAAAAAA==&#10;"/>
                          <v:oval id="椭圆 120" o:spid="_x0000_s1121" style="position:absolute;left:3965;top:2740;width:1019;height:327;rotation:-6646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dRxwAAAN4AAAAPAAAAZHJzL2Rvd25yZXYueG1sRI9Ra8Iw&#10;FIXfB/sP4Q58GTNVQdvOKEOY82XC1B9wae6auuamNFnN/r0RBj4ezjnf4SzX0bZioN43jhVMxhkI&#10;4srphmsFp+P7Sw7CB2SNrWNS8Ece1qvHhyWW2l34i4ZDqEWCsC9RgQmhK6X0lSGLfuw64uR9u95i&#10;SLKvpe7xkuC2ldMsm0uLDacFgx1tDFU/h1+r4NkWw35axI/5qfg85ud93JqzUWr0FN9eQQSK4R7+&#10;b++0gtmiyBdwu5OugFxdAQAA//8DAFBLAQItABQABgAIAAAAIQDb4fbL7gAAAIUBAAATAAAAAAAA&#10;AAAAAAAAAAAAAABbQ29udGVudF9UeXBlc10ueG1sUEsBAi0AFAAGAAgAAAAhAFr0LFu/AAAAFQEA&#10;AAsAAAAAAAAAAAAAAAAAHwEAAF9yZWxzLy5yZWxzUEsBAi0AFAAGAAgAAAAhAAzvR1HHAAAA3gAA&#10;AA8AAAAAAAAAAAAAAAAABwIAAGRycy9kb3ducmV2LnhtbFBLBQYAAAAAAwADALcAAAD7AgAAAAA=&#10;"/>
                          <v:shape id="自选图形 121" o:spid="_x0000_s1122"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cGxQAAAN4AAAAPAAAAZHJzL2Rvd25yZXYueG1sRE/LagIx&#10;FN0X/IdwhW6KZlTa2qlRxoKgBRe+9reT20lwcjNOok7/vlkUujyc92zRuVrcqA3Ws4LRMANBXHpt&#10;uVJwPKwGUxAhImusPZOCHwqwmPceZphrf+cd3faxEimEQ44KTIxNLmUoDTkMQ98QJ+7btw5jgm0l&#10;dYv3FO5qOc6yF+nQcmow2NCHofK8vzoF281oWXwZu/ncXez2eVXU1+rppNRjvyveQUTq4r/4z73W&#10;Ciavb9O0N91JV0DOfwEAAP//AwBQSwECLQAUAAYACAAAACEA2+H2y+4AAACFAQAAEwAAAAAAAAAA&#10;AAAAAAAAAAAAW0NvbnRlbnRfVHlwZXNdLnhtbFBLAQItABQABgAIAAAAIQBa9CxbvwAAABUBAAAL&#10;AAAAAAAAAAAAAAAAAB8BAABfcmVscy8ucmVsc1BLAQItABQABgAIAAAAIQDKNpcGxQAAAN4AAAAP&#10;AAAAAAAAAAAAAAAAAAcCAABkcnMvZG93bnJldi54bWxQSwUGAAAAAAMAAwC3AAAA+QIAAAAA&#10;"/>
                        </v:group>
                        <v:group id="组合 122" o:spid="_x0000_s1123" style="position:absolute;left:3527;top:5255;width:89;height:132" coordorigin="2946,2740" coordsize="101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gqxwAAAN4AAAAPAAAAZHJzL2Rvd25yZXYueG1sRI9Ba8JA&#10;FITvBf/D8oTedBOlVaOriNTiQQpVQbw9ss8kmH0bsmsS/71bEHocZuYbZrHqTCkaql1hWUE8jEAQ&#10;p1YXnCk4HbeDKQjnkTWWlknBgxyslr23BSbatvxLzcFnIkDYJagg975KpHRpTgbd0FbEwbva2qAP&#10;ss6krrENcFPKURR9SoMFh4UcK9rklN4Od6Pgu8V2PY6/mv3tunlcjh8/531MSr33u/UchKfO/4df&#10;7Z1WMJ7MpjP4uxOugFw+AQAA//8DAFBLAQItABQABgAIAAAAIQDb4fbL7gAAAIUBAAATAAAAAAAA&#10;AAAAAAAAAAAAAABbQ29udGVudF9UeXBlc10ueG1sUEsBAi0AFAAGAAgAAAAhAFr0LFu/AAAAFQEA&#10;AAsAAAAAAAAAAAAAAAAAHwEAAF9yZWxzLy5yZWxzUEsBAi0AFAAGAAgAAAAhACWxCCrHAAAA3gAA&#10;AA8AAAAAAAAAAAAAAAAABwIAAGRycy9kb3ducmV2LnhtbFBLBQYAAAAAAwADALcAAAD7AgAAAAA=&#10;">
                          <v:oval id="椭圆 123" o:spid="_x0000_s1124" style="position:absolute;left:2946;top:2740;width:1019;height:327;rotation:759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BxgAAAN4AAAAPAAAAZHJzL2Rvd25yZXYueG1sRI/fasIw&#10;FMbvB75DOMLuZmo31HZG0bKNIchY3QMcmmNb2pyUJmvr25uLwS4/vn/8tvvJtGKg3tWWFSwXEQji&#10;wuqaSwU/l/enDQjnkTW2lknBjRzsd7OHLabajvxNQ+5LEUbYpaig8r5LpXRFRQbdwnbEwbva3qAP&#10;si+l7nEM46aVcRStpMGaw0OFHWUVFU3+axQkHyfz8nZorq5JsqOLy69VfpZKPc6nwysIT5P/D/+1&#10;P7WC53WSBICAE1BA7u4AAAD//wMAUEsBAi0AFAAGAAgAAAAhANvh9svuAAAAhQEAABMAAAAAAAAA&#10;AAAAAAAAAAAAAFtDb250ZW50X1R5cGVzXS54bWxQSwECLQAUAAYACAAAACEAWvQsW78AAAAVAQAA&#10;CwAAAAAAAAAAAAAAAAAfAQAAX3JlbHMvLnJlbHNQSwECLQAUAAYACAAAACEA9MvqgcYAAADeAAAA&#10;DwAAAAAAAAAAAAAAAAAHAgAAZHJzL2Rvd25yZXYueG1sUEsFBgAAAAADAAMAtwAAAPoCAAAAAA==&#10;"/>
                          <v:shape id="自选图形 125" o:spid="_x0000_s1125" type="#_x0000_t32" style="position:absolute;left:3965;top:300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YxyAAAAN4AAAAPAAAAZHJzL2Rvd25yZXYueG1sRI9PawIx&#10;FMTvhX6H8Aq9FM2q2OpqlK0g1IIH//T+unluQjcv203U7bdvCkKPw8z8hpkvO1eLC7XBelYw6Gcg&#10;iEuvLVcKjod1bwIiRGSNtWdS8EMBlov7uznm2l95R5d9rESCcMhRgYmxyaUMpSGHoe8b4uSdfOsw&#10;JtlWUrd4TXBXy2GWPUuHltOCwYZWhsqv/dkp2G4Gr8WnsZv33bfdjtdFfa6ePpR6fOiKGYhIXfwP&#10;39pvWsHoZTodwt+ddAXk4hcAAP//AwBQSwECLQAUAAYACAAAACEA2+H2y+4AAACFAQAAEwAAAAAA&#10;AAAAAAAAAAAAAAAAW0NvbnRlbnRfVHlwZXNdLnhtbFBLAQItABQABgAIAAAAIQBa9CxbvwAAABUB&#10;AAALAAAAAAAAAAAAAAAAAB8BAABfcmVscy8ucmVsc1BLAQItABQABgAIAAAAIQAuBzYxyAAAAN4A&#10;AAAPAAAAAAAAAAAAAAAAAAcCAABkcnMvZG93bnJldi54bWxQSwUGAAAAAAMAAwC3AAAA/AIAAAAA&#10;"/>
                        </v:group>
                      </v:group>
                    </v:group>
                  </w:pict>
                </mc:Fallback>
              </mc:AlternateContent>
            </w:r>
            <w:r w:rsidR="00BE3637" w:rsidRPr="00BE3637">
              <w:rPr>
                <w:sz w:val="18"/>
                <w:szCs w:val="18"/>
              </w:rPr>
              <w:object w:dxaOrig="231" w:dyaOrig="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91" o:title=""/>
                </v:shape>
                <o:OLEObject Type="Embed" ProgID="CorelDraw.Graphic.21" ShapeID="_x0000_i1025" DrawAspect="Content" ObjectID="_1707735278" r:id="rId92"/>
              </w:object>
            </w:r>
          </w:p>
          <w:p w:rsidR="00BE3637" w:rsidRDefault="00BE3637" w:rsidP="00023A30">
            <w:pPr>
              <w:ind w:firstLineChars="200" w:firstLine="360"/>
              <w:rPr>
                <w:rFonts w:asciiTheme="minorEastAsia" w:eastAsiaTheme="minorEastAsia" w:hAnsiTheme="minorEastAsia"/>
                <w:sz w:val="18"/>
                <w:szCs w:val="18"/>
              </w:rPr>
            </w:pPr>
            <w:r w:rsidRPr="00BE3637">
              <w:rPr>
                <w:sz w:val="18"/>
                <w:szCs w:val="18"/>
              </w:rPr>
              <w:object w:dxaOrig="385" w:dyaOrig="189">
                <v:shape id="_x0000_i1026" type="#_x0000_t75" style="width:14.25pt;height:6.75pt" o:ole="">
                  <v:imagedata r:id="rId93" o:title=""/>
                </v:shape>
                <o:OLEObject Type="Embed" ProgID="CorelDraw.Graphic.21" ShapeID="_x0000_i1026" DrawAspect="Content" ObjectID="_1707735279" r:id="rId94"/>
              </w:object>
            </w:r>
          </w:p>
        </w:tc>
        <w:tc>
          <w:tcPr>
            <w:tcW w:w="767" w:type="pct"/>
            <w:vAlign w:val="center"/>
          </w:tcPr>
          <w:p w:rsidR="00BE3637" w:rsidRDefault="00526845" w:rsidP="00023A30">
            <w:pPr>
              <w:jc w:val="left"/>
              <w:rPr>
                <w:rFonts w:asciiTheme="minorEastAsia" w:eastAsiaTheme="minorEastAsia" w:hAnsiTheme="minorEastAsia"/>
                <w:sz w:val="18"/>
                <w:szCs w:val="18"/>
              </w:rPr>
            </w:pPr>
            <w:r>
              <w:rPr>
                <w:rFonts w:asciiTheme="minorEastAsia" w:eastAsiaTheme="minorEastAsia" w:hAnsiTheme="minorEastAsia" w:hint="eastAsia"/>
                <w:sz w:val="18"/>
                <w:szCs w:val="18"/>
              </w:rPr>
              <w:t>行距60-70cm,株距20-30cm，种植覆土深度10-15cm,成活率95%以上。</w:t>
            </w:r>
          </w:p>
        </w:tc>
        <w:tc>
          <w:tcPr>
            <w:tcW w:w="484"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机械化开行、覆土。</w:t>
            </w:r>
          </w:p>
        </w:tc>
        <w:tc>
          <w:tcPr>
            <w:tcW w:w="637"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开行覆土机械</w:t>
            </w:r>
          </w:p>
        </w:tc>
        <w:tc>
          <w:tcPr>
            <w:tcW w:w="2136" w:type="pct"/>
          </w:tcPr>
          <w:p w:rsidR="00BE3637" w:rsidRDefault="00526845" w:rsidP="00296402">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0" distR="0">
                  <wp:extent cx="1304323" cy="828675"/>
                  <wp:effectExtent l="0" t="0" r="0" b="0"/>
                  <wp:docPr id="37995" name="图片 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5" name="图片 37995"/>
                          <pic:cNvPicPr>
                            <a:picLocks noChangeAspect="1" noChangeArrowheads="1"/>
                          </pic:cNvPicPr>
                        </pic:nvPicPr>
                        <pic:blipFill>
                          <a:blip r:embed="rId95" cstate="print"/>
                          <a:srcRect/>
                          <a:stretch>
                            <a:fillRect/>
                          </a:stretch>
                        </pic:blipFill>
                        <pic:spPr>
                          <a:xfrm>
                            <a:off x="0" y="0"/>
                            <a:ext cx="1314734" cy="835290"/>
                          </a:xfrm>
                          <a:prstGeom prst="rect">
                            <a:avLst/>
                          </a:prstGeom>
                          <a:noFill/>
                          <a:ln w="9525">
                            <a:noFill/>
                            <a:miter lim="800000"/>
                            <a:headEnd/>
                            <a:tailEnd/>
                          </a:ln>
                        </pic:spPr>
                      </pic:pic>
                    </a:graphicData>
                  </a:graphic>
                </wp:inline>
              </w:drawing>
            </w:r>
            <w:r w:rsidR="00296402">
              <w:rPr>
                <w:rFonts w:asciiTheme="minorEastAsia" w:eastAsiaTheme="minorEastAsia" w:hAnsiTheme="minorEastAsia" w:hint="eastAsia"/>
                <w:sz w:val="18"/>
                <w:szCs w:val="18"/>
              </w:rPr>
              <w:t xml:space="preserve"> </w:t>
            </w:r>
            <w:r w:rsidR="00296402">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1331580" cy="819150"/>
                  <wp:effectExtent l="0" t="0" r="2540" b="0"/>
                  <wp:docPr id="37996" name="图片 2" descr="微信图片_2021091516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 name="图片 2" descr="微信图片_20210915161356.jpg"/>
                          <pic:cNvPicPr>
                            <a:picLocks noChangeAspect="1"/>
                          </pic:cNvPicPr>
                        </pic:nvPicPr>
                        <pic:blipFill>
                          <a:blip r:embed="rId96" cstate="print">
                            <a:extLst>
                              <a:ext uri="{BEBA8EAE-BF5A-486C-A8C5-ECC9F3942E4B}">
                                <a14:imgProps xmlns:a14="http://schemas.microsoft.com/office/drawing/2010/main">
                                  <a14:imgLayer r:embed="rId97">
                                    <a14:imgEffect>
                                      <a14:brightnessContrast bright="20000"/>
                                    </a14:imgEffect>
                                  </a14:imgLayer>
                                </a14:imgProps>
                              </a:ext>
                            </a:extLst>
                          </a:blip>
                          <a:stretch>
                            <a:fillRect/>
                          </a:stretch>
                        </pic:blipFill>
                        <pic:spPr>
                          <a:xfrm>
                            <a:off x="0" y="0"/>
                            <a:ext cx="1338624" cy="823483"/>
                          </a:xfrm>
                          <a:prstGeom prst="rect">
                            <a:avLst/>
                          </a:prstGeom>
                        </pic:spPr>
                      </pic:pic>
                    </a:graphicData>
                  </a:graphic>
                </wp:inline>
              </w:drawing>
            </w:r>
          </w:p>
          <w:p w:rsidR="00BE3637" w:rsidRDefault="00526845">
            <w:pPr>
              <w:ind w:firstLineChars="750" w:firstLine="1350"/>
              <w:rPr>
                <w:rFonts w:asciiTheme="minorEastAsia" w:eastAsiaTheme="minorEastAsia" w:hAnsiTheme="minorEastAsia"/>
                <w:sz w:val="18"/>
                <w:szCs w:val="18"/>
              </w:rPr>
            </w:pPr>
            <w:r>
              <w:rPr>
                <w:rFonts w:asciiTheme="minorEastAsia" w:eastAsiaTheme="minorEastAsia" w:hAnsiTheme="minorEastAsia" w:hint="eastAsia"/>
                <w:sz w:val="18"/>
                <w:szCs w:val="18"/>
              </w:rPr>
              <w:t>开行机械            覆土机械</w:t>
            </w:r>
          </w:p>
        </w:tc>
      </w:tr>
      <w:tr w:rsidR="00BE3637" w:rsidTr="00296402">
        <w:trPr>
          <w:trHeight w:val="942"/>
        </w:trPr>
        <w:tc>
          <w:tcPr>
            <w:tcW w:w="382"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灌溉与植保</w:t>
            </w:r>
          </w:p>
        </w:tc>
        <w:tc>
          <w:tcPr>
            <w:tcW w:w="1361" w:type="pct"/>
            <w:gridSpan w:val="2"/>
            <w:vAlign w:val="center"/>
          </w:tcPr>
          <w:p w:rsidR="00BE3637" w:rsidRDefault="00526845" w:rsidP="006F0112">
            <w:pPr>
              <w:ind w:firstLineChars="200" w:firstLine="360"/>
              <w:jc w:val="left"/>
              <w:rPr>
                <w:rFonts w:asciiTheme="minorEastAsia" w:eastAsiaTheme="minorEastAsia" w:hAnsiTheme="minorEastAsia"/>
                <w:sz w:val="18"/>
                <w:szCs w:val="18"/>
              </w:rPr>
            </w:pPr>
            <w:r>
              <w:rPr>
                <w:rFonts w:asciiTheme="minorEastAsia" w:eastAsiaTheme="minorEastAsia" w:hAnsiTheme="minorEastAsia" w:hint="eastAsia"/>
                <w:sz w:val="18"/>
                <w:szCs w:val="18"/>
              </w:rPr>
              <w:t>根据艾草对水份需求，进行均匀喷淋，根据养份需求，利用水融肥进行适量灌溉。根据虫害情况，进行适当喷药植保。</w:t>
            </w:r>
          </w:p>
        </w:tc>
        <w:tc>
          <w:tcPr>
            <w:tcW w:w="484"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机械灌溉</w:t>
            </w:r>
          </w:p>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机械植保</w:t>
            </w:r>
          </w:p>
        </w:tc>
        <w:tc>
          <w:tcPr>
            <w:tcW w:w="637"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水肥一体化设备、自走式植保机械</w:t>
            </w:r>
          </w:p>
        </w:tc>
        <w:tc>
          <w:tcPr>
            <w:tcW w:w="2136" w:type="pct"/>
          </w:tcPr>
          <w:p w:rsidR="00BE3637" w:rsidRDefault="00526845" w:rsidP="00296402">
            <w:pPr>
              <w:jc w:val="cente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0" distR="0">
                  <wp:extent cx="1393786" cy="885825"/>
                  <wp:effectExtent l="0" t="0" r="0" b="0"/>
                  <wp:docPr id="37997" name="图片 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7" name="图片 37997"/>
                          <pic:cNvPicPr>
                            <a:picLocks noChangeAspect="1" noChangeArrowheads="1"/>
                          </pic:cNvPicPr>
                        </pic:nvPicPr>
                        <pic:blipFill>
                          <a:blip r:embed="rId98" cstate="print"/>
                          <a:srcRect/>
                          <a:stretch>
                            <a:fillRect/>
                          </a:stretch>
                        </pic:blipFill>
                        <pic:spPr>
                          <a:xfrm>
                            <a:off x="0" y="0"/>
                            <a:ext cx="1414559" cy="899027"/>
                          </a:xfrm>
                          <a:prstGeom prst="rect">
                            <a:avLst/>
                          </a:prstGeom>
                          <a:noFill/>
                          <a:ln w="9525">
                            <a:noFill/>
                            <a:miter lim="800000"/>
                            <a:headEnd/>
                            <a:tailEnd/>
                          </a:ln>
                        </pic:spPr>
                      </pic:pic>
                    </a:graphicData>
                  </a:graphic>
                </wp:inline>
              </w:drawing>
            </w:r>
            <w:r w:rsidR="00296402">
              <w:rPr>
                <w:rFonts w:asciiTheme="minorEastAsia" w:eastAsiaTheme="minorEastAsia" w:hAnsiTheme="minorEastAsia" w:hint="eastAsia"/>
                <w:sz w:val="18"/>
                <w:szCs w:val="18"/>
              </w:rPr>
              <w:t xml:space="preserve"> </w:t>
            </w:r>
            <w:r w:rsidR="00296402">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1424481" cy="876300"/>
                  <wp:effectExtent l="0" t="0" r="4445" b="0"/>
                  <wp:docPr id="37998" name="图片 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8" name="图片 37998"/>
                          <pic:cNvPicPr>
                            <a:picLocks noChangeAspect="1" noChangeArrowheads="1"/>
                          </pic:cNvPicPr>
                        </pic:nvPicPr>
                        <pic:blipFill>
                          <a:blip r:embed="rId99" cstate="print"/>
                          <a:srcRect/>
                          <a:stretch>
                            <a:fillRect/>
                          </a:stretch>
                        </pic:blipFill>
                        <pic:spPr>
                          <a:xfrm>
                            <a:off x="0" y="0"/>
                            <a:ext cx="1436243" cy="883536"/>
                          </a:xfrm>
                          <a:prstGeom prst="rect">
                            <a:avLst/>
                          </a:prstGeom>
                          <a:noFill/>
                          <a:ln w="9525">
                            <a:noFill/>
                            <a:miter lim="800000"/>
                            <a:headEnd/>
                            <a:tailEnd/>
                          </a:ln>
                        </pic:spPr>
                      </pic:pic>
                    </a:graphicData>
                  </a:graphic>
                </wp:inline>
              </w:drawing>
            </w:r>
          </w:p>
          <w:p w:rsidR="00BE3637" w:rsidRDefault="00526845" w:rsidP="00296402">
            <w:pPr>
              <w:ind w:firstLineChars="400" w:firstLine="720"/>
              <w:rPr>
                <w:rFonts w:asciiTheme="minorEastAsia" w:eastAsiaTheme="minorEastAsia" w:hAnsiTheme="minorEastAsia"/>
                <w:sz w:val="18"/>
                <w:szCs w:val="18"/>
              </w:rPr>
            </w:pPr>
            <w:r>
              <w:rPr>
                <w:rFonts w:asciiTheme="minorEastAsia" w:eastAsiaTheme="minorEastAsia" w:hAnsiTheme="minorEastAsia" w:hint="eastAsia"/>
                <w:sz w:val="18"/>
                <w:szCs w:val="18"/>
              </w:rPr>
              <w:t>水肥一体化喷淋设备</w:t>
            </w:r>
            <w:r w:rsidR="008B067E">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sidR="00296402">
              <w:rPr>
                <w:rFonts w:asciiTheme="minorEastAsia" w:eastAsiaTheme="minorEastAsia" w:hAnsiTheme="minorEastAsia"/>
                <w:sz w:val="18"/>
                <w:szCs w:val="18"/>
              </w:rPr>
              <w:t xml:space="preserve">  </w:t>
            </w:r>
            <w:r w:rsidR="008B067E">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自走式植保机械</w:t>
            </w:r>
          </w:p>
        </w:tc>
      </w:tr>
      <w:tr w:rsidR="00BE3637" w:rsidTr="00296402">
        <w:trPr>
          <w:trHeight w:val="1000"/>
        </w:trPr>
        <w:tc>
          <w:tcPr>
            <w:tcW w:w="382"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收获</w:t>
            </w:r>
          </w:p>
        </w:tc>
        <w:tc>
          <w:tcPr>
            <w:tcW w:w="1361" w:type="pct"/>
            <w:gridSpan w:val="2"/>
            <w:vAlign w:val="center"/>
          </w:tcPr>
          <w:p w:rsidR="00BE3637" w:rsidRDefault="00526845" w:rsidP="006F0112">
            <w:pPr>
              <w:ind w:firstLineChars="200" w:firstLine="360"/>
              <w:jc w:val="left"/>
              <w:rPr>
                <w:rFonts w:asciiTheme="minorEastAsia" w:eastAsiaTheme="minorEastAsia" w:hAnsiTheme="minorEastAsia"/>
                <w:sz w:val="18"/>
                <w:szCs w:val="18"/>
              </w:rPr>
            </w:pPr>
            <w:r>
              <w:rPr>
                <w:rFonts w:asciiTheme="minorEastAsia" w:eastAsiaTheme="minorEastAsia" w:hAnsiTheme="minorEastAsia" w:hint="eastAsia"/>
                <w:sz w:val="18"/>
                <w:szCs w:val="18"/>
              </w:rPr>
              <w:t>艾草100cm左右高，开花前适时进行艾草机械化收获作业。</w:t>
            </w:r>
          </w:p>
        </w:tc>
        <w:tc>
          <w:tcPr>
            <w:tcW w:w="484"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机械收获</w:t>
            </w:r>
          </w:p>
        </w:tc>
        <w:tc>
          <w:tcPr>
            <w:tcW w:w="637"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割晒机、打捆机、</w:t>
            </w:r>
          </w:p>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装载机、运输机</w:t>
            </w:r>
          </w:p>
        </w:tc>
        <w:tc>
          <w:tcPr>
            <w:tcW w:w="2136" w:type="pct"/>
          </w:tcPr>
          <w:p w:rsidR="00BE3637" w:rsidRDefault="00526845">
            <w:pPr>
              <w:rPr>
                <w:rFonts w:asciiTheme="minorEastAsia" w:eastAsiaTheme="minorEastAsia" w:hAnsiTheme="minorEastAsia"/>
                <w:sz w:val="18"/>
                <w:szCs w:val="18"/>
              </w:rPr>
            </w:pPr>
            <w:r>
              <w:rPr>
                <w:rFonts w:asciiTheme="minorEastAsia" w:eastAsiaTheme="minorEastAsia" w:hAnsiTheme="minorEastAsia"/>
                <w:noProof/>
                <w:sz w:val="18"/>
                <w:szCs w:val="18"/>
                <w:lang w:val="en-US"/>
              </w:rPr>
              <w:drawing>
                <wp:inline distT="0" distB="0" distL="0" distR="0">
                  <wp:extent cx="790575" cy="876280"/>
                  <wp:effectExtent l="0" t="0" r="0" b="635"/>
                  <wp:docPr id="37999" name="图片 3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9" name="图片 37999"/>
                          <pic:cNvPicPr>
                            <a:picLocks noChangeAspect="1" noChangeArrowheads="1"/>
                          </pic:cNvPicPr>
                        </pic:nvPicPr>
                        <pic:blipFill>
                          <a:blip r:embed="rId100" cstate="print"/>
                          <a:srcRect/>
                          <a:stretch>
                            <a:fillRect/>
                          </a:stretch>
                        </pic:blipFill>
                        <pic:spPr>
                          <a:xfrm>
                            <a:off x="0" y="0"/>
                            <a:ext cx="794743" cy="880900"/>
                          </a:xfrm>
                          <a:prstGeom prst="rect">
                            <a:avLst/>
                          </a:prstGeom>
                          <a:noFill/>
                          <a:ln w="9525">
                            <a:noFill/>
                            <a:miter lim="800000"/>
                            <a:headEnd/>
                            <a:tailEnd/>
                          </a:ln>
                        </pic:spPr>
                      </pic:pic>
                    </a:graphicData>
                  </a:graphic>
                </wp:inline>
              </w:drawing>
            </w:r>
            <w:r w:rsidR="008B067E">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Pr>
                <w:rFonts w:asciiTheme="minorEastAsia" w:eastAsiaTheme="minorEastAsia" w:hAnsiTheme="minorEastAsia"/>
                <w:noProof/>
                <w:sz w:val="18"/>
                <w:szCs w:val="18"/>
                <w:lang w:val="en-US"/>
              </w:rPr>
              <w:drawing>
                <wp:inline distT="0" distB="0" distL="0" distR="0">
                  <wp:extent cx="904875" cy="864738"/>
                  <wp:effectExtent l="0" t="0" r="0" b="0"/>
                  <wp:docPr id="380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1" name="图片 19"/>
                          <pic:cNvPicPr>
                            <a:picLocks noChangeAspect="1" noChangeArrowheads="1"/>
                          </pic:cNvPicPr>
                        </pic:nvPicPr>
                        <pic:blipFill>
                          <a:blip r:embed="rId101" cstate="print"/>
                          <a:srcRect/>
                          <a:stretch>
                            <a:fillRect/>
                          </a:stretch>
                        </pic:blipFill>
                        <pic:spPr>
                          <a:xfrm>
                            <a:off x="0" y="0"/>
                            <a:ext cx="916045" cy="875412"/>
                          </a:xfrm>
                          <a:prstGeom prst="rect">
                            <a:avLst/>
                          </a:prstGeom>
                          <a:noFill/>
                          <a:ln w="9525">
                            <a:noFill/>
                            <a:miter lim="800000"/>
                            <a:headEnd/>
                            <a:tailEnd/>
                          </a:ln>
                        </pic:spPr>
                      </pic:pic>
                    </a:graphicData>
                  </a:graphic>
                </wp:inline>
              </w:drawing>
            </w:r>
            <w:r w:rsidR="008B067E">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896929" cy="857250"/>
                  <wp:effectExtent l="0" t="0" r="0" b="0"/>
                  <wp:docPr id="38006" name="图片 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6" name="图片 38006"/>
                          <pic:cNvPicPr>
                            <a:picLocks noChangeAspect="1" noChangeArrowheads="1"/>
                          </pic:cNvPicPr>
                        </pic:nvPicPr>
                        <pic:blipFill>
                          <a:blip r:embed="rId102" cstate="print"/>
                          <a:srcRect/>
                          <a:stretch>
                            <a:fillRect/>
                          </a:stretch>
                        </pic:blipFill>
                        <pic:spPr>
                          <a:xfrm>
                            <a:off x="0" y="0"/>
                            <a:ext cx="906985" cy="866862"/>
                          </a:xfrm>
                          <a:prstGeom prst="rect">
                            <a:avLst/>
                          </a:prstGeom>
                          <a:noFill/>
                          <a:ln w="9525">
                            <a:noFill/>
                            <a:miter lim="800000"/>
                            <a:headEnd/>
                            <a:tailEnd/>
                          </a:ln>
                        </pic:spPr>
                      </pic:pic>
                    </a:graphicData>
                  </a:graphic>
                </wp:inline>
              </w:drawing>
            </w:r>
            <w:r w:rsidR="008B067E">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997072" cy="866775"/>
                  <wp:effectExtent l="0" t="0" r="0" b="0"/>
                  <wp:docPr id="38007" name="图片 8" descr="微信图片_20210915161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 name="图片 8" descr="微信图片_202109151613565.jpg"/>
                          <pic:cNvPicPr>
                            <a:picLocks noChangeAspect="1"/>
                          </pic:cNvPicPr>
                        </pic:nvPicPr>
                        <pic:blipFill>
                          <a:blip r:embed="rId103" cstate="print"/>
                          <a:stretch>
                            <a:fillRect/>
                          </a:stretch>
                        </pic:blipFill>
                        <pic:spPr>
                          <a:xfrm>
                            <a:off x="0" y="0"/>
                            <a:ext cx="1015619" cy="882899"/>
                          </a:xfrm>
                          <a:prstGeom prst="rect">
                            <a:avLst/>
                          </a:prstGeom>
                        </pic:spPr>
                      </pic:pic>
                    </a:graphicData>
                  </a:graphic>
                </wp:inline>
              </w:drawing>
            </w:r>
          </w:p>
          <w:p w:rsidR="00BE3637" w:rsidRDefault="00526845" w:rsidP="00296402">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艾草割晒机</w:t>
            </w:r>
            <w:r w:rsidR="00296402">
              <w:rPr>
                <w:rFonts w:asciiTheme="minorEastAsia" w:eastAsiaTheme="minorEastAsia" w:hAnsiTheme="minorEastAsia" w:hint="eastAsia"/>
                <w:sz w:val="18"/>
                <w:szCs w:val="18"/>
              </w:rPr>
              <w:t xml:space="preserve"> </w:t>
            </w:r>
            <w:r w:rsidR="00296402">
              <w:rPr>
                <w:rFonts w:asciiTheme="minorEastAsia" w:eastAsiaTheme="minorEastAsia" w:hAnsiTheme="minorEastAsia"/>
                <w:sz w:val="18"/>
                <w:szCs w:val="18"/>
              </w:rPr>
              <w:t xml:space="preserve">  </w:t>
            </w:r>
            <w:r w:rsidR="008B067E">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艾草捡拾打捆机</w:t>
            </w:r>
            <w:r w:rsidR="008B067E">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sidR="00296402">
              <w:rPr>
                <w:rFonts w:asciiTheme="minorEastAsia" w:eastAsiaTheme="minorEastAsia" w:hAnsiTheme="minorEastAsia"/>
                <w:sz w:val="18"/>
                <w:szCs w:val="18"/>
              </w:rPr>
              <w:t xml:space="preserve">   </w:t>
            </w:r>
            <w:r w:rsidR="008B067E">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 xml:space="preserve">装载机    </w:t>
            </w:r>
            <w:r w:rsidR="00296402">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 xml:space="preserve"> 小型运输机</w:t>
            </w:r>
          </w:p>
        </w:tc>
      </w:tr>
      <w:tr w:rsidR="00BE3637" w:rsidTr="00296402">
        <w:trPr>
          <w:trHeight w:val="1000"/>
        </w:trPr>
        <w:tc>
          <w:tcPr>
            <w:tcW w:w="382" w:type="pct"/>
            <w:vAlign w:val="center"/>
          </w:tcPr>
          <w:p w:rsidR="00BE3637" w:rsidRDefault="00526845">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初加工</w:t>
            </w:r>
          </w:p>
        </w:tc>
        <w:tc>
          <w:tcPr>
            <w:tcW w:w="1361" w:type="pct"/>
            <w:gridSpan w:val="2"/>
            <w:vAlign w:val="center"/>
          </w:tcPr>
          <w:p w:rsidR="00BE3637" w:rsidRDefault="00526845" w:rsidP="006F011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将晒干的艾草进行机械切断、机械粉碎加工</w:t>
            </w:r>
          </w:p>
        </w:tc>
        <w:tc>
          <w:tcPr>
            <w:tcW w:w="484"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技术初加工</w:t>
            </w:r>
          </w:p>
        </w:tc>
        <w:tc>
          <w:tcPr>
            <w:tcW w:w="637" w:type="pct"/>
            <w:vAlign w:val="center"/>
          </w:tcPr>
          <w:p w:rsidR="00BE3637" w:rsidRDefault="00526845" w:rsidP="006F0112">
            <w:pPr>
              <w:rPr>
                <w:rFonts w:asciiTheme="minorEastAsia" w:eastAsiaTheme="minorEastAsia" w:hAnsiTheme="minorEastAsia"/>
                <w:sz w:val="18"/>
                <w:szCs w:val="18"/>
              </w:rPr>
            </w:pPr>
            <w:r>
              <w:rPr>
                <w:rFonts w:asciiTheme="minorEastAsia" w:eastAsiaTheme="minorEastAsia" w:hAnsiTheme="minorEastAsia" w:hint="eastAsia"/>
                <w:sz w:val="18"/>
                <w:szCs w:val="18"/>
              </w:rPr>
              <w:t>中药材切断机、中药才粉碎机</w:t>
            </w:r>
          </w:p>
        </w:tc>
        <w:tc>
          <w:tcPr>
            <w:tcW w:w="2136" w:type="pct"/>
          </w:tcPr>
          <w:p w:rsidR="00BE3637" w:rsidRDefault="00526845">
            <w:pPr>
              <w:ind w:firstLineChars="500" w:firstLine="900"/>
              <w:rPr>
                <w:rFonts w:asciiTheme="minorEastAsia" w:eastAsiaTheme="minorEastAsia" w:hAnsiTheme="minorEastAsia"/>
                <w:sz w:val="18"/>
                <w:szCs w:val="18"/>
              </w:rPr>
            </w:pPr>
            <w:r>
              <w:rPr>
                <w:rFonts w:asciiTheme="minorEastAsia" w:eastAsiaTheme="minorEastAsia" w:hAnsiTheme="minorEastAsia" w:hint="eastAsia"/>
                <w:noProof/>
                <w:sz w:val="18"/>
                <w:szCs w:val="18"/>
                <w:lang w:val="en-US"/>
              </w:rPr>
              <w:drawing>
                <wp:inline distT="0" distB="0" distL="0" distR="0">
                  <wp:extent cx="1339991" cy="819150"/>
                  <wp:effectExtent l="0" t="0" r="0" b="0"/>
                  <wp:docPr id="38004" name="图片 5" descr="微信图片_20210915161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4" name="图片 5" descr="微信图片_202109151613566.jpg"/>
                          <pic:cNvPicPr>
                            <a:picLocks noChangeAspect="1"/>
                          </pic:cNvPicPr>
                        </pic:nvPicPr>
                        <pic:blipFill>
                          <a:blip r:embed="rId104" cstate="print">
                            <a:extLst>
                              <a:ext uri="{BEBA8EAE-BF5A-486C-A8C5-ECC9F3942E4B}">
                                <a14:imgProps xmlns:a14="http://schemas.microsoft.com/office/drawing/2010/main">
                                  <a14:imgLayer r:embed="rId105">
                                    <a14:imgEffect>
                                      <a14:brightnessContrast bright="20000"/>
                                    </a14:imgEffect>
                                  </a14:imgLayer>
                                </a14:imgProps>
                              </a:ext>
                            </a:extLst>
                          </a:blip>
                          <a:stretch>
                            <a:fillRect/>
                          </a:stretch>
                        </pic:blipFill>
                        <pic:spPr>
                          <a:xfrm>
                            <a:off x="0" y="0"/>
                            <a:ext cx="1356423" cy="829195"/>
                          </a:xfrm>
                          <a:prstGeom prst="rect">
                            <a:avLst/>
                          </a:prstGeom>
                        </pic:spPr>
                      </pic:pic>
                    </a:graphicData>
                  </a:graphic>
                </wp:inline>
              </w:drawing>
            </w:r>
            <w:r w:rsidR="008B067E">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Pr>
                <w:rFonts w:asciiTheme="minorEastAsia" w:eastAsiaTheme="minorEastAsia" w:hAnsiTheme="minorEastAsia" w:hint="eastAsia"/>
                <w:noProof/>
                <w:sz w:val="18"/>
                <w:szCs w:val="18"/>
                <w:lang w:val="en-US"/>
              </w:rPr>
              <w:drawing>
                <wp:inline distT="0" distB="0" distL="0" distR="0">
                  <wp:extent cx="1309152" cy="809625"/>
                  <wp:effectExtent l="0" t="0" r="5715" b="0"/>
                  <wp:docPr id="38005" name="图片 7" descr="微信图片_20210915161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 name="图片 7" descr="微信图片_202109151613567.jpg"/>
                          <pic:cNvPicPr>
                            <a:picLocks noChangeAspect="1"/>
                          </pic:cNvPicPr>
                        </pic:nvPicPr>
                        <pic:blipFill>
                          <a:blip r:embed="rId106" cstate="print">
                            <a:extLst>
                              <a:ext uri="{BEBA8EAE-BF5A-486C-A8C5-ECC9F3942E4B}">
                                <a14:imgProps xmlns:a14="http://schemas.microsoft.com/office/drawing/2010/main">
                                  <a14:imgLayer r:embed="rId107">
                                    <a14:imgEffect>
                                      <a14:brightnessContrast bright="20000"/>
                                    </a14:imgEffect>
                                  </a14:imgLayer>
                                </a14:imgProps>
                              </a:ext>
                            </a:extLst>
                          </a:blip>
                          <a:stretch>
                            <a:fillRect/>
                          </a:stretch>
                        </pic:blipFill>
                        <pic:spPr>
                          <a:xfrm>
                            <a:off x="0" y="0"/>
                            <a:ext cx="1318732" cy="815550"/>
                          </a:xfrm>
                          <a:prstGeom prst="rect">
                            <a:avLst/>
                          </a:prstGeom>
                        </pic:spPr>
                      </pic:pic>
                    </a:graphicData>
                  </a:graphic>
                </wp:inline>
              </w:drawing>
            </w:r>
          </w:p>
          <w:p w:rsidR="00BE3637" w:rsidRDefault="00526845" w:rsidP="00296402">
            <w:pPr>
              <w:ind w:firstLineChars="900" w:firstLine="162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初加工切断机械  </w:t>
            </w:r>
            <w:r w:rsidR="00296402">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 xml:space="preserve">     初加工粉碎机</w:t>
            </w:r>
          </w:p>
        </w:tc>
      </w:tr>
    </w:tbl>
    <w:p w:rsidR="00BE3637" w:rsidRPr="00296402" w:rsidRDefault="00526845" w:rsidP="00296402">
      <w:pPr>
        <w:rPr>
          <w:b/>
          <w:sz w:val="18"/>
          <w:szCs w:val="18"/>
        </w:rPr>
      </w:pPr>
      <w:bookmarkStart w:id="28" w:name="_Toc28433_WPSOffice_Level1"/>
      <w:r w:rsidRPr="00296402">
        <w:rPr>
          <w:rFonts w:hint="eastAsia"/>
          <w:b/>
          <w:sz w:val="18"/>
          <w:szCs w:val="18"/>
        </w:rPr>
        <w:t>四、典型案例效益分析</w:t>
      </w:r>
      <w:bookmarkEnd w:id="28"/>
    </w:p>
    <w:p w:rsidR="00BE3637" w:rsidRDefault="00526845">
      <w:pPr>
        <w:ind w:firstLine="405"/>
        <w:rPr>
          <w:rFonts w:asciiTheme="minorEastAsia" w:hAnsiTheme="minorEastAsia"/>
          <w:sz w:val="18"/>
          <w:szCs w:val="18"/>
        </w:rPr>
      </w:pPr>
      <w:r>
        <w:rPr>
          <w:rFonts w:asciiTheme="minorEastAsia" w:hAnsiTheme="minorEastAsia" w:hint="eastAsia"/>
          <w:sz w:val="18"/>
          <w:szCs w:val="18"/>
        </w:rPr>
        <w:t>近年来，广西贵港市德泉中药材种植专业合作社建成500亩广佛手套种艾草全程机械化创新示范基地。采用该机械化作业生产模式后，艾草每年可收割3—4次，年产量3000斤/亩，广佛手年产8000斤/亩；经统计，全程机械化生产模式比传统人工生产模式节本增收可达600元/亩以上，节本增效显著，解决了农村劳动力紧缺请工难的问题，“机器换人”作业为乡村振兴、产业兴旺提供了可靠的机具和技术保障。</w:t>
      </w:r>
    </w:p>
    <w:p w:rsidR="00BE3637" w:rsidRDefault="001F368F" w:rsidP="00296402">
      <w:pPr>
        <w:pStyle w:val="10"/>
        <w:ind w:firstLineChars="200" w:firstLine="360"/>
        <w:rPr>
          <w:sz w:val="18"/>
          <w:szCs w:val="18"/>
        </w:rPr>
      </w:pPr>
      <w:r>
        <w:rPr>
          <w:rFonts w:hint="eastAsia"/>
          <w:sz w:val="18"/>
          <w:szCs w:val="18"/>
        </w:rPr>
        <w:t>*</w:t>
      </w:r>
      <w:r>
        <w:rPr>
          <w:sz w:val="18"/>
          <w:szCs w:val="18"/>
        </w:rPr>
        <w:t xml:space="preserve"> </w:t>
      </w:r>
      <w:r>
        <w:rPr>
          <w:rFonts w:hint="eastAsia"/>
          <w:sz w:val="18"/>
          <w:szCs w:val="18"/>
        </w:rPr>
        <w:t>广西壮族自治区农业机械化服务中心科技推广部（广西壮族自治区农业机械化技术推广站）整理</w:t>
      </w:r>
      <w:r w:rsidR="00296402">
        <w:rPr>
          <w:rFonts w:hint="eastAsia"/>
          <w:sz w:val="18"/>
          <w:szCs w:val="18"/>
        </w:rPr>
        <w:t>。</w:t>
      </w:r>
    </w:p>
    <w:p w:rsidR="00BE3637" w:rsidRDefault="00BE3637">
      <w:pPr>
        <w:pStyle w:val="10"/>
        <w:rPr>
          <w:sz w:val="18"/>
          <w:szCs w:val="18"/>
        </w:rPr>
      </w:pPr>
    </w:p>
    <w:p w:rsidR="00BE3637" w:rsidRPr="00296402" w:rsidRDefault="00023A30">
      <w:pPr>
        <w:pStyle w:val="1"/>
        <w:spacing w:before="0" w:line="440" w:lineRule="exact"/>
        <w:ind w:left="0"/>
        <w:jc w:val="center"/>
        <w:rPr>
          <w:sz w:val="21"/>
          <w:szCs w:val="21"/>
        </w:rPr>
      </w:pPr>
      <w:bookmarkStart w:id="29" w:name="_Toc29987_WPSOffice_Level1"/>
      <w:r w:rsidRPr="00296402">
        <w:rPr>
          <w:rFonts w:hint="eastAsia"/>
          <w:sz w:val="21"/>
          <w:szCs w:val="21"/>
        </w:rPr>
        <w:lastRenderedPageBreak/>
        <w:t>8、</w:t>
      </w:r>
      <w:r w:rsidR="00526845" w:rsidRPr="00296402">
        <w:rPr>
          <w:rFonts w:hint="eastAsia"/>
          <w:sz w:val="21"/>
          <w:szCs w:val="21"/>
        </w:rPr>
        <w:t>贵州安龙白及机械化生产模式与典型案例</w:t>
      </w:r>
      <w:bookmarkEnd w:id="29"/>
    </w:p>
    <w:p w:rsidR="00BE3637" w:rsidRPr="00296402" w:rsidRDefault="00526845">
      <w:pPr>
        <w:pStyle w:val="1"/>
        <w:spacing w:before="0" w:line="240" w:lineRule="atLeast"/>
        <w:ind w:left="0"/>
        <w:rPr>
          <w:sz w:val="18"/>
          <w:szCs w:val="18"/>
        </w:rPr>
      </w:pPr>
      <w:bookmarkStart w:id="30" w:name="_Toc5823_WPSOffice_Level1"/>
      <w:r w:rsidRPr="00296402">
        <w:rPr>
          <w:rFonts w:hint="eastAsia"/>
          <w:sz w:val="18"/>
          <w:szCs w:val="18"/>
        </w:rPr>
        <w:t xml:space="preserve">一、适宜品种和区域 </w:t>
      </w:r>
      <w:r w:rsidR="008B067E" w:rsidRPr="00296402">
        <w:rPr>
          <w:sz w:val="18"/>
          <w:szCs w:val="18"/>
        </w:rPr>
        <w:t xml:space="preserve">                                                   </w:t>
      </w:r>
      <w:r w:rsidR="00296402">
        <w:rPr>
          <w:sz w:val="18"/>
          <w:szCs w:val="18"/>
        </w:rPr>
        <w:t xml:space="preserve">            </w:t>
      </w:r>
      <w:r w:rsidR="008B067E" w:rsidRPr="00296402">
        <w:rPr>
          <w:sz w:val="18"/>
          <w:szCs w:val="18"/>
        </w:rPr>
        <w:t xml:space="preserve">   </w:t>
      </w:r>
      <w:r w:rsidRPr="00296402">
        <w:rPr>
          <w:rFonts w:hint="eastAsia"/>
          <w:sz w:val="18"/>
          <w:szCs w:val="18"/>
        </w:rPr>
        <w:t>二、机械化生产技术路线</w:t>
      </w:r>
      <w:bookmarkEnd w:id="30"/>
    </w:p>
    <w:p w:rsidR="00BE3637" w:rsidRPr="00296402" w:rsidRDefault="00526845">
      <w:pPr>
        <w:pStyle w:val="1"/>
        <w:spacing w:before="0" w:line="240" w:lineRule="atLeast"/>
        <w:ind w:left="0"/>
        <w:rPr>
          <w:b w:val="0"/>
          <w:bCs w:val="0"/>
          <w:sz w:val="18"/>
          <w:szCs w:val="18"/>
          <w:lang w:val="en-US"/>
        </w:rPr>
      </w:pPr>
      <w:r w:rsidRPr="00296402">
        <w:rPr>
          <w:rFonts w:hint="eastAsia"/>
          <w:b w:val="0"/>
          <w:bCs w:val="0"/>
          <w:sz w:val="18"/>
          <w:szCs w:val="18"/>
          <w:lang w:val="en-US"/>
        </w:rPr>
        <w:t xml:space="preserve">适宜品种：白及 </w:t>
      </w:r>
      <w:r w:rsidR="008B067E" w:rsidRPr="00296402">
        <w:rPr>
          <w:b w:val="0"/>
          <w:bCs w:val="0"/>
          <w:sz w:val="18"/>
          <w:szCs w:val="18"/>
          <w:lang w:val="en-US"/>
        </w:rPr>
        <w:t xml:space="preserve">                                                                      </w:t>
      </w:r>
      <w:r w:rsidRPr="00296402">
        <w:rPr>
          <w:rFonts w:hint="eastAsia"/>
          <w:b w:val="0"/>
          <w:bCs w:val="0"/>
          <w:sz w:val="18"/>
          <w:szCs w:val="18"/>
          <w:lang w:val="en-US"/>
        </w:rPr>
        <w:t>机械耕整地—大田移栽—机械化田间管理—机械化收获—机械化初加工</w:t>
      </w:r>
      <w:r w:rsidR="00296402">
        <w:rPr>
          <w:rFonts w:hint="eastAsia"/>
          <w:b w:val="0"/>
          <w:bCs w:val="0"/>
          <w:sz w:val="18"/>
          <w:szCs w:val="18"/>
          <w:lang w:val="en-US"/>
        </w:rPr>
        <w:t>。</w:t>
      </w:r>
    </w:p>
    <w:p w:rsidR="00BE3637" w:rsidRPr="00296402" w:rsidRDefault="00526845">
      <w:pPr>
        <w:pStyle w:val="1"/>
        <w:spacing w:before="0" w:line="240" w:lineRule="atLeast"/>
        <w:ind w:left="0"/>
        <w:rPr>
          <w:b w:val="0"/>
          <w:bCs w:val="0"/>
          <w:sz w:val="18"/>
          <w:szCs w:val="18"/>
          <w:lang w:val="en-US"/>
        </w:rPr>
      </w:pPr>
      <w:r w:rsidRPr="00296402">
        <w:rPr>
          <w:rFonts w:hint="eastAsia"/>
          <w:b w:val="0"/>
          <w:bCs w:val="0"/>
          <w:sz w:val="18"/>
          <w:szCs w:val="18"/>
          <w:lang w:val="en-US"/>
        </w:rPr>
        <w:t>适应区域：西南地区</w:t>
      </w:r>
    </w:p>
    <w:p w:rsidR="00BE3637" w:rsidRPr="00296402" w:rsidRDefault="00526845">
      <w:pPr>
        <w:rPr>
          <w:sz w:val="18"/>
          <w:szCs w:val="18"/>
          <w:lang w:val="en-US"/>
        </w:rPr>
      </w:pPr>
      <w:bookmarkStart w:id="31" w:name="_Toc2088_WPSOffice_Level1"/>
      <w:r w:rsidRPr="00296402">
        <w:rPr>
          <w:rFonts w:hint="eastAsia"/>
          <w:b/>
          <w:bCs/>
          <w:sz w:val="18"/>
          <w:szCs w:val="18"/>
        </w:rPr>
        <w:t>三、主要环节作业要点与机械配置</w:t>
      </w:r>
      <w:bookmarkEnd w:id="31"/>
    </w:p>
    <w:tbl>
      <w:tblPr>
        <w:tblStyle w:val="a6"/>
        <w:tblW w:w="5000" w:type="pct"/>
        <w:jc w:val="center"/>
        <w:tblLook w:val="04A0" w:firstRow="1" w:lastRow="0" w:firstColumn="1" w:lastColumn="0" w:noHBand="0" w:noVBand="1"/>
      </w:tblPr>
      <w:tblGrid>
        <w:gridCol w:w="1184"/>
        <w:gridCol w:w="5351"/>
        <w:gridCol w:w="1256"/>
        <w:gridCol w:w="2935"/>
        <w:gridCol w:w="4855"/>
      </w:tblGrid>
      <w:tr w:rsidR="00BE3637" w:rsidTr="006F0112">
        <w:trPr>
          <w:trHeight w:val="301"/>
          <w:jc w:val="center"/>
        </w:trPr>
        <w:tc>
          <w:tcPr>
            <w:tcW w:w="380" w:type="pct"/>
            <w:tcBorders>
              <w:top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作业环节</w:t>
            </w:r>
          </w:p>
        </w:tc>
        <w:tc>
          <w:tcPr>
            <w:tcW w:w="1717" w:type="pct"/>
            <w:tcBorders>
              <w:top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作业要点</w:t>
            </w:r>
          </w:p>
        </w:tc>
        <w:tc>
          <w:tcPr>
            <w:tcW w:w="403" w:type="pct"/>
            <w:tcBorders>
              <w:top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技术模式</w:t>
            </w:r>
          </w:p>
        </w:tc>
        <w:tc>
          <w:tcPr>
            <w:tcW w:w="942" w:type="pct"/>
            <w:tcBorders>
              <w:top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机具配置要点</w:t>
            </w:r>
          </w:p>
        </w:tc>
        <w:tc>
          <w:tcPr>
            <w:tcW w:w="1558" w:type="pct"/>
            <w:tcBorders>
              <w:top w:val="single" w:sz="4" w:space="0" w:color="auto"/>
            </w:tcBorders>
            <w:vAlign w:val="center"/>
          </w:tcPr>
          <w:p w:rsidR="00BE3637" w:rsidRDefault="00526845">
            <w:pPr>
              <w:jc w:val="center"/>
              <w:rPr>
                <w:rFonts w:ascii="Times New Roman" w:hAnsi="Times New Roman" w:cs="Times New Roman"/>
                <w:sz w:val="18"/>
                <w:szCs w:val="18"/>
              </w:rPr>
            </w:pPr>
            <w:r>
              <w:rPr>
                <w:rFonts w:asciiTheme="minorEastAsia" w:eastAsiaTheme="minorEastAsia" w:hAnsiTheme="minorEastAsia" w:hint="eastAsia"/>
                <w:sz w:val="18"/>
                <w:szCs w:val="18"/>
              </w:rPr>
              <w:t>配置机具</w:t>
            </w:r>
          </w:p>
        </w:tc>
      </w:tr>
      <w:tr w:rsidR="00BE3637">
        <w:trPr>
          <w:jc w:val="center"/>
        </w:trPr>
        <w:tc>
          <w:tcPr>
            <w:tcW w:w="380"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耕整地</w:t>
            </w:r>
          </w:p>
        </w:tc>
        <w:tc>
          <w:tcPr>
            <w:tcW w:w="1717"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前茬作物收获后、及时耕翻、起垄等作业</w:t>
            </w:r>
          </w:p>
        </w:tc>
        <w:tc>
          <w:tcPr>
            <w:tcW w:w="4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机械化耕整地</w:t>
            </w:r>
          </w:p>
        </w:tc>
        <w:tc>
          <w:tcPr>
            <w:tcW w:w="94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拖拉机、旋耕机、割灌机</w:t>
            </w:r>
          </w:p>
        </w:tc>
        <w:tc>
          <w:tcPr>
            <w:tcW w:w="1558" w:type="pct"/>
            <w:vAlign w:val="center"/>
          </w:tcPr>
          <w:p w:rsidR="00BE3637" w:rsidRDefault="00526845">
            <w:pPr>
              <w:autoSpaceDE/>
              <w:autoSpaceDN/>
              <w:jc w:val="center"/>
              <w:rPr>
                <w:rFonts w:ascii="Times New Roman" w:hAnsi="Times New Roman" w:cs="Times New Roman"/>
                <w:sz w:val="18"/>
                <w:szCs w:val="18"/>
              </w:rPr>
            </w:pPr>
            <w:r>
              <w:rPr>
                <w:rFonts w:ascii="Times New Roman" w:eastAsiaTheme="minorEastAsia" w:hAnsi="Times New Roman" w:cs="Times New Roman"/>
                <w:noProof/>
                <w:sz w:val="18"/>
                <w:szCs w:val="18"/>
                <w:lang w:val="en-US"/>
              </w:rPr>
              <w:drawing>
                <wp:inline distT="0" distB="0" distL="0" distR="0">
                  <wp:extent cx="1685925" cy="1114425"/>
                  <wp:effectExtent l="0" t="0" r="9525" b="9525"/>
                  <wp:docPr id="38011" name="图片 38011" descr="dc5c87ff96bbde45a8abf941ac0a91e"/>
                  <wp:cNvGraphicFramePr/>
                  <a:graphic xmlns:a="http://schemas.openxmlformats.org/drawingml/2006/main">
                    <a:graphicData uri="http://schemas.openxmlformats.org/drawingml/2006/picture">
                      <pic:pic xmlns:pic="http://schemas.openxmlformats.org/drawingml/2006/picture">
                        <pic:nvPicPr>
                          <pic:cNvPr id="38011" name="图片 38011" descr="dc5c87ff96bbde45a8abf941ac0a91e"/>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693190" cy="1119227"/>
                          </a:xfrm>
                          <a:prstGeom prst="rect">
                            <a:avLst/>
                          </a:prstGeom>
                          <a:noFill/>
                          <a:ln>
                            <a:noFill/>
                          </a:ln>
                        </pic:spPr>
                      </pic:pic>
                    </a:graphicData>
                  </a:graphic>
                </wp:inline>
              </w:drawing>
            </w:r>
          </w:p>
          <w:p w:rsidR="00BE3637" w:rsidRDefault="00526845">
            <w:pPr>
              <w:autoSpaceDE/>
              <w:autoSpaceDN/>
              <w:jc w:val="center"/>
              <w:rPr>
                <w:rFonts w:ascii="Times New Roman" w:hAnsi="Times New Roman" w:cs="Times New Roman"/>
                <w:sz w:val="18"/>
                <w:szCs w:val="18"/>
              </w:rPr>
            </w:pPr>
            <w:r>
              <w:rPr>
                <w:rFonts w:ascii="Times New Roman" w:hAnsi="Times New Roman" w:cs="Times New Roman"/>
                <w:sz w:val="18"/>
                <w:szCs w:val="18"/>
                <w:lang w:val="en-US"/>
              </w:rPr>
              <w:t>LX704</w:t>
            </w:r>
            <w:r>
              <w:rPr>
                <w:rFonts w:ascii="Times New Roman" w:hAnsi="Times New Roman" w:cs="Times New Roman"/>
                <w:sz w:val="18"/>
                <w:szCs w:val="18"/>
                <w:lang w:val="en-US"/>
              </w:rPr>
              <w:t>拖拉机、</w:t>
            </w:r>
            <w:r>
              <w:rPr>
                <w:rFonts w:ascii="Times New Roman" w:hAnsi="Times New Roman" w:cs="Times New Roman"/>
                <w:sz w:val="18"/>
                <w:szCs w:val="18"/>
                <w:lang w:val="en-US"/>
              </w:rPr>
              <w:t>1GKN-150</w:t>
            </w:r>
            <w:r>
              <w:rPr>
                <w:rFonts w:ascii="Times New Roman" w:hAnsi="Times New Roman" w:cs="Times New Roman"/>
                <w:sz w:val="18"/>
                <w:szCs w:val="18"/>
                <w:lang w:val="en-US"/>
              </w:rPr>
              <w:t>型旋耕机</w:t>
            </w:r>
          </w:p>
        </w:tc>
      </w:tr>
      <w:tr w:rsidR="00BE3637">
        <w:trPr>
          <w:jc w:val="center"/>
        </w:trPr>
        <w:tc>
          <w:tcPr>
            <w:tcW w:w="380"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移栽</w:t>
            </w:r>
          </w:p>
        </w:tc>
        <w:tc>
          <w:tcPr>
            <w:tcW w:w="1717" w:type="pct"/>
            <w:vAlign w:val="center"/>
          </w:tcPr>
          <w:p w:rsidR="00BE3637" w:rsidRDefault="00BE3637">
            <w:pPr>
              <w:jc w:val="center"/>
              <w:rPr>
                <w:rFonts w:ascii="Times New Roman" w:hAnsi="Times New Roman" w:cs="Times New Roman"/>
                <w:sz w:val="18"/>
                <w:szCs w:val="18"/>
              </w:rPr>
            </w:pPr>
          </w:p>
        </w:tc>
        <w:tc>
          <w:tcPr>
            <w:tcW w:w="4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人工移栽</w:t>
            </w:r>
          </w:p>
        </w:tc>
        <w:tc>
          <w:tcPr>
            <w:tcW w:w="942" w:type="pct"/>
            <w:vAlign w:val="center"/>
          </w:tcPr>
          <w:p w:rsidR="00BE3637" w:rsidRDefault="00BE3637">
            <w:pPr>
              <w:jc w:val="center"/>
              <w:rPr>
                <w:rFonts w:ascii="Times New Roman" w:hAnsi="Times New Roman" w:cs="Times New Roman"/>
                <w:sz w:val="18"/>
                <w:szCs w:val="18"/>
              </w:rPr>
            </w:pPr>
          </w:p>
        </w:tc>
        <w:tc>
          <w:tcPr>
            <w:tcW w:w="1558" w:type="pct"/>
            <w:vAlign w:val="center"/>
          </w:tcPr>
          <w:p w:rsidR="00BE3637" w:rsidRDefault="00BE3637">
            <w:pPr>
              <w:autoSpaceDE/>
              <w:autoSpaceDN/>
              <w:jc w:val="center"/>
              <w:rPr>
                <w:rFonts w:ascii="Times New Roman" w:hAnsi="Times New Roman" w:cs="Times New Roman"/>
                <w:sz w:val="18"/>
                <w:szCs w:val="18"/>
              </w:rPr>
            </w:pPr>
          </w:p>
        </w:tc>
      </w:tr>
      <w:tr w:rsidR="00BE3637">
        <w:trPr>
          <w:trHeight w:val="1277"/>
          <w:jc w:val="center"/>
        </w:trPr>
        <w:tc>
          <w:tcPr>
            <w:tcW w:w="380"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田间管理</w:t>
            </w:r>
          </w:p>
        </w:tc>
        <w:tc>
          <w:tcPr>
            <w:tcW w:w="1717"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人工移栽后，进入大田管理期采用无人喷雾机进行白及病虫害防治。根据当地白及病虫草害的发生规律，按植保要求选用药剂、用量及机械化高效植保技术操作规程进行防治作业。</w:t>
            </w:r>
          </w:p>
        </w:tc>
        <w:tc>
          <w:tcPr>
            <w:tcW w:w="4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机械化田间管理</w:t>
            </w:r>
          </w:p>
        </w:tc>
        <w:tc>
          <w:tcPr>
            <w:tcW w:w="94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背负式电动喷雾器、动力喷雾机、田园管理机（清沟机）、植保无人驾驶航空器</w:t>
            </w:r>
          </w:p>
        </w:tc>
        <w:tc>
          <w:tcPr>
            <w:tcW w:w="1558" w:type="pct"/>
            <w:vAlign w:val="center"/>
          </w:tcPr>
          <w:p w:rsidR="00BE3637" w:rsidRDefault="00526845">
            <w:pPr>
              <w:autoSpaceDE/>
              <w:autoSpaceDN/>
              <w:jc w:val="center"/>
              <w:rPr>
                <w:rFonts w:ascii="Times New Roman" w:hAnsi="Times New Roman" w:cs="Times New Roman"/>
                <w:color w:val="000000"/>
                <w:sz w:val="18"/>
                <w:szCs w:val="18"/>
              </w:rPr>
            </w:pPr>
            <w:r>
              <w:rPr>
                <w:rFonts w:ascii="Times New Roman" w:eastAsiaTheme="minorEastAsia" w:hAnsi="Times New Roman" w:cs="Times New Roman"/>
                <w:noProof/>
                <w:color w:val="000000"/>
                <w:sz w:val="18"/>
                <w:szCs w:val="18"/>
                <w:lang w:val="en-US"/>
              </w:rPr>
              <w:drawing>
                <wp:inline distT="0" distB="0" distL="0" distR="0">
                  <wp:extent cx="1876425" cy="1085850"/>
                  <wp:effectExtent l="0" t="0" r="9525" b="0"/>
                  <wp:docPr id="38010" name="图片 38010" descr="f7009467738631318e06109708d858d"/>
                  <wp:cNvGraphicFramePr/>
                  <a:graphic xmlns:a="http://schemas.openxmlformats.org/drawingml/2006/main">
                    <a:graphicData uri="http://schemas.openxmlformats.org/drawingml/2006/picture">
                      <pic:pic xmlns:pic="http://schemas.openxmlformats.org/drawingml/2006/picture">
                        <pic:nvPicPr>
                          <pic:cNvPr id="38010" name="图片 38010" descr="f7009467738631318e06109708d858d"/>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877299" cy="1086356"/>
                          </a:xfrm>
                          <a:prstGeom prst="rect">
                            <a:avLst/>
                          </a:prstGeom>
                          <a:noFill/>
                          <a:ln>
                            <a:noFill/>
                          </a:ln>
                        </pic:spPr>
                      </pic:pic>
                    </a:graphicData>
                  </a:graphic>
                </wp:inline>
              </w:drawing>
            </w:r>
          </w:p>
          <w:p w:rsidR="00BE3637" w:rsidRDefault="00526845">
            <w:pPr>
              <w:autoSpaceDE/>
              <w:autoSpaceDN/>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3WWDZ-12A</w:t>
            </w:r>
            <w:r>
              <w:rPr>
                <w:rFonts w:ascii="Times New Roman" w:hAnsi="Times New Roman" w:cs="Times New Roman"/>
                <w:color w:val="000000"/>
                <w:sz w:val="18"/>
                <w:szCs w:val="18"/>
                <w:lang w:val="en-US"/>
              </w:rPr>
              <w:t>植保无人驾驶航空器</w:t>
            </w:r>
          </w:p>
        </w:tc>
      </w:tr>
      <w:tr w:rsidR="00BE3637">
        <w:trPr>
          <w:jc w:val="center"/>
        </w:trPr>
        <w:tc>
          <w:tcPr>
            <w:tcW w:w="380"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收获</w:t>
            </w:r>
          </w:p>
        </w:tc>
        <w:tc>
          <w:tcPr>
            <w:tcW w:w="1717"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机械化收获是白及生产机械化的关键环节，可一次完成白及的挖掘、分离等多项作业工序，主要采用改进后的马铃薯收获机</w:t>
            </w:r>
            <w:r>
              <w:rPr>
                <w:rFonts w:ascii="Times New Roman" w:hAnsi="Times New Roman" w:cs="Times New Roman"/>
                <w:sz w:val="18"/>
                <w:szCs w:val="18"/>
              </w:rPr>
              <w:t>4UX-110</w:t>
            </w:r>
            <w:r>
              <w:rPr>
                <w:rFonts w:ascii="Times New Roman" w:hAnsi="Times New Roman" w:cs="Times New Roman"/>
                <w:sz w:val="18"/>
                <w:szCs w:val="18"/>
              </w:rPr>
              <w:t>（双筛带五滚筛）和</w:t>
            </w:r>
            <w:r>
              <w:rPr>
                <w:rFonts w:ascii="Times New Roman" w:hAnsi="Times New Roman" w:cs="Times New Roman"/>
                <w:sz w:val="18"/>
                <w:szCs w:val="18"/>
              </w:rPr>
              <w:t>4Y-100</w:t>
            </w:r>
            <w:r>
              <w:rPr>
                <w:rFonts w:ascii="Times New Roman" w:hAnsi="Times New Roman" w:cs="Times New Roman"/>
                <w:sz w:val="18"/>
                <w:szCs w:val="18"/>
              </w:rPr>
              <w:t>收获机进行收获，可提高收获效率，减少白及损伤率。</w:t>
            </w:r>
          </w:p>
        </w:tc>
        <w:tc>
          <w:tcPr>
            <w:tcW w:w="4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机械化收获</w:t>
            </w:r>
          </w:p>
        </w:tc>
        <w:tc>
          <w:tcPr>
            <w:tcW w:w="94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马铃薯收获机</w:t>
            </w:r>
          </w:p>
        </w:tc>
        <w:tc>
          <w:tcPr>
            <w:tcW w:w="1558" w:type="pct"/>
            <w:vAlign w:val="center"/>
          </w:tcPr>
          <w:p w:rsidR="00BE3637" w:rsidRDefault="00526845">
            <w:pPr>
              <w:autoSpaceDE/>
              <w:autoSpaceDN/>
              <w:jc w:val="center"/>
              <w:rPr>
                <w:rFonts w:ascii="Times New Roman" w:hAnsi="Times New Roman" w:cs="Times New Roman"/>
                <w:sz w:val="18"/>
                <w:szCs w:val="18"/>
              </w:rPr>
            </w:pPr>
            <w:r>
              <w:rPr>
                <w:rFonts w:ascii="Times New Roman" w:eastAsiaTheme="minorEastAsia" w:hAnsi="Times New Roman" w:cs="Times New Roman"/>
                <w:noProof/>
                <w:sz w:val="18"/>
                <w:szCs w:val="18"/>
                <w:lang w:val="en-US"/>
              </w:rPr>
              <w:drawing>
                <wp:inline distT="0" distB="0" distL="0" distR="0">
                  <wp:extent cx="1876425" cy="1171575"/>
                  <wp:effectExtent l="0" t="0" r="9525" b="9525"/>
                  <wp:docPr id="38009" name="图片 38009" descr="7dd57a159b148e692bfb5de13b8caf6"/>
                  <wp:cNvGraphicFramePr/>
                  <a:graphic xmlns:a="http://schemas.openxmlformats.org/drawingml/2006/main">
                    <a:graphicData uri="http://schemas.openxmlformats.org/drawingml/2006/picture">
                      <pic:pic xmlns:pic="http://schemas.openxmlformats.org/drawingml/2006/picture">
                        <pic:nvPicPr>
                          <pic:cNvPr id="38009" name="图片 38009" descr="7dd57a159b148e692bfb5de13b8caf6"/>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rot="10800000">
                            <a:off x="0" y="0"/>
                            <a:ext cx="1877304" cy="1172124"/>
                          </a:xfrm>
                          <a:prstGeom prst="rect">
                            <a:avLst/>
                          </a:prstGeom>
                          <a:noFill/>
                          <a:ln>
                            <a:noFill/>
                          </a:ln>
                        </pic:spPr>
                      </pic:pic>
                    </a:graphicData>
                  </a:graphic>
                </wp:inline>
              </w:drawing>
            </w:r>
          </w:p>
          <w:p w:rsidR="00BE3637" w:rsidRDefault="00526845">
            <w:pPr>
              <w:autoSpaceDE/>
              <w:autoSpaceDN/>
              <w:jc w:val="center"/>
              <w:rPr>
                <w:rFonts w:ascii="Times New Roman" w:hAnsi="Times New Roman" w:cs="Times New Roman"/>
                <w:sz w:val="18"/>
                <w:szCs w:val="18"/>
              </w:rPr>
            </w:pPr>
            <w:r>
              <w:rPr>
                <w:rFonts w:ascii="Times New Roman" w:hAnsi="Times New Roman" w:cs="Times New Roman"/>
                <w:sz w:val="18"/>
                <w:szCs w:val="18"/>
                <w:lang w:val="en-US"/>
              </w:rPr>
              <w:t>4Y-100</w:t>
            </w:r>
            <w:r>
              <w:rPr>
                <w:rFonts w:ascii="Times New Roman" w:hAnsi="Times New Roman" w:cs="Times New Roman"/>
                <w:sz w:val="18"/>
                <w:szCs w:val="18"/>
                <w:lang w:val="en-US"/>
              </w:rPr>
              <w:t>收获机</w:t>
            </w:r>
          </w:p>
        </w:tc>
      </w:tr>
      <w:tr w:rsidR="00BE3637">
        <w:trPr>
          <w:jc w:val="center"/>
        </w:trPr>
        <w:tc>
          <w:tcPr>
            <w:tcW w:w="380" w:type="pct"/>
            <w:tcBorders>
              <w:bottom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初加工</w:t>
            </w:r>
          </w:p>
        </w:tc>
        <w:tc>
          <w:tcPr>
            <w:tcW w:w="1717" w:type="pct"/>
            <w:tcBorders>
              <w:bottom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收获后的白及经过机械化清洗、机械化蒸煮、机械化烘干、机械化切片等多项机械化作业工序，可降低人工成本，提高白及经济效益。</w:t>
            </w:r>
          </w:p>
        </w:tc>
        <w:tc>
          <w:tcPr>
            <w:tcW w:w="403" w:type="pct"/>
            <w:tcBorders>
              <w:bottom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机械化初加工</w:t>
            </w:r>
          </w:p>
        </w:tc>
        <w:tc>
          <w:tcPr>
            <w:tcW w:w="942" w:type="pct"/>
            <w:tcBorders>
              <w:bottom w:val="single" w:sz="4" w:space="0" w:color="auto"/>
            </w:tcBorders>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清洗设备、蒸煮设备、烘干设备</w:t>
            </w:r>
          </w:p>
        </w:tc>
        <w:tc>
          <w:tcPr>
            <w:tcW w:w="1558" w:type="pct"/>
            <w:tcBorders>
              <w:bottom w:val="single" w:sz="4" w:space="0" w:color="auto"/>
            </w:tcBorders>
            <w:vAlign w:val="center"/>
          </w:tcPr>
          <w:p w:rsidR="00BE3637" w:rsidRDefault="00526845">
            <w:pPr>
              <w:autoSpaceDE/>
              <w:autoSpaceDN/>
              <w:jc w:val="center"/>
              <w:rPr>
                <w:rFonts w:ascii="Times New Roman" w:hAnsi="Times New Roman" w:cs="Times New Roman"/>
                <w:sz w:val="18"/>
                <w:szCs w:val="18"/>
              </w:rPr>
            </w:pPr>
            <w:r>
              <w:rPr>
                <w:rFonts w:ascii="Times New Roman" w:eastAsiaTheme="minorEastAsia" w:hAnsi="Times New Roman" w:cs="Times New Roman"/>
                <w:noProof/>
                <w:sz w:val="18"/>
                <w:szCs w:val="18"/>
                <w:lang w:val="en-US"/>
              </w:rPr>
              <w:drawing>
                <wp:inline distT="0" distB="0" distL="0" distR="0">
                  <wp:extent cx="1885950" cy="1019175"/>
                  <wp:effectExtent l="0" t="0" r="0" b="9525"/>
                  <wp:docPr id="38008" name="图片 38008" descr="22d2c59d4a316e87daacdafd574cb8e"/>
                  <wp:cNvGraphicFramePr/>
                  <a:graphic xmlns:a="http://schemas.openxmlformats.org/drawingml/2006/main">
                    <a:graphicData uri="http://schemas.openxmlformats.org/drawingml/2006/picture">
                      <pic:pic xmlns:pic="http://schemas.openxmlformats.org/drawingml/2006/picture">
                        <pic:nvPicPr>
                          <pic:cNvPr id="38008" name="图片 38008" descr="22d2c59d4a316e87daacdafd574cb8e"/>
                          <pic:cNvPicPr>
                            <a:picLocks noChangeArrowheads="1"/>
                          </pic:cNvPicPr>
                        </pic:nvPicPr>
                        <pic:blipFill>
                          <a:blip r:embed="rId111" cstate="print">
                            <a:extLst>
                              <a:ext uri="{BEBA8EAE-BF5A-486C-A8C5-ECC9F3942E4B}">
                                <a14:imgProps xmlns:a14="http://schemas.microsoft.com/office/drawing/2010/main">
                                  <a14:imgLayer r:embed="rId1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1886827" cy="1019649"/>
                          </a:xfrm>
                          <a:prstGeom prst="rect">
                            <a:avLst/>
                          </a:prstGeom>
                          <a:noFill/>
                          <a:ln>
                            <a:noFill/>
                          </a:ln>
                        </pic:spPr>
                      </pic:pic>
                    </a:graphicData>
                  </a:graphic>
                </wp:inline>
              </w:drawing>
            </w:r>
          </w:p>
          <w:p w:rsidR="00BE3637" w:rsidRDefault="00526845">
            <w:pPr>
              <w:autoSpaceDE/>
              <w:autoSpaceDN/>
              <w:jc w:val="center"/>
              <w:rPr>
                <w:rFonts w:ascii="Times New Roman" w:hAnsi="Times New Roman" w:cs="Times New Roman"/>
                <w:sz w:val="18"/>
                <w:szCs w:val="18"/>
              </w:rPr>
            </w:pPr>
            <w:r>
              <w:rPr>
                <w:rFonts w:ascii="Times New Roman" w:hAnsi="Times New Roman" w:cs="Times New Roman"/>
                <w:sz w:val="18"/>
                <w:szCs w:val="18"/>
                <w:lang w:val="en-US"/>
              </w:rPr>
              <w:t>蒸煮设备</w:t>
            </w:r>
          </w:p>
        </w:tc>
      </w:tr>
    </w:tbl>
    <w:p w:rsidR="00BE3637" w:rsidRPr="00296402" w:rsidRDefault="00526845" w:rsidP="00296402">
      <w:pPr>
        <w:pStyle w:val="1"/>
        <w:spacing w:before="0" w:line="240" w:lineRule="exact"/>
        <w:rPr>
          <w:sz w:val="18"/>
          <w:szCs w:val="18"/>
        </w:rPr>
      </w:pPr>
      <w:bookmarkStart w:id="32" w:name="_Toc7201_WPSOffice_Level1"/>
      <w:r w:rsidRPr="00296402">
        <w:rPr>
          <w:rFonts w:hint="eastAsia"/>
          <w:sz w:val="18"/>
          <w:szCs w:val="18"/>
        </w:rPr>
        <w:t>四、典型基地效益分析</w:t>
      </w:r>
      <w:bookmarkEnd w:id="32"/>
    </w:p>
    <w:p w:rsidR="00BE3637" w:rsidRDefault="00526845" w:rsidP="00296402">
      <w:pPr>
        <w:autoSpaceDE/>
        <w:autoSpaceDN/>
        <w:spacing w:line="240" w:lineRule="exact"/>
        <w:ind w:firstLineChars="200" w:firstLine="360"/>
        <w:rPr>
          <w:rFonts w:ascii="Times New Roman" w:hAnsi="Times New Roman" w:cs="Times New Roman"/>
          <w:sz w:val="18"/>
          <w:szCs w:val="18"/>
        </w:rPr>
      </w:pPr>
      <w:r>
        <w:rPr>
          <w:rFonts w:ascii="Times New Roman" w:hAnsi="Times New Roman" w:cs="Times New Roman"/>
          <w:sz w:val="18"/>
          <w:szCs w:val="18"/>
          <w:lang w:val="en-US"/>
        </w:rPr>
        <w:t>安龙县钱相街道三道墙村建设</w:t>
      </w:r>
      <w:r>
        <w:rPr>
          <w:rFonts w:ascii="Times New Roman" w:hAnsi="Times New Roman" w:cs="Times New Roman"/>
          <w:sz w:val="18"/>
          <w:szCs w:val="18"/>
          <w:lang w:val="en-US"/>
        </w:rPr>
        <w:t>300</w:t>
      </w:r>
      <w:r>
        <w:rPr>
          <w:rFonts w:ascii="Times New Roman" w:hAnsi="Times New Roman" w:cs="Times New Roman"/>
          <w:sz w:val="18"/>
          <w:szCs w:val="18"/>
          <w:lang w:val="en-US"/>
        </w:rPr>
        <w:t>亩白及生产械化生产示范基地，平均亩产</w:t>
      </w:r>
      <w:r>
        <w:rPr>
          <w:rFonts w:ascii="Times New Roman" w:hAnsi="Times New Roman" w:cs="Times New Roman"/>
          <w:sz w:val="18"/>
          <w:szCs w:val="18"/>
          <w:lang w:val="en-US"/>
        </w:rPr>
        <w:t>5910</w:t>
      </w:r>
      <w:r>
        <w:rPr>
          <w:rFonts w:ascii="Times New Roman" w:hAnsi="Times New Roman" w:cs="Times New Roman"/>
          <w:sz w:val="18"/>
          <w:szCs w:val="18"/>
          <w:lang w:val="en-US"/>
        </w:rPr>
        <w:t>斤。传统人工采收成本</w:t>
      </w:r>
      <w:r>
        <w:rPr>
          <w:rFonts w:ascii="Times New Roman" w:hAnsi="Times New Roman" w:cs="Times New Roman"/>
          <w:sz w:val="18"/>
          <w:szCs w:val="18"/>
          <w:lang w:val="en-US"/>
        </w:rPr>
        <w:t>2955</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亩，机械化采收劳务费</w:t>
      </w:r>
      <w:r>
        <w:rPr>
          <w:rFonts w:ascii="Times New Roman" w:hAnsi="Times New Roman" w:cs="Times New Roman"/>
          <w:sz w:val="18"/>
          <w:szCs w:val="18"/>
          <w:lang w:val="en-US"/>
        </w:rPr>
        <w:t>655</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亩，能够节约劳动成本</w:t>
      </w:r>
      <w:r>
        <w:rPr>
          <w:rFonts w:ascii="Times New Roman" w:hAnsi="Times New Roman" w:cs="Times New Roman"/>
          <w:sz w:val="18"/>
          <w:szCs w:val="18"/>
          <w:lang w:val="en-US"/>
        </w:rPr>
        <w:t>2300</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亩；传统人工初加工成本</w:t>
      </w:r>
      <w:r>
        <w:rPr>
          <w:rFonts w:ascii="Times New Roman" w:hAnsi="Times New Roman" w:cs="Times New Roman"/>
          <w:sz w:val="18"/>
          <w:szCs w:val="18"/>
          <w:lang w:val="en-US"/>
        </w:rPr>
        <w:t>1773</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亩，初加工机械化作业劳务费</w:t>
      </w:r>
      <w:r>
        <w:rPr>
          <w:rFonts w:ascii="Times New Roman" w:hAnsi="Times New Roman" w:cs="Times New Roman"/>
          <w:sz w:val="18"/>
          <w:szCs w:val="18"/>
          <w:lang w:val="en-US"/>
        </w:rPr>
        <w:t>1173</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亩，能够节约劳动成本</w:t>
      </w:r>
      <w:r>
        <w:rPr>
          <w:rFonts w:ascii="Times New Roman" w:hAnsi="Times New Roman" w:cs="Times New Roman"/>
          <w:sz w:val="18"/>
          <w:szCs w:val="18"/>
          <w:lang w:val="en-US"/>
        </w:rPr>
        <w:t>600</w:t>
      </w:r>
      <w:r>
        <w:rPr>
          <w:rFonts w:ascii="Times New Roman" w:hAnsi="Times New Roman" w:cs="Times New Roman"/>
          <w:sz w:val="18"/>
          <w:szCs w:val="18"/>
          <w:lang w:val="en-US"/>
        </w:rPr>
        <w:t>元</w:t>
      </w:r>
      <w:r>
        <w:rPr>
          <w:rFonts w:ascii="Times New Roman" w:hAnsi="Times New Roman" w:cs="Times New Roman"/>
          <w:sz w:val="18"/>
          <w:szCs w:val="18"/>
          <w:lang w:val="en-US"/>
        </w:rPr>
        <w:t>/</w:t>
      </w:r>
      <w:r>
        <w:rPr>
          <w:rFonts w:ascii="Times New Roman" w:hAnsi="Times New Roman" w:cs="Times New Roman"/>
          <w:sz w:val="18"/>
          <w:szCs w:val="18"/>
          <w:lang w:val="en-US"/>
        </w:rPr>
        <w:t>亩，</w:t>
      </w:r>
      <w:r>
        <w:rPr>
          <w:rFonts w:ascii="Times New Roman" w:hAnsi="Times New Roman" w:cs="Times New Roman"/>
          <w:sz w:val="18"/>
          <w:szCs w:val="18"/>
          <w:lang w:val="en-US"/>
        </w:rPr>
        <w:t>300</w:t>
      </w:r>
      <w:r>
        <w:rPr>
          <w:rFonts w:ascii="Times New Roman" w:hAnsi="Times New Roman" w:cs="Times New Roman"/>
          <w:sz w:val="18"/>
          <w:szCs w:val="18"/>
          <w:lang w:val="en-US"/>
        </w:rPr>
        <w:t>亩种植面积机械化采收、初加工机械化作业环节可节约劳动力成本</w:t>
      </w:r>
      <w:r>
        <w:rPr>
          <w:rFonts w:ascii="Times New Roman" w:hAnsi="Times New Roman" w:cs="Times New Roman"/>
          <w:sz w:val="18"/>
          <w:szCs w:val="18"/>
          <w:lang w:val="en-US"/>
        </w:rPr>
        <w:t>87</w:t>
      </w:r>
      <w:r>
        <w:rPr>
          <w:rFonts w:ascii="Times New Roman" w:hAnsi="Times New Roman" w:cs="Times New Roman"/>
          <w:sz w:val="18"/>
          <w:szCs w:val="18"/>
          <w:lang w:val="en-US"/>
        </w:rPr>
        <w:t>万元。</w:t>
      </w:r>
    </w:p>
    <w:p w:rsidR="00BE3637" w:rsidRDefault="001F368F" w:rsidP="00296402">
      <w:pPr>
        <w:autoSpaceDE/>
        <w:autoSpaceDN/>
        <w:spacing w:line="240" w:lineRule="exact"/>
        <w:ind w:firstLineChars="200" w:firstLine="360"/>
        <w:rPr>
          <w:sz w:val="18"/>
          <w:szCs w:val="18"/>
        </w:rPr>
      </w:pPr>
      <w:r>
        <w:rPr>
          <w:sz w:val="18"/>
          <w:szCs w:val="18"/>
        </w:rPr>
        <w:t xml:space="preserve">* </w:t>
      </w:r>
      <w:r>
        <w:rPr>
          <w:rFonts w:hint="eastAsia"/>
          <w:sz w:val="18"/>
          <w:szCs w:val="18"/>
        </w:rPr>
        <w:t>贵州省农业机械化技术推广总站整理</w:t>
      </w:r>
      <w:r w:rsidR="006F0112">
        <w:rPr>
          <w:rFonts w:hint="eastAsia"/>
          <w:sz w:val="18"/>
          <w:szCs w:val="18"/>
        </w:rPr>
        <w:t>。</w:t>
      </w:r>
    </w:p>
    <w:p w:rsidR="00BE3637" w:rsidRPr="006F0112" w:rsidRDefault="00023A30" w:rsidP="006F0112">
      <w:pPr>
        <w:pStyle w:val="1"/>
        <w:spacing w:before="0" w:line="240" w:lineRule="exact"/>
        <w:ind w:left="0"/>
        <w:jc w:val="center"/>
        <w:rPr>
          <w:sz w:val="21"/>
          <w:szCs w:val="21"/>
        </w:rPr>
      </w:pPr>
      <w:bookmarkStart w:id="33" w:name="_Toc9924_WPSOffice_Level1"/>
      <w:r w:rsidRPr="006F0112">
        <w:rPr>
          <w:rFonts w:hint="eastAsia"/>
          <w:sz w:val="21"/>
          <w:szCs w:val="21"/>
        </w:rPr>
        <w:lastRenderedPageBreak/>
        <w:t>9、</w:t>
      </w:r>
      <w:r w:rsidR="00526845" w:rsidRPr="006F0112">
        <w:rPr>
          <w:rFonts w:hint="eastAsia"/>
          <w:sz w:val="21"/>
          <w:szCs w:val="21"/>
        </w:rPr>
        <w:t>山西黄芩机械化生产模式与典型案例</w:t>
      </w:r>
      <w:bookmarkEnd w:id="33"/>
    </w:p>
    <w:p w:rsidR="00BE3637" w:rsidRPr="006F0112" w:rsidRDefault="00526845">
      <w:pPr>
        <w:pStyle w:val="1"/>
        <w:spacing w:before="0" w:line="240" w:lineRule="atLeast"/>
        <w:ind w:left="0"/>
        <w:rPr>
          <w:sz w:val="18"/>
          <w:szCs w:val="18"/>
        </w:rPr>
      </w:pPr>
      <w:bookmarkStart w:id="34" w:name="_Toc30115_WPSOffice_Level1"/>
      <w:r w:rsidRPr="006F0112">
        <w:rPr>
          <w:rFonts w:hint="eastAsia"/>
          <w:sz w:val="18"/>
          <w:szCs w:val="18"/>
        </w:rPr>
        <w:t xml:space="preserve">一、适宜品种和区域                                          </w:t>
      </w:r>
      <w:r w:rsidR="008B067E" w:rsidRPr="006F0112">
        <w:rPr>
          <w:sz w:val="18"/>
          <w:szCs w:val="18"/>
        </w:rPr>
        <w:t xml:space="preserve">        </w:t>
      </w:r>
      <w:r w:rsidR="006F0112">
        <w:rPr>
          <w:sz w:val="18"/>
          <w:szCs w:val="18"/>
        </w:rPr>
        <w:t xml:space="preserve">               </w:t>
      </w:r>
      <w:r w:rsidRPr="006F0112">
        <w:rPr>
          <w:rFonts w:hint="eastAsia"/>
          <w:sz w:val="18"/>
          <w:szCs w:val="18"/>
        </w:rPr>
        <w:t>二、机械化生产技术路线</w:t>
      </w:r>
      <w:bookmarkEnd w:id="34"/>
    </w:p>
    <w:p w:rsidR="00BE3637" w:rsidRPr="006F0112" w:rsidRDefault="00526845">
      <w:pPr>
        <w:pStyle w:val="1"/>
        <w:spacing w:before="0" w:line="240" w:lineRule="atLeast"/>
        <w:ind w:left="0"/>
        <w:rPr>
          <w:b w:val="0"/>
          <w:bCs w:val="0"/>
          <w:sz w:val="18"/>
          <w:szCs w:val="18"/>
          <w:lang w:val="en-US"/>
        </w:rPr>
      </w:pPr>
      <w:r w:rsidRPr="006F0112">
        <w:rPr>
          <w:rFonts w:hint="eastAsia"/>
          <w:b w:val="0"/>
          <w:bCs w:val="0"/>
          <w:sz w:val="18"/>
          <w:szCs w:val="18"/>
          <w:lang w:val="en-US"/>
        </w:rPr>
        <w:t xml:space="preserve">适宜品种：黄芩                                               </w:t>
      </w:r>
      <w:r w:rsidR="008B067E" w:rsidRPr="006F0112">
        <w:rPr>
          <w:b w:val="0"/>
          <w:bCs w:val="0"/>
          <w:sz w:val="18"/>
          <w:szCs w:val="18"/>
          <w:lang w:val="en-US"/>
        </w:rPr>
        <w:t xml:space="preserve">                  </w:t>
      </w:r>
      <w:r w:rsidR="006F0112">
        <w:rPr>
          <w:b w:val="0"/>
          <w:bCs w:val="0"/>
          <w:sz w:val="18"/>
          <w:szCs w:val="18"/>
          <w:lang w:val="en-US"/>
        </w:rPr>
        <w:t xml:space="preserve">    </w:t>
      </w:r>
      <w:r w:rsidRPr="006F0112">
        <w:rPr>
          <w:rFonts w:hint="eastAsia"/>
          <w:b w:val="0"/>
          <w:bCs w:val="0"/>
          <w:sz w:val="18"/>
          <w:szCs w:val="18"/>
          <w:lang w:val="en-US"/>
        </w:rPr>
        <w:t>机械化施肥—深松、旋耕—机械化播种—植保除草—机械化收获</w:t>
      </w:r>
      <w:r w:rsidR="006F0112">
        <w:rPr>
          <w:rFonts w:hint="eastAsia"/>
          <w:b w:val="0"/>
          <w:bCs w:val="0"/>
          <w:sz w:val="18"/>
          <w:szCs w:val="18"/>
          <w:lang w:val="en-US"/>
        </w:rPr>
        <w:t>。</w:t>
      </w:r>
    </w:p>
    <w:p w:rsidR="00BE3637" w:rsidRPr="006F0112" w:rsidRDefault="00526845">
      <w:pPr>
        <w:pStyle w:val="1"/>
        <w:spacing w:before="0" w:line="240" w:lineRule="atLeast"/>
        <w:ind w:left="0"/>
        <w:rPr>
          <w:b w:val="0"/>
          <w:bCs w:val="0"/>
          <w:sz w:val="18"/>
          <w:szCs w:val="18"/>
          <w:lang w:val="en-US"/>
        </w:rPr>
      </w:pPr>
      <w:r w:rsidRPr="006F0112">
        <w:rPr>
          <w:rFonts w:hint="eastAsia"/>
          <w:b w:val="0"/>
          <w:bCs w:val="0"/>
          <w:sz w:val="18"/>
          <w:szCs w:val="18"/>
          <w:lang w:val="en-US"/>
        </w:rPr>
        <w:t>适应区域：北方旱作区。</w:t>
      </w:r>
    </w:p>
    <w:p w:rsidR="00BE3637" w:rsidRPr="006F0112" w:rsidRDefault="00526845">
      <w:pPr>
        <w:pStyle w:val="1"/>
        <w:spacing w:before="0" w:line="240" w:lineRule="atLeast"/>
        <w:ind w:left="0"/>
        <w:rPr>
          <w:sz w:val="18"/>
          <w:szCs w:val="18"/>
        </w:rPr>
      </w:pPr>
      <w:bookmarkStart w:id="35" w:name="_Toc13665_WPSOffice_Level1"/>
      <w:r w:rsidRPr="006F0112">
        <w:rPr>
          <w:rFonts w:hint="eastAsia"/>
          <w:sz w:val="18"/>
          <w:szCs w:val="18"/>
        </w:rPr>
        <w:t>三、主要环节作业要点与机具配置</w:t>
      </w:r>
      <w:bookmarkEnd w:id="35"/>
    </w:p>
    <w:tbl>
      <w:tblPr>
        <w:tblW w:w="15388" w:type="dxa"/>
        <w:tblInd w:w="91" w:type="dxa"/>
        <w:tblLayout w:type="fixed"/>
        <w:tblLook w:val="04A0" w:firstRow="1" w:lastRow="0" w:firstColumn="1" w:lastColumn="0" w:noHBand="0" w:noVBand="1"/>
      </w:tblPr>
      <w:tblGrid>
        <w:gridCol w:w="1014"/>
        <w:gridCol w:w="6369"/>
        <w:gridCol w:w="1432"/>
        <w:gridCol w:w="1403"/>
        <w:gridCol w:w="5170"/>
      </w:tblGrid>
      <w:tr w:rsidR="00BE3637">
        <w:trPr>
          <w:trHeight w:val="231"/>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作业环节</w:t>
            </w:r>
          </w:p>
        </w:tc>
        <w:tc>
          <w:tcPr>
            <w:tcW w:w="6369" w:type="dxa"/>
            <w:tcBorders>
              <w:top w:val="single" w:sz="4" w:space="0" w:color="auto"/>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作业要点</w:t>
            </w: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技术模式</w:t>
            </w:r>
          </w:p>
        </w:tc>
        <w:tc>
          <w:tcPr>
            <w:tcW w:w="1403" w:type="dxa"/>
            <w:tcBorders>
              <w:top w:val="single" w:sz="4" w:space="0" w:color="auto"/>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机具配置要点</w:t>
            </w:r>
          </w:p>
        </w:tc>
        <w:tc>
          <w:tcPr>
            <w:tcW w:w="5170" w:type="dxa"/>
            <w:tcBorders>
              <w:top w:val="single" w:sz="4" w:space="0" w:color="auto"/>
              <w:left w:val="nil"/>
              <w:bottom w:val="single" w:sz="4" w:space="0" w:color="auto"/>
              <w:right w:val="single" w:sz="4" w:space="0" w:color="auto"/>
            </w:tcBorders>
            <w:shd w:val="clear" w:color="auto" w:fill="auto"/>
            <w:noWrap/>
            <w:vAlign w:val="center"/>
          </w:tcPr>
          <w:p w:rsidR="00BE3637" w:rsidRDefault="00526845">
            <w:pPr>
              <w:widowControl/>
              <w:jc w:val="center"/>
              <w:textAlignment w:val="center"/>
              <w:rPr>
                <w:rFonts w:cs="仿宋"/>
                <w:color w:val="000000"/>
                <w:sz w:val="18"/>
                <w:szCs w:val="18"/>
              </w:rPr>
            </w:pPr>
            <w:r>
              <w:rPr>
                <w:rFonts w:asciiTheme="minorEastAsia" w:eastAsiaTheme="minorEastAsia" w:hAnsiTheme="minorEastAsia" w:hint="eastAsia"/>
                <w:sz w:val="18"/>
                <w:szCs w:val="18"/>
              </w:rPr>
              <w:t>配置机具</w:t>
            </w:r>
          </w:p>
        </w:tc>
      </w:tr>
      <w:tr w:rsidR="00BE3637">
        <w:trPr>
          <w:trHeight w:val="1176"/>
        </w:trPr>
        <w:tc>
          <w:tcPr>
            <w:tcW w:w="1014" w:type="dxa"/>
            <w:tcBorders>
              <w:top w:val="nil"/>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施基肥</w:t>
            </w:r>
          </w:p>
        </w:tc>
        <w:tc>
          <w:tcPr>
            <w:tcW w:w="6369" w:type="dxa"/>
            <w:tcBorders>
              <w:top w:val="nil"/>
              <w:left w:val="nil"/>
              <w:bottom w:val="single" w:sz="4" w:space="0" w:color="auto"/>
              <w:right w:val="single" w:sz="4" w:space="0" w:color="auto"/>
            </w:tcBorders>
            <w:shd w:val="clear" w:color="auto" w:fill="auto"/>
            <w:vAlign w:val="center"/>
          </w:tcPr>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施基肥使用东方红</w:t>
            </w:r>
            <w:r>
              <w:rPr>
                <w:rFonts w:ascii="Times New Roman" w:hAnsi="Times New Roman" w:cs="Times New Roman" w:hint="eastAsia"/>
                <w:sz w:val="18"/>
                <w:szCs w:val="18"/>
              </w:rPr>
              <w:t>504</w:t>
            </w:r>
            <w:r>
              <w:rPr>
                <w:rFonts w:ascii="Times New Roman" w:hAnsi="Times New Roman" w:cs="Times New Roman" w:hint="eastAsia"/>
                <w:sz w:val="18"/>
                <w:szCs w:val="18"/>
              </w:rPr>
              <w:t>拖拉机牵引</w:t>
            </w:r>
            <w:r>
              <w:rPr>
                <w:rFonts w:ascii="Times New Roman" w:hAnsi="Times New Roman" w:cs="Times New Roman" w:hint="eastAsia"/>
                <w:sz w:val="18"/>
                <w:szCs w:val="18"/>
              </w:rPr>
              <w:t>2FGB-2.5</w:t>
            </w:r>
            <w:r>
              <w:rPr>
                <w:rFonts w:ascii="Times New Roman" w:hAnsi="Times New Roman" w:cs="Times New Roman" w:hint="eastAsia"/>
                <w:sz w:val="18"/>
                <w:szCs w:val="18"/>
              </w:rPr>
              <w:t>撒肥机，速度保持在</w:t>
            </w:r>
            <w:r>
              <w:rPr>
                <w:rFonts w:ascii="Times New Roman" w:hAnsi="Times New Roman" w:cs="Times New Roman" w:hint="eastAsia"/>
                <w:sz w:val="18"/>
                <w:szCs w:val="18"/>
              </w:rPr>
              <w:t>9.6km/h</w:t>
            </w:r>
            <w:r>
              <w:rPr>
                <w:rFonts w:ascii="Times New Roman" w:hAnsi="Times New Roman" w:cs="Times New Roman" w:hint="eastAsia"/>
                <w:sz w:val="18"/>
                <w:szCs w:val="18"/>
              </w:rPr>
              <w:t>。施用量为每亩用农家有机肥</w:t>
            </w:r>
            <w:r>
              <w:rPr>
                <w:rFonts w:ascii="Times New Roman" w:hAnsi="Times New Roman" w:cs="Times New Roman" w:hint="eastAsia"/>
                <w:sz w:val="18"/>
                <w:szCs w:val="18"/>
              </w:rPr>
              <w:t>1000</w:t>
            </w:r>
            <w:r>
              <w:rPr>
                <w:rFonts w:ascii="Times New Roman" w:hAnsi="Times New Roman" w:cs="Times New Roman" w:hint="eastAsia"/>
                <w:sz w:val="18"/>
                <w:szCs w:val="18"/>
              </w:rPr>
              <w:t>千克。</w:t>
            </w:r>
          </w:p>
        </w:tc>
        <w:tc>
          <w:tcPr>
            <w:tcW w:w="1432"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机械施肥</w:t>
            </w:r>
          </w:p>
        </w:tc>
        <w:tc>
          <w:tcPr>
            <w:tcW w:w="1403"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撒肥机</w:t>
            </w:r>
          </w:p>
        </w:tc>
        <w:tc>
          <w:tcPr>
            <w:tcW w:w="5170" w:type="dxa"/>
            <w:tcBorders>
              <w:top w:val="nil"/>
              <w:left w:val="nil"/>
              <w:bottom w:val="single" w:sz="4" w:space="0" w:color="auto"/>
              <w:right w:val="single" w:sz="4" w:space="0" w:color="auto"/>
            </w:tcBorders>
            <w:shd w:val="clear" w:color="auto" w:fill="auto"/>
            <w:noWrap/>
            <w:vAlign w:val="center"/>
          </w:tcPr>
          <w:p w:rsidR="00BE3637" w:rsidRDefault="00526845">
            <w:pPr>
              <w:widowControl/>
              <w:jc w:val="center"/>
              <w:textAlignment w:val="center"/>
              <w:rPr>
                <w:rFonts w:cs="仿宋"/>
                <w:color w:val="000000"/>
                <w:sz w:val="18"/>
                <w:szCs w:val="18"/>
              </w:rPr>
            </w:pPr>
            <w:r>
              <w:rPr>
                <w:rFonts w:cs="仿宋" w:hint="eastAsia"/>
                <w:noProof/>
                <w:color w:val="000000"/>
                <w:sz w:val="18"/>
                <w:szCs w:val="18"/>
                <w:lang w:val="en-US"/>
              </w:rPr>
              <w:drawing>
                <wp:inline distT="0" distB="0" distL="0" distR="0">
                  <wp:extent cx="1313180" cy="668020"/>
                  <wp:effectExtent l="0" t="0" r="1270" b="17780"/>
                  <wp:docPr id="38012" name="图片 38012" descr="782b938bfb2d7ca8460ed3b5e766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2" name="图片 38012" descr="782b938bfb2d7ca8460ed3b5e766e41"/>
                          <pic:cNvPicPr>
                            <a:picLocks noChangeAspect="1"/>
                          </pic:cNvPicPr>
                        </pic:nvPicPr>
                        <pic:blipFill>
                          <a:blip r:embed="rId113"/>
                          <a:stretch>
                            <a:fillRect/>
                          </a:stretch>
                        </pic:blipFill>
                        <pic:spPr>
                          <a:xfrm>
                            <a:off x="0" y="0"/>
                            <a:ext cx="1313180" cy="668020"/>
                          </a:xfrm>
                          <a:prstGeom prst="rect">
                            <a:avLst/>
                          </a:prstGeom>
                        </pic:spPr>
                      </pic:pic>
                    </a:graphicData>
                  </a:graphic>
                </wp:inline>
              </w:drawing>
            </w:r>
          </w:p>
          <w:p w:rsidR="00BE3637" w:rsidRDefault="00526845">
            <w:pPr>
              <w:widowControl/>
              <w:jc w:val="center"/>
              <w:textAlignment w:val="center"/>
              <w:rPr>
                <w:sz w:val="18"/>
                <w:szCs w:val="18"/>
              </w:rPr>
            </w:pPr>
            <w:r>
              <w:rPr>
                <w:rFonts w:cs="仿宋" w:hint="eastAsia"/>
                <w:color w:val="000000"/>
                <w:sz w:val="18"/>
                <w:szCs w:val="18"/>
              </w:rPr>
              <w:t xml:space="preserve"> 2FGB-2.5撒肥</w:t>
            </w:r>
          </w:p>
        </w:tc>
      </w:tr>
      <w:tr w:rsidR="00BE3637">
        <w:trPr>
          <w:trHeight w:val="1246"/>
        </w:trPr>
        <w:tc>
          <w:tcPr>
            <w:tcW w:w="1014" w:type="dxa"/>
            <w:tcBorders>
              <w:top w:val="nil"/>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深翻</w:t>
            </w:r>
          </w:p>
        </w:tc>
        <w:tc>
          <w:tcPr>
            <w:tcW w:w="6369" w:type="dxa"/>
            <w:tcBorders>
              <w:top w:val="nil"/>
              <w:left w:val="nil"/>
              <w:bottom w:val="single" w:sz="4" w:space="0" w:color="auto"/>
              <w:right w:val="single" w:sz="4" w:space="0" w:color="auto"/>
            </w:tcBorders>
            <w:shd w:val="clear" w:color="auto" w:fill="auto"/>
            <w:vAlign w:val="center"/>
          </w:tcPr>
          <w:p w:rsidR="00BE3637" w:rsidRDefault="00526845" w:rsidP="006F0112">
            <w:pPr>
              <w:jc w:val="center"/>
              <w:rPr>
                <w:rFonts w:ascii="Times New Roman" w:hAnsi="Times New Roman" w:cs="Times New Roman"/>
                <w:sz w:val="18"/>
                <w:szCs w:val="18"/>
              </w:rPr>
            </w:pPr>
            <w:r>
              <w:rPr>
                <w:rFonts w:ascii="Times New Roman" w:hAnsi="Times New Roman" w:cs="Times New Roman" w:hint="eastAsia"/>
                <w:sz w:val="18"/>
                <w:szCs w:val="18"/>
              </w:rPr>
              <w:t>深翻使用</w:t>
            </w:r>
            <w:r>
              <w:rPr>
                <w:rFonts w:ascii="Times New Roman" w:hAnsi="Times New Roman" w:cs="Times New Roman" w:hint="eastAsia"/>
                <w:sz w:val="18"/>
                <w:szCs w:val="18"/>
              </w:rPr>
              <w:t>1204</w:t>
            </w:r>
            <w:r>
              <w:rPr>
                <w:rFonts w:ascii="Times New Roman" w:hAnsi="Times New Roman" w:cs="Times New Roman" w:hint="eastAsia"/>
                <w:sz w:val="18"/>
                <w:szCs w:val="18"/>
              </w:rPr>
              <w:t>拖拉机牵引</w:t>
            </w:r>
            <w:r>
              <w:rPr>
                <w:rFonts w:ascii="Times New Roman" w:hAnsi="Times New Roman" w:cs="Times New Roman" w:hint="eastAsia"/>
                <w:sz w:val="18"/>
                <w:szCs w:val="18"/>
              </w:rPr>
              <w:t>1LF-440</w:t>
            </w:r>
            <w:r>
              <w:rPr>
                <w:rFonts w:ascii="Times New Roman" w:hAnsi="Times New Roman" w:cs="Times New Roman" w:hint="eastAsia"/>
                <w:sz w:val="18"/>
                <w:szCs w:val="18"/>
              </w:rPr>
              <w:t>液压翻转犁，翻深≥</w:t>
            </w:r>
            <w:r>
              <w:rPr>
                <w:rFonts w:ascii="Times New Roman" w:hAnsi="Times New Roman" w:cs="Times New Roman" w:hint="eastAsia"/>
                <w:sz w:val="18"/>
                <w:szCs w:val="18"/>
              </w:rPr>
              <w:t>30cm</w:t>
            </w:r>
            <w:r>
              <w:rPr>
                <w:rFonts w:ascii="Times New Roman" w:hAnsi="Times New Roman" w:cs="Times New Roman" w:hint="eastAsia"/>
                <w:sz w:val="18"/>
                <w:szCs w:val="18"/>
              </w:rPr>
              <w:t>。</w:t>
            </w:r>
          </w:p>
        </w:tc>
        <w:tc>
          <w:tcPr>
            <w:tcW w:w="1432"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机械深翻</w:t>
            </w:r>
          </w:p>
          <w:p w:rsidR="00BE3637" w:rsidRDefault="00BE3637">
            <w:pPr>
              <w:jc w:val="center"/>
              <w:rPr>
                <w:rFonts w:ascii="Times New Roman" w:hAnsi="Times New Roman" w:cs="Times New Roman"/>
                <w:sz w:val="18"/>
                <w:szCs w:val="18"/>
              </w:rPr>
            </w:pPr>
          </w:p>
        </w:tc>
        <w:tc>
          <w:tcPr>
            <w:tcW w:w="1403"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液压翻转犁</w:t>
            </w:r>
          </w:p>
        </w:tc>
        <w:tc>
          <w:tcPr>
            <w:tcW w:w="5170" w:type="dxa"/>
            <w:tcBorders>
              <w:top w:val="nil"/>
              <w:left w:val="nil"/>
              <w:bottom w:val="single" w:sz="4" w:space="0" w:color="auto"/>
              <w:right w:val="single" w:sz="4" w:space="0" w:color="auto"/>
            </w:tcBorders>
            <w:shd w:val="clear" w:color="auto" w:fill="auto"/>
            <w:noWrap/>
            <w:vAlign w:val="center"/>
          </w:tcPr>
          <w:p w:rsidR="00BE3637" w:rsidRDefault="00526845">
            <w:pPr>
              <w:widowControl/>
              <w:jc w:val="center"/>
              <w:textAlignment w:val="center"/>
              <w:rPr>
                <w:rFonts w:cs="仿宋"/>
                <w:color w:val="000000"/>
                <w:sz w:val="18"/>
                <w:szCs w:val="18"/>
              </w:rPr>
            </w:pPr>
            <w:r>
              <w:rPr>
                <w:rFonts w:cs="仿宋" w:hint="eastAsia"/>
                <w:noProof/>
                <w:color w:val="000000"/>
                <w:sz w:val="18"/>
                <w:szCs w:val="18"/>
                <w:lang w:val="en-US"/>
              </w:rPr>
              <w:drawing>
                <wp:inline distT="0" distB="0" distL="114300" distR="114300">
                  <wp:extent cx="1310640" cy="669290"/>
                  <wp:effectExtent l="0" t="0" r="3810" b="16510"/>
                  <wp:docPr id="38013" name="图片 38013" descr="022f129ae8ca984c771ffcdf6b6c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3" name="图片 38013" descr="022f129ae8ca984c771ffcdf6b6ca32"/>
                          <pic:cNvPicPr>
                            <a:picLocks noChangeAspect="1"/>
                          </pic:cNvPicPr>
                        </pic:nvPicPr>
                        <pic:blipFill>
                          <a:blip r:embed="rId114"/>
                          <a:stretch>
                            <a:fillRect/>
                          </a:stretch>
                        </pic:blipFill>
                        <pic:spPr>
                          <a:xfrm>
                            <a:off x="0" y="0"/>
                            <a:ext cx="1310640" cy="669290"/>
                          </a:xfrm>
                          <a:prstGeom prst="rect">
                            <a:avLst/>
                          </a:prstGeom>
                        </pic:spPr>
                      </pic:pic>
                    </a:graphicData>
                  </a:graphic>
                </wp:inline>
              </w:drawing>
            </w:r>
          </w:p>
          <w:p w:rsidR="00BE3637" w:rsidRDefault="00526845">
            <w:pPr>
              <w:widowControl/>
              <w:jc w:val="center"/>
              <w:textAlignment w:val="center"/>
              <w:rPr>
                <w:rFonts w:cs="仿宋"/>
                <w:color w:val="000000"/>
                <w:sz w:val="18"/>
                <w:szCs w:val="18"/>
              </w:rPr>
            </w:pPr>
            <w:r>
              <w:rPr>
                <w:rFonts w:cs="仿宋" w:hint="eastAsia"/>
                <w:color w:val="000000"/>
                <w:sz w:val="18"/>
                <w:szCs w:val="18"/>
              </w:rPr>
              <w:t>1LF-440（深翻）</w:t>
            </w:r>
          </w:p>
        </w:tc>
      </w:tr>
      <w:tr w:rsidR="00BE3637">
        <w:trPr>
          <w:trHeight w:val="1116"/>
        </w:trPr>
        <w:tc>
          <w:tcPr>
            <w:tcW w:w="1014" w:type="dxa"/>
            <w:tcBorders>
              <w:top w:val="nil"/>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深松、耕整地</w:t>
            </w:r>
          </w:p>
        </w:tc>
        <w:tc>
          <w:tcPr>
            <w:tcW w:w="6369" w:type="dxa"/>
            <w:tcBorders>
              <w:top w:val="nil"/>
              <w:left w:val="nil"/>
              <w:bottom w:val="single" w:sz="4" w:space="0" w:color="auto"/>
              <w:right w:val="single" w:sz="4" w:space="0" w:color="auto"/>
            </w:tcBorders>
            <w:shd w:val="clear" w:color="auto" w:fill="auto"/>
            <w:vAlign w:val="center"/>
          </w:tcPr>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深松及耕整地使用</w:t>
            </w:r>
            <w:r>
              <w:rPr>
                <w:rFonts w:ascii="Times New Roman" w:hAnsi="Times New Roman" w:cs="Times New Roman" w:hint="eastAsia"/>
                <w:sz w:val="18"/>
                <w:szCs w:val="18"/>
              </w:rPr>
              <w:t>1204</w:t>
            </w:r>
            <w:r>
              <w:rPr>
                <w:rFonts w:ascii="Times New Roman" w:hAnsi="Times New Roman" w:cs="Times New Roman" w:hint="eastAsia"/>
                <w:sz w:val="18"/>
                <w:szCs w:val="18"/>
              </w:rPr>
              <w:t>拖拉机牵引</w:t>
            </w:r>
            <w:r>
              <w:rPr>
                <w:rFonts w:ascii="Times New Roman" w:hAnsi="Times New Roman" w:cs="Times New Roman" w:hint="eastAsia"/>
                <w:sz w:val="18"/>
                <w:szCs w:val="18"/>
              </w:rPr>
              <w:t>1GZN-200H5</w:t>
            </w:r>
            <w:r>
              <w:rPr>
                <w:rFonts w:ascii="Times New Roman" w:hAnsi="Times New Roman" w:cs="Times New Roman" w:hint="eastAsia"/>
                <w:sz w:val="18"/>
                <w:szCs w:val="18"/>
              </w:rPr>
              <w:t>深松旋耕联合整地机，耕深≥</w:t>
            </w:r>
            <w:r>
              <w:rPr>
                <w:rFonts w:ascii="Times New Roman" w:hAnsi="Times New Roman" w:cs="Times New Roman" w:hint="eastAsia"/>
                <w:sz w:val="18"/>
                <w:szCs w:val="18"/>
              </w:rPr>
              <w:t>45cm</w:t>
            </w:r>
            <w:r>
              <w:rPr>
                <w:rFonts w:ascii="Times New Roman" w:hAnsi="Times New Roman" w:cs="Times New Roman" w:hint="eastAsia"/>
                <w:sz w:val="18"/>
                <w:szCs w:val="18"/>
              </w:rPr>
              <w:t>。</w:t>
            </w:r>
          </w:p>
        </w:tc>
        <w:tc>
          <w:tcPr>
            <w:tcW w:w="1432"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机械深松、机械整地</w:t>
            </w:r>
          </w:p>
        </w:tc>
        <w:tc>
          <w:tcPr>
            <w:tcW w:w="1403"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深松旋耕联合整地机</w:t>
            </w:r>
          </w:p>
        </w:tc>
        <w:tc>
          <w:tcPr>
            <w:tcW w:w="5170" w:type="dxa"/>
            <w:tcBorders>
              <w:top w:val="nil"/>
              <w:left w:val="nil"/>
              <w:bottom w:val="single" w:sz="4" w:space="0" w:color="auto"/>
              <w:right w:val="single" w:sz="4" w:space="0" w:color="auto"/>
            </w:tcBorders>
            <w:shd w:val="clear" w:color="auto" w:fill="auto"/>
            <w:noWrap/>
            <w:vAlign w:val="center"/>
          </w:tcPr>
          <w:p w:rsidR="00BE3637" w:rsidRDefault="00526845">
            <w:pPr>
              <w:widowControl/>
              <w:jc w:val="center"/>
              <w:textAlignment w:val="center"/>
              <w:rPr>
                <w:rFonts w:cs="仿宋"/>
                <w:color w:val="000000"/>
                <w:sz w:val="18"/>
                <w:szCs w:val="18"/>
              </w:rPr>
            </w:pPr>
            <w:r>
              <w:rPr>
                <w:rFonts w:cs="仿宋" w:hint="eastAsia"/>
                <w:noProof/>
                <w:color w:val="000000"/>
                <w:sz w:val="18"/>
                <w:szCs w:val="18"/>
                <w:lang w:val="en-US"/>
              </w:rPr>
              <w:drawing>
                <wp:inline distT="0" distB="0" distL="114300" distR="114300">
                  <wp:extent cx="1310005" cy="669290"/>
                  <wp:effectExtent l="0" t="0" r="4445" b="16510"/>
                  <wp:docPr id="38014" name="图片 38014" descr="C:/Users/Administrator/AppData/Local/Temp/picturecompress_202109271747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4" name="图片 38014" descr="C:/Users/Administrator/AppData/Local/Temp/picturecompress_20210927174720/output_1.jpgoutput_1"/>
                          <pic:cNvPicPr>
                            <a:picLocks noChangeAspect="1"/>
                          </pic:cNvPicPr>
                        </pic:nvPicPr>
                        <pic:blipFill>
                          <a:blip r:embed="rId115"/>
                          <a:stretch>
                            <a:fillRect/>
                          </a:stretch>
                        </pic:blipFill>
                        <pic:spPr>
                          <a:xfrm>
                            <a:off x="0" y="0"/>
                            <a:ext cx="1319196" cy="673783"/>
                          </a:xfrm>
                          <a:prstGeom prst="rect">
                            <a:avLst/>
                          </a:prstGeom>
                        </pic:spPr>
                      </pic:pic>
                    </a:graphicData>
                  </a:graphic>
                </wp:inline>
              </w:drawing>
            </w:r>
          </w:p>
          <w:p w:rsidR="00BE3637" w:rsidRDefault="00526845">
            <w:pPr>
              <w:widowControl/>
              <w:jc w:val="center"/>
              <w:textAlignment w:val="center"/>
              <w:rPr>
                <w:sz w:val="18"/>
                <w:szCs w:val="18"/>
              </w:rPr>
            </w:pPr>
            <w:r>
              <w:rPr>
                <w:rFonts w:cs="仿宋" w:hint="eastAsia"/>
                <w:color w:val="000000"/>
                <w:sz w:val="18"/>
                <w:szCs w:val="18"/>
              </w:rPr>
              <w:t>1GZN-200H5深松旋耕联合整地机</w:t>
            </w:r>
          </w:p>
        </w:tc>
      </w:tr>
      <w:tr w:rsidR="00BE3637">
        <w:trPr>
          <w:trHeight w:val="1247"/>
        </w:trPr>
        <w:tc>
          <w:tcPr>
            <w:tcW w:w="1014" w:type="dxa"/>
            <w:tcBorders>
              <w:top w:val="nil"/>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播种</w:t>
            </w:r>
          </w:p>
        </w:tc>
        <w:tc>
          <w:tcPr>
            <w:tcW w:w="6369" w:type="dxa"/>
            <w:tcBorders>
              <w:top w:val="nil"/>
              <w:left w:val="nil"/>
              <w:bottom w:val="single" w:sz="4" w:space="0" w:color="auto"/>
              <w:right w:val="single" w:sz="4" w:space="0" w:color="auto"/>
            </w:tcBorders>
            <w:shd w:val="clear" w:color="auto" w:fill="auto"/>
            <w:vAlign w:val="center"/>
          </w:tcPr>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播种使用东方红</w:t>
            </w:r>
            <w:r>
              <w:rPr>
                <w:rFonts w:ascii="Times New Roman" w:hAnsi="Times New Roman" w:cs="Times New Roman" w:hint="eastAsia"/>
                <w:sz w:val="18"/>
                <w:szCs w:val="18"/>
              </w:rPr>
              <w:t>504</w:t>
            </w:r>
            <w:r>
              <w:rPr>
                <w:rFonts w:ascii="Times New Roman" w:hAnsi="Times New Roman" w:cs="Times New Roman" w:hint="eastAsia"/>
                <w:sz w:val="18"/>
                <w:szCs w:val="18"/>
              </w:rPr>
              <w:t>拖拉机牵引河东雄风</w:t>
            </w:r>
            <w:r>
              <w:rPr>
                <w:rFonts w:ascii="Times New Roman" w:hAnsi="Times New Roman" w:cs="Times New Roman" w:hint="eastAsia"/>
                <w:sz w:val="18"/>
                <w:szCs w:val="18"/>
              </w:rPr>
              <w:t>2BG-7</w:t>
            </w:r>
            <w:r>
              <w:rPr>
                <w:rFonts w:ascii="Times New Roman" w:hAnsi="Times New Roman" w:cs="Times New Roman" w:hint="eastAsia"/>
                <w:sz w:val="18"/>
                <w:szCs w:val="18"/>
              </w:rPr>
              <w:t>小颗粒播种机，播种速度保持在</w:t>
            </w:r>
            <w:r>
              <w:rPr>
                <w:rFonts w:ascii="Times New Roman" w:hAnsi="Times New Roman" w:cs="Times New Roman" w:hint="eastAsia"/>
                <w:sz w:val="18"/>
                <w:szCs w:val="18"/>
              </w:rPr>
              <w:t>9.6km/h</w:t>
            </w:r>
            <w:r>
              <w:rPr>
                <w:rFonts w:ascii="Times New Roman" w:hAnsi="Times New Roman" w:cs="Times New Roman" w:hint="eastAsia"/>
                <w:sz w:val="18"/>
                <w:szCs w:val="18"/>
              </w:rPr>
              <w:t>。行距</w:t>
            </w:r>
            <w:r>
              <w:rPr>
                <w:rFonts w:ascii="Times New Roman" w:hAnsi="Times New Roman" w:cs="Times New Roman" w:hint="eastAsia"/>
                <w:sz w:val="18"/>
                <w:szCs w:val="18"/>
              </w:rPr>
              <w:t>30cm</w:t>
            </w:r>
            <w:r>
              <w:rPr>
                <w:rFonts w:ascii="Times New Roman" w:hAnsi="Times New Roman" w:cs="Times New Roman" w:hint="eastAsia"/>
                <w:sz w:val="18"/>
                <w:szCs w:val="18"/>
              </w:rPr>
              <w:t>，播深</w:t>
            </w:r>
            <w:r>
              <w:rPr>
                <w:rFonts w:ascii="Times New Roman" w:hAnsi="Times New Roman" w:cs="Times New Roman" w:hint="eastAsia"/>
                <w:sz w:val="18"/>
                <w:szCs w:val="18"/>
              </w:rPr>
              <w:t>2cm</w:t>
            </w:r>
            <w:r>
              <w:rPr>
                <w:rFonts w:ascii="Times New Roman" w:hAnsi="Times New Roman" w:cs="Times New Roman" w:hint="eastAsia"/>
                <w:sz w:val="18"/>
                <w:szCs w:val="18"/>
              </w:rPr>
              <w:t>，亩用种量</w:t>
            </w:r>
            <w:r>
              <w:rPr>
                <w:rFonts w:ascii="Times New Roman" w:hAnsi="Times New Roman" w:cs="Times New Roman" w:hint="eastAsia"/>
                <w:sz w:val="18"/>
                <w:szCs w:val="18"/>
              </w:rPr>
              <w:t>1-1.5kg</w:t>
            </w:r>
            <w:r>
              <w:rPr>
                <w:rFonts w:ascii="Times New Roman" w:hAnsi="Times New Roman" w:cs="Times New Roman" w:hint="eastAsia"/>
                <w:sz w:val="18"/>
                <w:szCs w:val="18"/>
              </w:rPr>
              <w:t>。</w:t>
            </w:r>
          </w:p>
        </w:tc>
        <w:tc>
          <w:tcPr>
            <w:tcW w:w="1432"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机械播种</w:t>
            </w:r>
          </w:p>
        </w:tc>
        <w:tc>
          <w:tcPr>
            <w:tcW w:w="1403"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小颗粒播种机</w:t>
            </w:r>
          </w:p>
        </w:tc>
        <w:tc>
          <w:tcPr>
            <w:tcW w:w="5170" w:type="dxa"/>
            <w:tcBorders>
              <w:top w:val="nil"/>
              <w:left w:val="nil"/>
              <w:bottom w:val="single" w:sz="4" w:space="0" w:color="auto"/>
              <w:right w:val="single" w:sz="4" w:space="0" w:color="auto"/>
            </w:tcBorders>
            <w:shd w:val="clear" w:color="auto" w:fill="auto"/>
            <w:noWrap/>
            <w:vAlign w:val="center"/>
          </w:tcPr>
          <w:p w:rsidR="00BE3637" w:rsidRDefault="00526845" w:rsidP="00023A30">
            <w:pPr>
              <w:widowControl/>
              <w:jc w:val="center"/>
              <w:textAlignment w:val="center"/>
              <w:rPr>
                <w:rFonts w:cs="仿宋"/>
                <w:color w:val="000000"/>
                <w:sz w:val="18"/>
                <w:szCs w:val="18"/>
              </w:rPr>
            </w:pPr>
            <w:r>
              <w:rPr>
                <w:rFonts w:cs="仿宋" w:hint="eastAsia"/>
                <w:noProof/>
                <w:color w:val="000000"/>
                <w:sz w:val="18"/>
                <w:szCs w:val="18"/>
                <w:lang w:val="en-US"/>
              </w:rPr>
              <w:drawing>
                <wp:inline distT="0" distB="0" distL="114300" distR="114300">
                  <wp:extent cx="1330325" cy="668655"/>
                  <wp:effectExtent l="0" t="0" r="3175" b="17145"/>
                  <wp:docPr id="38015" name="图片 38015" descr="C:/Users/Administrator/AppData/Local/Temp/picturecompress_202109271714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 name="图片 38015" descr="C:/Users/Administrator/AppData/Local/Temp/picturecompress_20210927171404/output_1.jpgoutput_1"/>
                          <pic:cNvPicPr>
                            <a:picLocks noChangeAspect="1"/>
                          </pic:cNvPicPr>
                        </pic:nvPicPr>
                        <pic:blipFill>
                          <a:blip r:embed="rId116"/>
                          <a:stretch>
                            <a:fillRect/>
                          </a:stretch>
                        </pic:blipFill>
                        <pic:spPr>
                          <a:xfrm>
                            <a:off x="0" y="0"/>
                            <a:ext cx="1345944" cy="676256"/>
                          </a:xfrm>
                          <a:prstGeom prst="rect">
                            <a:avLst/>
                          </a:prstGeom>
                        </pic:spPr>
                      </pic:pic>
                    </a:graphicData>
                  </a:graphic>
                </wp:inline>
              </w:drawing>
            </w:r>
          </w:p>
          <w:p w:rsidR="00BE3637" w:rsidRDefault="00526845">
            <w:pPr>
              <w:widowControl/>
              <w:jc w:val="center"/>
              <w:textAlignment w:val="center"/>
              <w:rPr>
                <w:rFonts w:cs="仿宋"/>
                <w:color w:val="000000"/>
                <w:sz w:val="18"/>
                <w:szCs w:val="18"/>
              </w:rPr>
            </w:pPr>
            <w:r>
              <w:rPr>
                <w:rFonts w:cs="仿宋" w:hint="eastAsia"/>
                <w:color w:val="000000"/>
                <w:sz w:val="18"/>
                <w:szCs w:val="18"/>
              </w:rPr>
              <w:t>2BG-7小颗粒播种机</w:t>
            </w:r>
          </w:p>
        </w:tc>
      </w:tr>
      <w:tr w:rsidR="00BE3637">
        <w:trPr>
          <w:trHeight w:val="777"/>
        </w:trPr>
        <w:tc>
          <w:tcPr>
            <w:tcW w:w="1014" w:type="dxa"/>
            <w:tcBorders>
              <w:top w:val="nil"/>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植保与除草</w:t>
            </w:r>
          </w:p>
        </w:tc>
        <w:tc>
          <w:tcPr>
            <w:tcW w:w="6369" w:type="dxa"/>
            <w:tcBorders>
              <w:top w:val="nil"/>
              <w:left w:val="nil"/>
              <w:bottom w:val="single" w:sz="4" w:space="0" w:color="auto"/>
              <w:right w:val="single" w:sz="4" w:space="0" w:color="auto"/>
            </w:tcBorders>
            <w:shd w:val="clear" w:color="auto" w:fill="auto"/>
            <w:vAlign w:val="center"/>
          </w:tcPr>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生产过程中根据病虫害发生情况进行</w:t>
            </w:r>
            <w:r>
              <w:rPr>
                <w:rFonts w:ascii="Times New Roman" w:hAnsi="Times New Roman" w:cs="Times New Roman" w:hint="eastAsia"/>
                <w:sz w:val="18"/>
                <w:szCs w:val="18"/>
              </w:rPr>
              <w:t>2</w:t>
            </w:r>
            <w:r>
              <w:rPr>
                <w:rFonts w:ascii="Times New Roman" w:hAnsi="Times New Roman" w:cs="Times New Roman" w:hint="eastAsia"/>
                <w:sz w:val="18"/>
                <w:szCs w:val="18"/>
              </w:rPr>
              <w:t>到</w:t>
            </w:r>
            <w:r>
              <w:rPr>
                <w:rFonts w:ascii="Times New Roman" w:hAnsi="Times New Roman" w:cs="Times New Roman" w:hint="eastAsia"/>
                <w:sz w:val="18"/>
                <w:szCs w:val="18"/>
              </w:rPr>
              <w:t>3</w:t>
            </w:r>
            <w:r>
              <w:rPr>
                <w:rFonts w:ascii="Times New Roman" w:hAnsi="Times New Roman" w:cs="Times New Roman" w:hint="eastAsia"/>
                <w:sz w:val="18"/>
                <w:szCs w:val="18"/>
              </w:rPr>
              <w:t>次植保防治。</w:t>
            </w:r>
          </w:p>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播种至收获期间，共需除草</w:t>
            </w:r>
            <w:r>
              <w:rPr>
                <w:rFonts w:ascii="Times New Roman" w:hAnsi="Times New Roman" w:cs="Times New Roman" w:hint="eastAsia"/>
                <w:sz w:val="18"/>
                <w:szCs w:val="18"/>
              </w:rPr>
              <w:t>3</w:t>
            </w:r>
            <w:r>
              <w:rPr>
                <w:rFonts w:ascii="Times New Roman" w:hAnsi="Times New Roman" w:cs="Times New Roman" w:hint="eastAsia"/>
                <w:sz w:val="18"/>
                <w:szCs w:val="18"/>
              </w:rPr>
              <w:t>次。第</w:t>
            </w:r>
            <w:r>
              <w:rPr>
                <w:rFonts w:ascii="Times New Roman" w:hAnsi="Times New Roman" w:cs="Times New Roman" w:hint="eastAsia"/>
                <w:sz w:val="18"/>
                <w:szCs w:val="18"/>
              </w:rPr>
              <w:t>1</w:t>
            </w:r>
            <w:r>
              <w:rPr>
                <w:rFonts w:ascii="Times New Roman" w:hAnsi="Times New Roman" w:cs="Times New Roman" w:hint="eastAsia"/>
                <w:sz w:val="18"/>
                <w:szCs w:val="18"/>
              </w:rPr>
              <w:t>次为防止出苗期间杂草生长，播种后喷施专用除草剂进行封闭，每亩用量</w:t>
            </w:r>
            <w:r>
              <w:rPr>
                <w:rFonts w:ascii="Times New Roman" w:hAnsi="Times New Roman" w:cs="Times New Roman" w:hint="eastAsia"/>
                <w:sz w:val="18"/>
                <w:szCs w:val="18"/>
              </w:rPr>
              <w:t>50ml</w:t>
            </w:r>
            <w:r>
              <w:rPr>
                <w:rFonts w:ascii="Times New Roman" w:hAnsi="Times New Roman" w:cs="Times New Roman" w:hint="eastAsia"/>
                <w:sz w:val="18"/>
                <w:szCs w:val="18"/>
              </w:rPr>
              <w:t>。第</w:t>
            </w:r>
            <w:r>
              <w:rPr>
                <w:rFonts w:ascii="Times New Roman" w:hAnsi="Times New Roman" w:cs="Times New Roman" w:hint="eastAsia"/>
                <w:sz w:val="18"/>
                <w:szCs w:val="18"/>
              </w:rPr>
              <w:t>2</w:t>
            </w:r>
            <w:r>
              <w:rPr>
                <w:rFonts w:ascii="Times New Roman" w:hAnsi="Times New Roman" w:cs="Times New Roman" w:hint="eastAsia"/>
                <w:sz w:val="18"/>
                <w:szCs w:val="18"/>
              </w:rPr>
              <w:t>次在出齐苗后使用除草剂除草一次；第</w:t>
            </w:r>
            <w:r>
              <w:rPr>
                <w:rFonts w:ascii="Times New Roman" w:hAnsi="Times New Roman" w:cs="Times New Roman" w:hint="eastAsia"/>
                <w:sz w:val="18"/>
                <w:szCs w:val="18"/>
              </w:rPr>
              <w:t>3</w:t>
            </w:r>
            <w:r>
              <w:rPr>
                <w:rFonts w:ascii="Times New Roman" w:hAnsi="Times New Roman" w:cs="Times New Roman" w:hint="eastAsia"/>
                <w:sz w:val="18"/>
                <w:szCs w:val="18"/>
              </w:rPr>
              <w:t>次在苗高</w:t>
            </w:r>
            <w:r>
              <w:rPr>
                <w:rFonts w:ascii="Times New Roman" w:hAnsi="Times New Roman" w:cs="Times New Roman" w:hint="eastAsia"/>
                <w:sz w:val="18"/>
                <w:szCs w:val="18"/>
              </w:rPr>
              <w:t>8cm</w:t>
            </w:r>
            <w:r>
              <w:rPr>
                <w:rFonts w:ascii="Times New Roman" w:hAnsi="Times New Roman" w:cs="Times New Roman" w:hint="eastAsia"/>
                <w:sz w:val="18"/>
                <w:szCs w:val="18"/>
              </w:rPr>
              <w:t>时，使用电动割草机除草一次；</w:t>
            </w:r>
          </w:p>
        </w:tc>
        <w:tc>
          <w:tcPr>
            <w:tcW w:w="1432"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机械植保</w:t>
            </w:r>
          </w:p>
        </w:tc>
        <w:tc>
          <w:tcPr>
            <w:tcW w:w="1403" w:type="dxa"/>
            <w:tcBorders>
              <w:top w:val="nil"/>
              <w:left w:val="nil"/>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电动割草机、高地隙弥雾机、植保无人机</w:t>
            </w:r>
          </w:p>
        </w:tc>
        <w:tc>
          <w:tcPr>
            <w:tcW w:w="5170" w:type="dxa"/>
            <w:tcBorders>
              <w:top w:val="nil"/>
              <w:left w:val="nil"/>
              <w:bottom w:val="single" w:sz="4" w:space="0" w:color="auto"/>
              <w:right w:val="single" w:sz="4" w:space="0" w:color="auto"/>
            </w:tcBorders>
            <w:shd w:val="clear" w:color="auto" w:fill="auto"/>
            <w:noWrap/>
            <w:vAlign w:val="center"/>
          </w:tcPr>
          <w:p w:rsidR="00BE3637" w:rsidRDefault="00526845">
            <w:pPr>
              <w:widowControl/>
              <w:textAlignment w:val="center"/>
              <w:rPr>
                <w:rFonts w:cs="仿宋"/>
                <w:color w:val="000000"/>
                <w:sz w:val="18"/>
                <w:szCs w:val="18"/>
              </w:rPr>
            </w:pPr>
            <w:r>
              <w:rPr>
                <w:rFonts w:cs="仿宋" w:hint="eastAsia"/>
                <w:noProof/>
                <w:color w:val="000000"/>
                <w:sz w:val="18"/>
                <w:szCs w:val="18"/>
                <w:lang w:val="en-US"/>
              </w:rPr>
              <w:drawing>
                <wp:inline distT="0" distB="0" distL="0" distR="0">
                  <wp:extent cx="972185" cy="669290"/>
                  <wp:effectExtent l="0" t="0" r="18415" b="16510"/>
                  <wp:docPr id="38016" name="图片 38016" descr="36504cd10d33651c27041ab0d32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6" name="图片 38016" descr="36504cd10d33651c27041ab0d32e480"/>
                          <pic:cNvPicPr>
                            <a:picLocks noChangeAspect="1"/>
                          </pic:cNvPicPr>
                        </pic:nvPicPr>
                        <pic:blipFill>
                          <a:blip r:embed="rId117"/>
                          <a:stretch>
                            <a:fillRect/>
                          </a:stretch>
                        </pic:blipFill>
                        <pic:spPr>
                          <a:xfrm>
                            <a:off x="0" y="0"/>
                            <a:ext cx="975037" cy="671192"/>
                          </a:xfrm>
                          <a:prstGeom prst="rect">
                            <a:avLst/>
                          </a:prstGeom>
                        </pic:spPr>
                      </pic:pic>
                    </a:graphicData>
                  </a:graphic>
                </wp:inline>
              </w:drawing>
            </w:r>
            <w:r w:rsidR="008B067E">
              <w:rPr>
                <w:rFonts w:cs="仿宋"/>
                <w:color w:val="000000"/>
                <w:sz w:val="18"/>
                <w:szCs w:val="18"/>
              </w:rPr>
              <w:t xml:space="preserve"> </w:t>
            </w:r>
            <w:r>
              <w:rPr>
                <w:rFonts w:cs="仿宋" w:hint="eastAsia"/>
                <w:noProof/>
                <w:color w:val="000000"/>
                <w:sz w:val="18"/>
                <w:szCs w:val="18"/>
                <w:lang w:val="en-US"/>
              </w:rPr>
              <w:drawing>
                <wp:inline distT="0" distB="0" distL="0" distR="0">
                  <wp:extent cx="954405" cy="668655"/>
                  <wp:effectExtent l="0" t="0" r="17145" b="17145"/>
                  <wp:docPr id="38017" name="图片 38017" descr="5dcb7329b5e8798fb2a3dade3ec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7" name="图片 38017" descr="5dcb7329b5e8798fb2a3dade3ecfaf2"/>
                          <pic:cNvPicPr>
                            <a:picLocks noChangeAspect="1"/>
                          </pic:cNvPicPr>
                        </pic:nvPicPr>
                        <pic:blipFill>
                          <a:blip r:embed="rId118"/>
                          <a:stretch>
                            <a:fillRect/>
                          </a:stretch>
                        </pic:blipFill>
                        <pic:spPr>
                          <a:xfrm>
                            <a:off x="0" y="0"/>
                            <a:ext cx="963770" cy="675461"/>
                          </a:xfrm>
                          <a:prstGeom prst="rect">
                            <a:avLst/>
                          </a:prstGeom>
                        </pic:spPr>
                      </pic:pic>
                    </a:graphicData>
                  </a:graphic>
                </wp:inline>
              </w:drawing>
            </w:r>
            <w:r w:rsidR="008B067E">
              <w:rPr>
                <w:rFonts w:cs="仿宋" w:hint="eastAsia"/>
                <w:color w:val="000000"/>
                <w:sz w:val="18"/>
                <w:szCs w:val="18"/>
              </w:rPr>
              <w:t xml:space="preserve"> </w:t>
            </w:r>
            <w:r>
              <w:rPr>
                <w:rFonts w:cs="仿宋"/>
                <w:noProof/>
                <w:color w:val="000000"/>
                <w:sz w:val="18"/>
                <w:szCs w:val="18"/>
                <w:lang w:val="en-US"/>
              </w:rPr>
              <w:drawing>
                <wp:inline distT="0" distB="0" distL="0" distR="0">
                  <wp:extent cx="1003935" cy="669290"/>
                  <wp:effectExtent l="0" t="0" r="5715" b="16510"/>
                  <wp:docPr id="38018" name="图片 38018" descr="f33f86dccd9529c34c33daf360e1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8" name="图片 38018" descr="f33f86dccd9529c34c33daf360e106c"/>
                          <pic:cNvPicPr>
                            <a:picLocks noChangeAspect="1"/>
                          </pic:cNvPicPr>
                        </pic:nvPicPr>
                        <pic:blipFill>
                          <a:blip r:embed="rId119"/>
                          <a:stretch>
                            <a:fillRect/>
                          </a:stretch>
                        </pic:blipFill>
                        <pic:spPr>
                          <a:xfrm>
                            <a:off x="0" y="0"/>
                            <a:ext cx="1004157" cy="669600"/>
                          </a:xfrm>
                          <a:prstGeom prst="rect">
                            <a:avLst/>
                          </a:prstGeom>
                        </pic:spPr>
                      </pic:pic>
                    </a:graphicData>
                  </a:graphic>
                </wp:inline>
              </w:drawing>
            </w:r>
          </w:p>
          <w:p w:rsidR="00BE3637" w:rsidRDefault="00526845" w:rsidP="00334E7F">
            <w:pPr>
              <w:widowControl/>
              <w:ind w:firstLineChars="200" w:firstLine="360"/>
              <w:textAlignment w:val="center"/>
              <w:rPr>
                <w:rFonts w:cs="仿宋"/>
                <w:color w:val="000000"/>
                <w:sz w:val="18"/>
                <w:szCs w:val="18"/>
              </w:rPr>
            </w:pPr>
            <w:r>
              <w:rPr>
                <w:rFonts w:cs="仿宋" w:hint="eastAsia"/>
                <w:color w:val="000000"/>
                <w:sz w:val="18"/>
                <w:szCs w:val="18"/>
              </w:rPr>
              <w:t>电动割草机</w:t>
            </w:r>
            <w:r w:rsidR="00334E7F">
              <w:rPr>
                <w:rFonts w:cs="仿宋" w:hint="eastAsia"/>
                <w:color w:val="000000"/>
                <w:sz w:val="18"/>
                <w:szCs w:val="18"/>
              </w:rPr>
              <w:t xml:space="preserve"> </w:t>
            </w:r>
            <w:r w:rsidR="00334E7F">
              <w:rPr>
                <w:rFonts w:cs="仿宋"/>
                <w:color w:val="000000"/>
                <w:sz w:val="18"/>
                <w:szCs w:val="18"/>
              </w:rPr>
              <w:t xml:space="preserve">  </w:t>
            </w:r>
            <w:r>
              <w:rPr>
                <w:rFonts w:cs="仿宋" w:hint="eastAsia"/>
                <w:color w:val="000000"/>
                <w:sz w:val="18"/>
                <w:szCs w:val="18"/>
              </w:rPr>
              <w:t>KBA6003</w:t>
            </w:r>
            <w:r w:rsidR="00334E7F">
              <w:rPr>
                <w:rFonts w:cs="仿宋" w:hint="eastAsia"/>
                <w:color w:val="000000"/>
                <w:sz w:val="18"/>
                <w:szCs w:val="18"/>
              </w:rPr>
              <w:t>高地隙弥雾机</w:t>
            </w:r>
            <w:r w:rsidR="008B067E">
              <w:rPr>
                <w:rFonts w:cs="仿宋"/>
                <w:color w:val="000000"/>
                <w:sz w:val="18"/>
                <w:szCs w:val="18"/>
              </w:rPr>
              <w:t xml:space="preserve"> </w:t>
            </w:r>
            <w:r>
              <w:rPr>
                <w:rFonts w:cs="仿宋" w:hint="eastAsia"/>
                <w:color w:val="000000"/>
                <w:sz w:val="18"/>
                <w:szCs w:val="18"/>
              </w:rPr>
              <w:t>WWDZ-15A</w:t>
            </w:r>
            <w:r w:rsidR="00334E7F">
              <w:rPr>
                <w:rFonts w:cs="仿宋" w:hint="eastAsia"/>
                <w:color w:val="000000"/>
                <w:sz w:val="18"/>
                <w:szCs w:val="18"/>
              </w:rPr>
              <w:t>无人机</w:t>
            </w:r>
          </w:p>
        </w:tc>
      </w:tr>
      <w:tr w:rsidR="00BE3637">
        <w:trPr>
          <w:trHeight w:val="777"/>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收获</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BE3637" w:rsidRDefault="00526845" w:rsidP="006F0112">
            <w:pPr>
              <w:ind w:firstLineChars="200" w:firstLine="360"/>
              <w:rPr>
                <w:rFonts w:ascii="Times New Roman" w:hAnsi="Times New Roman" w:cs="Times New Roman"/>
                <w:sz w:val="18"/>
                <w:szCs w:val="18"/>
              </w:rPr>
            </w:pPr>
            <w:r>
              <w:rPr>
                <w:rFonts w:ascii="Times New Roman" w:hAnsi="Times New Roman" w:cs="Times New Roman" w:hint="eastAsia"/>
                <w:sz w:val="18"/>
                <w:szCs w:val="18"/>
              </w:rPr>
              <w:t>7</w:t>
            </w:r>
            <w:r>
              <w:rPr>
                <w:rFonts w:ascii="Times New Roman" w:hAnsi="Times New Roman" w:cs="Times New Roman" w:hint="eastAsia"/>
                <w:sz w:val="18"/>
                <w:szCs w:val="18"/>
              </w:rPr>
              <w:t>月收获黄芩种子，采用籽粒收割机收获，留茬</w:t>
            </w:r>
            <w:r>
              <w:rPr>
                <w:rFonts w:ascii="Times New Roman" w:hAnsi="Times New Roman" w:cs="Times New Roman" w:hint="eastAsia"/>
                <w:sz w:val="18"/>
                <w:szCs w:val="18"/>
              </w:rPr>
              <w:t>20cm</w:t>
            </w:r>
            <w:r>
              <w:rPr>
                <w:rFonts w:ascii="Times New Roman" w:hAnsi="Times New Roman" w:cs="Times New Roman" w:hint="eastAsia"/>
                <w:sz w:val="18"/>
                <w:szCs w:val="18"/>
              </w:rPr>
              <w:t>；</w:t>
            </w:r>
            <w:r>
              <w:rPr>
                <w:rFonts w:ascii="Times New Roman" w:hAnsi="Times New Roman" w:cs="Times New Roman" w:hint="eastAsia"/>
                <w:sz w:val="18"/>
                <w:szCs w:val="18"/>
              </w:rPr>
              <w:t>11</w:t>
            </w:r>
            <w:r>
              <w:rPr>
                <w:rFonts w:ascii="Times New Roman" w:hAnsi="Times New Roman" w:cs="Times New Roman" w:hint="eastAsia"/>
                <w:sz w:val="18"/>
                <w:szCs w:val="18"/>
              </w:rPr>
              <w:t>月份后用装箱型快速中药材收获机</w:t>
            </w:r>
            <w:r>
              <w:rPr>
                <w:rFonts w:ascii="Times New Roman" w:hAnsi="Times New Roman" w:cs="Times New Roman" w:hint="eastAsia"/>
                <w:sz w:val="18"/>
                <w:szCs w:val="18"/>
              </w:rPr>
              <w:t>4UD-200</w:t>
            </w:r>
            <w:r>
              <w:rPr>
                <w:rFonts w:ascii="Times New Roman" w:hAnsi="Times New Roman" w:cs="Times New Roman" w:hint="eastAsia"/>
                <w:sz w:val="18"/>
                <w:szCs w:val="18"/>
              </w:rPr>
              <w:t>收挖根茎，挖深</w:t>
            </w:r>
            <w:r>
              <w:rPr>
                <w:rFonts w:ascii="Times New Roman" w:hAnsi="Times New Roman" w:cs="Times New Roman" w:hint="eastAsia"/>
                <w:sz w:val="18"/>
                <w:szCs w:val="18"/>
              </w:rPr>
              <w:t>40cm</w:t>
            </w:r>
            <w:r>
              <w:rPr>
                <w:rFonts w:ascii="Times New Roman" w:hAnsi="Times New Roman" w:cs="Times New Roman" w:hint="eastAsia"/>
                <w:sz w:val="18"/>
                <w:szCs w:val="18"/>
              </w:rPr>
              <w:t>。</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机械收获</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装箱型快速中药材收获机、籽粒收割机</w:t>
            </w:r>
          </w:p>
          <w:p w:rsidR="00BE3637" w:rsidRDefault="00BE3637">
            <w:pPr>
              <w:jc w:val="center"/>
              <w:rPr>
                <w:rFonts w:ascii="Times New Roman" w:hAnsi="Times New Roman" w:cs="Times New Roman"/>
                <w:sz w:val="18"/>
                <w:szCs w:val="18"/>
              </w:rPr>
            </w:pPr>
          </w:p>
        </w:tc>
        <w:tc>
          <w:tcPr>
            <w:tcW w:w="5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637" w:rsidRDefault="00526845" w:rsidP="00334E7F">
            <w:pPr>
              <w:widowControl/>
              <w:ind w:firstLineChars="300" w:firstLine="540"/>
              <w:textAlignment w:val="center"/>
              <w:rPr>
                <w:rFonts w:cs="仿宋"/>
                <w:color w:val="000000"/>
                <w:sz w:val="18"/>
                <w:szCs w:val="18"/>
              </w:rPr>
            </w:pPr>
            <w:r>
              <w:rPr>
                <w:rFonts w:cs="仿宋" w:hint="eastAsia"/>
                <w:noProof/>
                <w:color w:val="000000"/>
                <w:sz w:val="18"/>
                <w:szCs w:val="18"/>
                <w:lang w:val="en-US"/>
              </w:rPr>
              <w:drawing>
                <wp:inline distT="0" distB="0" distL="114300" distR="114300">
                  <wp:extent cx="1123315" cy="669290"/>
                  <wp:effectExtent l="0" t="0" r="635" b="16510"/>
                  <wp:docPr id="38019" name="图片 38019" descr="c49e6631e824dc22ed5ede518cc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9" name="图片 38019" descr="c49e6631e824dc22ed5ede518cc075a"/>
                          <pic:cNvPicPr>
                            <a:picLocks noChangeAspect="1"/>
                          </pic:cNvPicPr>
                        </pic:nvPicPr>
                        <pic:blipFill>
                          <a:blip r:embed="rId120"/>
                          <a:stretch>
                            <a:fillRect/>
                          </a:stretch>
                        </pic:blipFill>
                        <pic:spPr>
                          <a:xfrm>
                            <a:off x="0" y="0"/>
                            <a:ext cx="1123452" cy="669600"/>
                          </a:xfrm>
                          <a:prstGeom prst="rect">
                            <a:avLst/>
                          </a:prstGeom>
                        </pic:spPr>
                      </pic:pic>
                    </a:graphicData>
                  </a:graphic>
                </wp:inline>
              </w:drawing>
            </w:r>
            <w:r w:rsidR="008B067E">
              <w:rPr>
                <w:rFonts w:cs="仿宋" w:hint="eastAsia"/>
                <w:color w:val="000000"/>
                <w:sz w:val="18"/>
                <w:szCs w:val="18"/>
              </w:rPr>
              <w:t xml:space="preserve"> </w:t>
            </w:r>
            <w:r w:rsidR="00334E7F">
              <w:rPr>
                <w:rFonts w:cs="仿宋"/>
                <w:color w:val="000000"/>
                <w:sz w:val="18"/>
                <w:szCs w:val="18"/>
              </w:rPr>
              <w:t xml:space="preserve">  </w:t>
            </w:r>
            <w:r w:rsidR="008B067E">
              <w:rPr>
                <w:rFonts w:cs="仿宋"/>
                <w:color w:val="000000"/>
                <w:sz w:val="18"/>
                <w:szCs w:val="18"/>
              </w:rPr>
              <w:t xml:space="preserve">   </w:t>
            </w:r>
            <w:r>
              <w:rPr>
                <w:rFonts w:cs="仿宋" w:hint="eastAsia"/>
                <w:noProof/>
                <w:color w:val="000000"/>
                <w:sz w:val="18"/>
                <w:szCs w:val="18"/>
                <w:lang w:val="en-US"/>
              </w:rPr>
              <w:drawing>
                <wp:inline distT="0" distB="0" distL="114300" distR="114300">
                  <wp:extent cx="1143635" cy="669290"/>
                  <wp:effectExtent l="0" t="0" r="18415" b="16510"/>
                  <wp:docPr id="38020" name="图片 38020" descr="26a671f6a42802127da50fccaf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 name="图片 38020" descr="26a671f6a42802127da50fccaf79514"/>
                          <pic:cNvPicPr>
                            <a:picLocks noChangeAspect="1"/>
                          </pic:cNvPicPr>
                        </pic:nvPicPr>
                        <pic:blipFill>
                          <a:blip r:embed="rId121"/>
                          <a:stretch>
                            <a:fillRect/>
                          </a:stretch>
                        </pic:blipFill>
                        <pic:spPr>
                          <a:xfrm>
                            <a:off x="0" y="0"/>
                            <a:ext cx="1143672" cy="669600"/>
                          </a:xfrm>
                          <a:prstGeom prst="rect">
                            <a:avLst/>
                          </a:prstGeom>
                        </pic:spPr>
                      </pic:pic>
                    </a:graphicData>
                  </a:graphic>
                </wp:inline>
              </w:drawing>
            </w:r>
          </w:p>
          <w:p w:rsidR="00BE3637" w:rsidRDefault="00526845" w:rsidP="00334E7F">
            <w:pPr>
              <w:widowControl/>
              <w:ind w:firstLineChars="500" w:firstLine="900"/>
              <w:textAlignment w:val="center"/>
              <w:rPr>
                <w:rFonts w:cs="仿宋"/>
                <w:color w:val="000000"/>
                <w:sz w:val="18"/>
                <w:szCs w:val="18"/>
              </w:rPr>
            </w:pPr>
            <w:r>
              <w:rPr>
                <w:rFonts w:cs="仿宋" w:hint="eastAsia"/>
                <w:color w:val="000000"/>
                <w:sz w:val="18"/>
                <w:szCs w:val="18"/>
              </w:rPr>
              <w:t xml:space="preserve">PRO988Q收割机 </w:t>
            </w:r>
            <w:r w:rsidR="00334E7F">
              <w:rPr>
                <w:rFonts w:cs="仿宋"/>
                <w:color w:val="000000"/>
                <w:sz w:val="18"/>
                <w:szCs w:val="18"/>
              </w:rPr>
              <w:t xml:space="preserve"> </w:t>
            </w:r>
            <w:r>
              <w:rPr>
                <w:rFonts w:cs="仿宋" w:hint="eastAsia"/>
                <w:color w:val="000000"/>
                <w:sz w:val="18"/>
                <w:szCs w:val="18"/>
              </w:rPr>
              <w:t>装箱型快速中药材收获机4UD-200</w:t>
            </w:r>
          </w:p>
        </w:tc>
      </w:tr>
    </w:tbl>
    <w:p w:rsidR="00BE3637" w:rsidRPr="006F0112" w:rsidRDefault="00526845">
      <w:pPr>
        <w:pStyle w:val="1"/>
        <w:spacing w:before="0" w:line="240" w:lineRule="atLeast"/>
        <w:ind w:left="0"/>
        <w:rPr>
          <w:sz w:val="18"/>
          <w:szCs w:val="18"/>
        </w:rPr>
      </w:pPr>
      <w:bookmarkStart w:id="36" w:name="_Toc18177_WPSOffice_Level1"/>
      <w:r w:rsidRPr="006F0112">
        <w:rPr>
          <w:rFonts w:hint="eastAsia"/>
          <w:sz w:val="18"/>
          <w:szCs w:val="18"/>
        </w:rPr>
        <w:t>四、典型基地效益分析</w:t>
      </w:r>
      <w:bookmarkEnd w:id="36"/>
    </w:p>
    <w:p w:rsidR="006F0112" w:rsidRDefault="00526845">
      <w:pPr>
        <w:autoSpaceDE/>
        <w:autoSpaceDN/>
        <w:spacing w:line="240" w:lineRule="exact"/>
        <w:ind w:firstLineChars="200" w:firstLine="360"/>
        <w:rPr>
          <w:rFonts w:ascii="Times New Roman" w:hAnsi="Times New Roman" w:cs="Times New Roman"/>
          <w:sz w:val="18"/>
          <w:szCs w:val="18"/>
          <w:lang w:val="en-US"/>
        </w:rPr>
      </w:pPr>
      <w:r>
        <w:rPr>
          <w:rFonts w:ascii="Times New Roman" w:hAnsi="Times New Roman" w:cs="Times New Roman" w:hint="eastAsia"/>
          <w:sz w:val="18"/>
          <w:szCs w:val="18"/>
          <w:lang w:val="en-US"/>
        </w:rPr>
        <w:t>万荣县西村改英中药材种植专业合作社位于万荣县西村乡西村，有流转土地</w:t>
      </w:r>
      <w:r>
        <w:rPr>
          <w:rFonts w:ascii="Times New Roman" w:hAnsi="Times New Roman" w:cs="Times New Roman" w:hint="eastAsia"/>
          <w:sz w:val="18"/>
          <w:szCs w:val="18"/>
          <w:lang w:val="en-US"/>
        </w:rPr>
        <w:t>1000</w:t>
      </w:r>
      <w:r>
        <w:rPr>
          <w:rFonts w:ascii="Times New Roman" w:hAnsi="Times New Roman" w:cs="Times New Roman" w:hint="eastAsia"/>
          <w:sz w:val="18"/>
          <w:szCs w:val="18"/>
          <w:lang w:val="en-US"/>
        </w:rPr>
        <w:t>余亩，年产黄芩</w:t>
      </w:r>
      <w:r>
        <w:rPr>
          <w:rFonts w:ascii="Times New Roman" w:hAnsi="Times New Roman" w:cs="Times New Roman" w:hint="eastAsia"/>
          <w:sz w:val="18"/>
          <w:szCs w:val="18"/>
          <w:lang w:val="en-US"/>
        </w:rPr>
        <w:t>900t</w:t>
      </w:r>
      <w:r>
        <w:rPr>
          <w:rFonts w:ascii="Times New Roman" w:hAnsi="Times New Roman" w:cs="Times New Roman" w:hint="eastAsia"/>
          <w:sz w:val="18"/>
          <w:szCs w:val="18"/>
          <w:lang w:val="en-US"/>
        </w:rPr>
        <w:t>。应用黄芩全程机械化生产技术，播种环节机械化播种</w:t>
      </w:r>
      <w:r>
        <w:rPr>
          <w:rFonts w:ascii="Times New Roman" w:hAnsi="Times New Roman" w:cs="Times New Roman" w:hint="eastAsia"/>
          <w:sz w:val="18"/>
          <w:szCs w:val="18"/>
          <w:lang w:val="en-US"/>
        </w:rPr>
        <w:t>50</w:t>
      </w:r>
      <w:r>
        <w:rPr>
          <w:rFonts w:ascii="Times New Roman" w:hAnsi="Times New Roman" w:cs="Times New Roman" w:hint="eastAsia"/>
          <w:sz w:val="18"/>
          <w:szCs w:val="18"/>
          <w:lang w:val="en-US"/>
        </w:rPr>
        <w:t>亩</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人</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天，传统半机械化播种</w:t>
      </w:r>
      <w:r>
        <w:rPr>
          <w:rFonts w:ascii="Times New Roman" w:hAnsi="Times New Roman" w:cs="Times New Roman" w:hint="eastAsia"/>
          <w:sz w:val="18"/>
          <w:szCs w:val="18"/>
          <w:lang w:val="en-US"/>
        </w:rPr>
        <w:t>5</w:t>
      </w:r>
      <w:r>
        <w:rPr>
          <w:rFonts w:ascii="Times New Roman" w:hAnsi="Times New Roman" w:cs="Times New Roman" w:hint="eastAsia"/>
          <w:sz w:val="18"/>
          <w:szCs w:val="18"/>
          <w:lang w:val="en-US"/>
        </w:rPr>
        <w:t>亩</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人</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天，平均作业效率提高</w:t>
      </w:r>
      <w:r>
        <w:rPr>
          <w:rFonts w:ascii="Times New Roman" w:hAnsi="Times New Roman" w:cs="Times New Roman" w:hint="eastAsia"/>
          <w:sz w:val="18"/>
          <w:szCs w:val="18"/>
          <w:lang w:val="en-US"/>
        </w:rPr>
        <w:t>1000%</w:t>
      </w:r>
      <w:r>
        <w:rPr>
          <w:rFonts w:ascii="Times New Roman" w:hAnsi="Times New Roman" w:cs="Times New Roman" w:hint="eastAsia"/>
          <w:sz w:val="18"/>
          <w:szCs w:val="18"/>
          <w:lang w:val="en-US"/>
        </w:rPr>
        <w:t>；收获环节使用新型收获机节约人工</w:t>
      </w:r>
      <w:r>
        <w:rPr>
          <w:rFonts w:ascii="Times New Roman" w:hAnsi="Times New Roman" w:cs="Times New Roman" w:hint="eastAsia"/>
          <w:sz w:val="18"/>
          <w:szCs w:val="18"/>
          <w:lang w:val="en-US"/>
        </w:rPr>
        <w:t>50%</w:t>
      </w:r>
      <w:r>
        <w:rPr>
          <w:rFonts w:ascii="Times New Roman" w:hAnsi="Times New Roman" w:cs="Times New Roman" w:hint="eastAsia"/>
          <w:sz w:val="18"/>
          <w:szCs w:val="18"/>
          <w:lang w:val="en-US"/>
        </w:rPr>
        <w:t>，平均作业效率提高</w:t>
      </w:r>
      <w:r>
        <w:rPr>
          <w:rFonts w:ascii="Times New Roman" w:hAnsi="Times New Roman" w:cs="Times New Roman" w:hint="eastAsia"/>
          <w:sz w:val="18"/>
          <w:szCs w:val="18"/>
          <w:lang w:val="en-US"/>
        </w:rPr>
        <w:t>300%</w:t>
      </w:r>
      <w:r>
        <w:rPr>
          <w:rFonts w:ascii="Times New Roman" w:hAnsi="Times New Roman" w:cs="Times New Roman" w:hint="eastAsia"/>
          <w:sz w:val="18"/>
          <w:szCs w:val="18"/>
          <w:lang w:val="en-US"/>
        </w:rPr>
        <w:t>，平均亩产量达</w:t>
      </w:r>
      <w:r>
        <w:rPr>
          <w:rFonts w:ascii="Times New Roman" w:hAnsi="Times New Roman" w:cs="Times New Roman" w:hint="eastAsia"/>
          <w:sz w:val="18"/>
          <w:szCs w:val="18"/>
          <w:lang w:val="en-US"/>
        </w:rPr>
        <w:t>900kg</w:t>
      </w:r>
      <w:r>
        <w:rPr>
          <w:rFonts w:ascii="Times New Roman" w:hAnsi="Times New Roman" w:cs="Times New Roman" w:hint="eastAsia"/>
          <w:sz w:val="18"/>
          <w:szCs w:val="18"/>
          <w:lang w:val="en-US"/>
        </w:rPr>
        <w:t>，产量与质量均超过了当地传统人工生产水平。黄芩价格</w:t>
      </w:r>
      <w:r>
        <w:rPr>
          <w:rFonts w:ascii="Times New Roman" w:hAnsi="Times New Roman" w:cs="Times New Roman" w:hint="eastAsia"/>
          <w:sz w:val="18"/>
          <w:szCs w:val="18"/>
          <w:lang w:val="en-US"/>
        </w:rPr>
        <w:t>7</w:t>
      </w:r>
      <w:r>
        <w:rPr>
          <w:rFonts w:ascii="Times New Roman" w:hAnsi="Times New Roman" w:cs="Times New Roman" w:hint="eastAsia"/>
          <w:sz w:val="18"/>
          <w:szCs w:val="18"/>
          <w:lang w:val="en-US"/>
        </w:rPr>
        <w:t>元</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公斤，除去人工、机械、化肥等成本每亩纯收入</w:t>
      </w:r>
      <w:r>
        <w:rPr>
          <w:rFonts w:ascii="Times New Roman" w:hAnsi="Times New Roman" w:cs="Times New Roman" w:hint="eastAsia"/>
          <w:sz w:val="18"/>
          <w:szCs w:val="18"/>
          <w:lang w:val="en-US"/>
        </w:rPr>
        <w:t>2750</w:t>
      </w:r>
      <w:r>
        <w:rPr>
          <w:rFonts w:ascii="Times New Roman" w:hAnsi="Times New Roman" w:cs="Times New Roman" w:hint="eastAsia"/>
          <w:sz w:val="18"/>
          <w:szCs w:val="18"/>
          <w:lang w:val="en-US"/>
        </w:rPr>
        <w:t>元</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年，基地纯收入可达</w:t>
      </w:r>
      <w:r>
        <w:rPr>
          <w:rFonts w:ascii="Times New Roman" w:hAnsi="Times New Roman" w:cs="Times New Roman" w:hint="eastAsia"/>
          <w:sz w:val="18"/>
          <w:szCs w:val="18"/>
          <w:lang w:val="en-US"/>
        </w:rPr>
        <w:t>275</w:t>
      </w:r>
      <w:r>
        <w:rPr>
          <w:rFonts w:ascii="Times New Roman" w:hAnsi="Times New Roman" w:cs="Times New Roman" w:hint="eastAsia"/>
          <w:sz w:val="18"/>
          <w:szCs w:val="18"/>
          <w:lang w:val="en-US"/>
        </w:rPr>
        <w:t>万元</w:t>
      </w:r>
      <w:r>
        <w:rPr>
          <w:rFonts w:ascii="Times New Roman" w:hAnsi="Times New Roman" w:cs="Times New Roman" w:hint="eastAsia"/>
          <w:sz w:val="18"/>
          <w:szCs w:val="18"/>
          <w:lang w:val="en-US"/>
        </w:rPr>
        <w:t>/</w:t>
      </w:r>
      <w:r>
        <w:rPr>
          <w:rFonts w:ascii="Times New Roman" w:hAnsi="Times New Roman" w:cs="Times New Roman" w:hint="eastAsia"/>
          <w:sz w:val="18"/>
          <w:szCs w:val="18"/>
          <w:lang w:val="en-US"/>
        </w:rPr>
        <w:t>年。</w:t>
      </w:r>
    </w:p>
    <w:p w:rsidR="00BE3637" w:rsidRDefault="001F368F">
      <w:pPr>
        <w:autoSpaceDE/>
        <w:autoSpaceDN/>
        <w:spacing w:line="240" w:lineRule="exact"/>
        <w:ind w:firstLineChars="200" w:firstLine="36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Pr>
          <w:rFonts w:ascii="Times New Roman" w:hAnsi="Times New Roman" w:cs="Times New Roman" w:hint="eastAsia"/>
          <w:sz w:val="18"/>
          <w:szCs w:val="18"/>
          <w:lang w:val="en-US"/>
        </w:rPr>
        <w:t>山西省农业机械发展中心农机技术推广二部整理</w:t>
      </w:r>
      <w:r w:rsidR="006F0112">
        <w:rPr>
          <w:rFonts w:ascii="Times New Roman" w:hAnsi="Times New Roman" w:cs="Times New Roman" w:hint="eastAsia"/>
          <w:sz w:val="18"/>
          <w:szCs w:val="18"/>
          <w:lang w:val="en-US"/>
        </w:rPr>
        <w:t>。</w:t>
      </w:r>
    </w:p>
    <w:p w:rsidR="00BE3637" w:rsidRPr="006F0112" w:rsidRDefault="00023A30">
      <w:pPr>
        <w:pStyle w:val="1"/>
        <w:spacing w:before="0" w:line="440" w:lineRule="exact"/>
        <w:ind w:left="0"/>
        <w:jc w:val="center"/>
        <w:rPr>
          <w:sz w:val="21"/>
          <w:szCs w:val="21"/>
        </w:rPr>
      </w:pPr>
      <w:bookmarkStart w:id="37" w:name="_Toc24004_WPSOffice_Level1"/>
      <w:r w:rsidRPr="006F0112">
        <w:rPr>
          <w:rFonts w:hint="eastAsia"/>
          <w:sz w:val="21"/>
          <w:szCs w:val="21"/>
        </w:rPr>
        <w:lastRenderedPageBreak/>
        <w:t>1</w:t>
      </w:r>
      <w:r w:rsidRPr="006F0112">
        <w:rPr>
          <w:sz w:val="21"/>
          <w:szCs w:val="21"/>
        </w:rPr>
        <w:t>0</w:t>
      </w:r>
      <w:r w:rsidRPr="006F0112">
        <w:rPr>
          <w:rFonts w:hint="eastAsia"/>
          <w:sz w:val="21"/>
          <w:szCs w:val="21"/>
        </w:rPr>
        <w:t>、</w:t>
      </w:r>
      <w:r w:rsidR="00526845" w:rsidRPr="006F0112">
        <w:rPr>
          <w:sz w:val="21"/>
          <w:szCs w:val="21"/>
        </w:rPr>
        <w:t>山西远志机械化生产模式与案例</w:t>
      </w:r>
      <w:bookmarkEnd w:id="37"/>
    </w:p>
    <w:p w:rsidR="00BE3637" w:rsidRPr="006F0112" w:rsidRDefault="00526845">
      <w:pPr>
        <w:pStyle w:val="1"/>
        <w:spacing w:before="0" w:line="240" w:lineRule="atLeast"/>
        <w:ind w:left="0"/>
        <w:rPr>
          <w:sz w:val="18"/>
          <w:szCs w:val="18"/>
        </w:rPr>
      </w:pPr>
      <w:bookmarkStart w:id="38" w:name="_Toc15364_WPSOffice_Level1"/>
      <w:r w:rsidRPr="006F0112">
        <w:rPr>
          <w:sz w:val="18"/>
          <w:szCs w:val="18"/>
        </w:rPr>
        <w:t>一、适宜品种和区域</w:t>
      </w:r>
      <w:r w:rsidR="001F368F" w:rsidRPr="006F0112">
        <w:rPr>
          <w:rFonts w:hint="eastAsia"/>
          <w:sz w:val="18"/>
          <w:szCs w:val="18"/>
        </w:rPr>
        <w:t xml:space="preserve"> </w:t>
      </w:r>
      <w:r w:rsidR="001F368F" w:rsidRPr="006F0112">
        <w:rPr>
          <w:sz w:val="18"/>
          <w:szCs w:val="18"/>
        </w:rPr>
        <w:t xml:space="preserve">                                                     </w:t>
      </w:r>
      <w:r w:rsidR="006F0112">
        <w:rPr>
          <w:sz w:val="18"/>
          <w:szCs w:val="18"/>
        </w:rPr>
        <w:t xml:space="preserve">          </w:t>
      </w:r>
      <w:r w:rsidR="001F368F" w:rsidRPr="006F0112">
        <w:rPr>
          <w:sz w:val="18"/>
          <w:szCs w:val="18"/>
        </w:rPr>
        <w:t xml:space="preserve"> </w:t>
      </w:r>
      <w:r w:rsidRPr="006F0112">
        <w:rPr>
          <w:rFonts w:hint="eastAsia"/>
          <w:sz w:val="18"/>
          <w:szCs w:val="18"/>
        </w:rPr>
        <w:t>二、机械化生产技术路线：</w:t>
      </w:r>
      <w:bookmarkEnd w:id="38"/>
    </w:p>
    <w:p w:rsidR="00BE3637" w:rsidRPr="006F0112" w:rsidRDefault="00526845">
      <w:pPr>
        <w:pStyle w:val="1"/>
        <w:spacing w:before="0" w:line="240" w:lineRule="atLeast"/>
        <w:ind w:left="0"/>
        <w:rPr>
          <w:b w:val="0"/>
          <w:bCs w:val="0"/>
          <w:sz w:val="18"/>
          <w:szCs w:val="18"/>
          <w:lang w:val="en-US"/>
        </w:rPr>
      </w:pPr>
      <w:r w:rsidRPr="006F0112">
        <w:rPr>
          <w:b w:val="0"/>
          <w:bCs w:val="0"/>
          <w:sz w:val="18"/>
          <w:szCs w:val="18"/>
          <w:lang w:val="en-US"/>
        </w:rPr>
        <w:t>适宜品种：</w:t>
      </w:r>
      <w:r w:rsidRPr="006F0112">
        <w:rPr>
          <w:rFonts w:hint="eastAsia"/>
          <w:b w:val="0"/>
          <w:bCs w:val="0"/>
          <w:sz w:val="18"/>
          <w:szCs w:val="18"/>
          <w:lang w:val="en-US"/>
        </w:rPr>
        <w:t xml:space="preserve">远志 </w:t>
      </w:r>
      <w:r w:rsidR="001F368F" w:rsidRPr="006F0112">
        <w:rPr>
          <w:b w:val="0"/>
          <w:bCs w:val="0"/>
          <w:sz w:val="18"/>
          <w:szCs w:val="18"/>
          <w:lang w:val="en-US"/>
        </w:rPr>
        <w:t xml:space="preserve">                                                          </w:t>
      </w:r>
      <w:r w:rsidR="006F0112">
        <w:rPr>
          <w:b w:val="0"/>
          <w:bCs w:val="0"/>
          <w:sz w:val="18"/>
          <w:szCs w:val="18"/>
          <w:lang w:val="en-US"/>
        </w:rPr>
        <w:t xml:space="preserve">   </w:t>
      </w:r>
      <w:r w:rsidR="001F368F" w:rsidRPr="006F0112">
        <w:rPr>
          <w:b w:val="0"/>
          <w:bCs w:val="0"/>
          <w:sz w:val="18"/>
          <w:szCs w:val="18"/>
          <w:lang w:val="en-US"/>
        </w:rPr>
        <w:t xml:space="preserve">       </w:t>
      </w:r>
      <w:r w:rsidRPr="006F0112">
        <w:rPr>
          <w:rFonts w:hint="eastAsia"/>
          <w:b w:val="0"/>
          <w:bCs w:val="0"/>
          <w:sz w:val="18"/>
          <w:szCs w:val="18"/>
          <w:lang w:val="en-US"/>
        </w:rPr>
        <w:t>机械耕整地—机械播种—中耕及田间管理—籽粒收获—根茎收获—产后处理及初加工</w:t>
      </w:r>
      <w:r w:rsidR="006F0112">
        <w:rPr>
          <w:rFonts w:hint="eastAsia"/>
          <w:b w:val="0"/>
          <w:bCs w:val="0"/>
          <w:sz w:val="18"/>
          <w:szCs w:val="18"/>
          <w:lang w:val="en-US"/>
        </w:rPr>
        <w:t>。</w:t>
      </w:r>
    </w:p>
    <w:p w:rsidR="00BE3637" w:rsidRPr="006F0112" w:rsidRDefault="00526845">
      <w:pPr>
        <w:pStyle w:val="1"/>
        <w:spacing w:before="0" w:line="240" w:lineRule="atLeast"/>
        <w:ind w:left="0"/>
        <w:rPr>
          <w:b w:val="0"/>
          <w:bCs w:val="0"/>
          <w:sz w:val="18"/>
          <w:szCs w:val="18"/>
          <w:lang w:val="en-US"/>
        </w:rPr>
      </w:pPr>
      <w:r w:rsidRPr="006F0112">
        <w:rPr>
          <w:b w:val="0"/>
          <w:bCs w:val="0"/>
          <w:sz w:val="18"/>
          <w:szCs w:val="18"/>
          <w:lang w:val="en-US"/>
        </w:rPr>
        <w:t>适</w:t>
      </w:r>
      <w:r w:rsidRPr="006F0112">
        <w:rPr>
          <w:rFonts w:hint="eastAsia"/>
          <w:b w:val="0"/>
          <w:bCs w:val="0"/>
          <w:sz w:val="18"/>
          <w:szCs w:val="18"/>
          <w:lang w:val="en-US"/>
        </w:rPr>
        <w:t>应区域</w:t>
      </w:r>
      <w:r w:rsidRPr="006F0112">
        <w:rPr>
          <w:b w:val="0"/>
          <w:bCs w:val="0"/>
          <w:sz w:val="18"/>
          <w:szCs w:val="18"/>
          <w:lang w:val="en-US"/>
        </w:rPr>
        <w:t>：</w:t>
      </w:r>
      <w:r w:rsidRPr="006F0112">
        <w:rPr>
          <w:rFonts w:hint="eastAsia"/>
          <w:b w:val="0"/>
          <w:bCs w:val="0"/>
          <w:sz w:val="18"/>
          <w:szCs w:val="18"/>
          <w:lang w:val="en-US"/>
        </w:rPr>
        <w:t>山西</w:t>
      </w:r>
      <w:r w:rsidRPr="006F0112">
        <w:rPr>
          <w:b w:val="0"/>
          <w:bCs w:val="0"/>
          <w:sz w:val="18"/>
          <w:szCs w:val="18"/>
          <w:lang w:val="en-US"/>
        </w:rPr>
        <w:t>地区</w:t>
      </w:r>
    </w:p>
    <w:p w:rsidR="00BE3637" w:rsidRPr="006F0112" w:rsidRDefault="00526845">
      <w:pPr>
        <w:pStyle w:val="1"/>
        <w:spacing w:before="0" w:line="240" w:lineRule="atLeast"/>
        <w:ind w:left="0"/>
        <w:rPr>
          <w:sz w:val="18"/>
          <w:szCs w:val="18"/>
        </w:rPr>
      </w:pPr>
      <w:bookmarkStart w:id="39" w:name="_Toc26972_WPSOffice_Level1"/>
      <w:r w:rsidRPr="006F0112">
        <w:rPr>
          <w:sz w:val="18"/>
          <w:szCs w:val="18"/>
        </w:rPr>
        <w:t>三、主要环节作业要点与机具配置</w:t>
      </w:r>
      <w:bookmarkEnd w:id="39"/>
    </w:p>
    <w:tbl>
      <w:tblPr>
        <w:tblStyle w:val="a6"/>
        <w:tblW w:w="5000" w:type="pct"/>
        <w:jc w:val="center"/>
        <w:tblLook w:val="04A0" w:firstRow="1" w:lastRow="0" w:firstColumn="1" w:lastColumn="0" w:noHBand="0" w:noVBand="1"/>
      </w:tblPr>
      <w:tblGrid>
        <w:gridCol w:w="987"/>
        <w:gridCol w:w="5908"/>
        <w:gridCol w:w="1194"/>
        <w:gridCol w:w="2032"/>
        <w:gridCol w:w="5460"/>
      </w:tblGrid>
      <w:tr w:rsidR="00BE3637" w:rsidTr="008B067E">
        <w:trPr>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作业环节</w:t>
            </w:r>
          </w:p>
        </w:tc>
        <w:tc>
          <w:tcPr>
            <w:tcW w:w="1896"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作业要点</w:t>
            </w:r>
          </w:p>
        </w:tc>
        <w:tc>
          <w:tcPr>
            <w:tcW w:w="383"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技术模式</w:t>
            </w:r>
          </w:p>
        </w:tc>
        <w:tc>
          <w:tcPr>
            <w:tcW w:w="652"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机具配置</w:t>
            </w:r>
            <w:r>
              <w:rPr>
                <w:rFonts w:ascii="Times New Roman" w:hAnsi="Times New Roman" w:cs="Times New Roman" w:hint="eastAsia"/>
                <w:sz w:val="18"/>
                <w:szCs w:val="18"/>
              </w:rPr>
              <w:t>要点</w:t>
            </w:r>
          </w:p>
        </w:tc>
        <w:tc>
          <w:tcPr>
            <w:tcW w:w="1752" w:type="pct"/>
          </w:tcPr>
          <w:p w:rsidR="00BE3637" w:rsidRDefault="00526845">
            <w:pPr>
              <w:jc w:val="center"/>
              <w:rPr>
                <w:rFonts w:eastAsiaTheme="minorEastAsia"/>
              </w:rPr>
            </w:pPr>
            <w:r>
              <w:rPr>
                <w:rFonts w:asciiTheme="minorEastAsia" w:eastAsiaTheme="minorEastAsia" w:hAnsiTheme="minorEastAsia" w:hint="eastAsia"/>
                <w:sz w:val="18"/>
                <w:szCs w:val="18"/>
              </w:rPr>
              <w:t>配置机具</w:t>
            </w:r>
          </w:p>
        </w:tc>
      </w:tr>
      <w:tr w:rsidR="00BE3637" w:rsidTr="008B067E">
        <w:trPr>
          <w:trHeight w:val="1316"/>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施基肥与耕整地</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封闭地表：地表使用喷杆喷雾机喷洒氟乐灵（杀草籽）</w:t>
            </w:r>
            <w:r w:rsidR="006F0112">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深松：深松联合整地或采取深翻方式（深度达到</w:t>
            </w:r>
            <w:r>
              <w:rPr>
                <w:rFonts w:ascii="Times New Roman" w:eastAsiaTheme="minorEastAsia" w:hAnsi="Times New Roman" w:cs="Times New Roman" w:hint="eastAsia"/>
                <w:sz w:val="18"/>
                <w:szCs w:val="18"/>
              </w:rPr>
              <w:t>3</w:t>
            </w:r>
            <w:r>
              <w:rPr>
                <w:rFonts w:ascii="Times New Roman" w:eastAsiaTheme="minorEastAsia" w:hAnsi="Times New Roman" w:cs="Times New Roman"/>
                <w:sz w:val="18"/>
                <w:szCs w:val="18"/>
              </w:rPr>
              <w:t>0</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40</w:t>
            </w:r>
            <w:r>
              <w:rPr>
                <w:rFonts w:ascii="Times New Roman" w:eastAsiaTheme="minorEastAsia" w:hAnsi="Times New Roman" w:cs="Times New Roman" w:hint="eastAsia"/>
                <w:sz w:val="18"/>
                <w:szCs w:val="18"/>
              </w:rPr>
              <w:t>cm</w:t>
            </w:r>
            <w:r>
              <w:rPr>
                <w:rFonts w:ascii="Times New Roman" w:eastAsiaTheme="minorEastAsia" w:hAnsi="Times New Roman" w:cs="Times New Roman" w:hint="eastAsia"/>
                <w:sz w:val="18"/>
                <w:szCs w:val="18"/>
              </w:rPr>
              <w:t>）</w:t>
            </w:r>
            <w:r w:rsidR="006F0112">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撒肥：撒肥机撒肥</w:t>
            </w:r>
            <w:r>
              <w:rPr>
                <w:rFonts w:ascii="Times New Roman" w:eastAsiaTheme="minorEastAsia" w:hAnsi="Times New Roman" w:cs="Times New Roman" w:hint="eastAsia"/>
                <w:sz w:val="18"/>
                <w:szCs w:val="18"/>
              </w:rPr>
              <w:t>150kg</w:t>
            </w:r>
            <w:r>
              <w:rPr>
                <w:rFonts w:ascii="Times New Roman" w:eastAsiaTheme="minorEastAsia" w:hAnsi="Times New Roman" w:cs="Times New Roman" w:hint="eastAsia"/>
                <w:sz w:val="18"/>
                <w:szCs w:val="18"/>
              </w:rPr>
              <w:t>（生物菌肥或有机肥</w:t>
            </w:r>
            <w:r>
              <w:rPr>
                <w:rFonts w:ascii="Times New Roman" w:eastAsiaTheme="minorEastAsia" w:hAnsi="Times New Roman" w:cs="Times New Roman" w:hint="eastAsia"/>
                <w:sz w:val="18"/>
                <w:szCs w:val="18"/>
              </w:rPr>
              <w:t>1</w:t>
            </w:r>
            <w:r>
              <w:rPr>
                <w:rFonts w:ascii="Times New Roman" w:eastAsiaTheme="minorEastAsia" w:hAnsi="Times New Roman" w:cs="Times New Roman"/>
                <w:sz w:val="18"/>
                <w:szCs w:val="18"/>
              </w:rPr>
              <w:t>00</w:t>
            </w:r>
            <w:r>
              <w:rPr>
                <w:rFonts w:ascii="Times New Roman" w:eastAsiaTheme="minorEastAsia" w:hAnsi="Times New Roman" w:cs="Times New Roman" w:hint="eastAsia"/>
                <w:sz w:val="18"/>
                <w:szCs w:val="18"/>
              </w:rPr>
              <w:t>kg</w:t>
            </w:r>
            <w:r>
              <w:rPr>
                <w:rFonts w:ascii="Times New Roman" w:eastAsiaTheme="minorEastAsia" w:hAnsi="Times New Roman" w:cs="Times New Roman" w:hint="eastAsia"/>
                <w:sz w:val="18"/>
                <w:szCs w:val="18"/>
              </w:rPr>
              <w:t>，复合肥</w:t>
            </w:r>
            <w:r>
              <w:rPr>
                <w:rFonts w:ascii="Times New Roman" w:eastAsiaTheme="minorEastAsia" w:hAnsi="Times New Roman" w:cs="Times New Roman" w:hint="eastAsia"/>
                <w:sz w:val="18"/>
                <w:szCs w:val="18"/>
              </w:rPr>
              <w:t>4</w:t>
            </w:r>
            <w:r>
              <w:rPr>
                <w:rFonts w:ascii="Times New Roman" w:eastAsiaTheme="minorEastAsia" w:hAnsi="Times New Roman" w:cs="Times New Roman"/>
                <w:sz w:val="18"/>
                <w:szCs w:val="18"/>
              </w:rPr>
              <w:t>0</w:t>
            </w:r>
            <w:r>
              <w:rPr>
                <w:rFonts w:ascii="Times New Roman" w:eastAsiaTheme="minorEastAsia" w:hAnsi="Times New Roman" w:cs="Times New Roman" w:hint="eastAsia"/>
                <w:sz w:val="18"/>
                <w:szCs w:val="18"/>
              </w:rPr>
              <w:t>-50kg</w:t>
            </w:r>
            <w:r>
              <w:rPr>
                <w:rFonts w:ascii="Times New Roman" w:eastAsiaTheme="minorEastAsia" w:hAnsi="Times New Roman" w:cs="Times New Roman" w:hint="eastAsia"/>
                <w:sz w:val="18"/>
                <w:szCs w:val="18"/>
              </w:rPr>
              <w:t>）</w:t>
            </w:r>
            <w:r w:rsidR="006F0112">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整地：旋耕整畦（地表平整、土壤细碎松散）→晾晒地表（必要时</w:t>
            </w:r>
            <w:r>
              <w:rPr>
                <w:rFonts w:ascii="Times New Roman" w:eastAsiaTheme="minorEastAsia" w:hAnsi="Times New Roman" w:cs="Times New Roman" w:hint="eastAsia"/>
                <w:sz w:val="18"/>
                <w:szCs w:val="18"/>
              </w:rPr>
              <w:t>5-</w:t>
            </w:r>
            <w:r>
              <w:rPr>
                <w:rFonts w:ascii="Times New Roman" w:eastAsiaTheme="minorEastAsia" w:hAnsi="Times New Roman" w:cs="Times New Roman"/>
                <w:sz w:val="18"/>
                <w:szCs w:val="18"/>
              </w:rPr>
              <w:t>7</w:t>
            </w:r>
            <w:r>
              <w:rPr>
                <w:rFonts w:ascii="Times New Roman" w:eastAsiaTheme="minorEastAsia" w:hAnsi="Times New Roman" w:cs="Times New Roman" w:hint="eastAsia"/>
                <w:sz w:val="18"/>
                <w:szCs w:val="18"/>
              </w:rPr>
              <w:t>天）</w:t>
            </w:r>
          </w:p>
        </w:tc>
        <w:tc>
          <w:tcPr>
            <w:tcW w:w="38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机械施底肥</w:t>
            </w:r>
          </w:p>
          <w:p w:rsidR="00BE3637" w:rsidRDefault="00526845">
            <w:pPr>
              <w:jc w:val="center"/>
              <w:rPr>
                <w:rFonts w:ascii="Times New Roman" w:eastAsiaTheme="minorEastAsia" w:hAnsi="Times New Roman" w:cs="Times New Roman"/>
                <w:sz w:val="18"/>
                <w:szCs w:val="18"/>
              </w:rPr>
            </w:pPr>
            <w:r>
              <w:rPr>
                <w:rFonts w:ascii="Times New Roman" w:hAnsi="Times New Roman" w:cs="Times New Roman" w:hint="eastAsia"/>
                <w:sz w:val="18"/>
                <w:szCs w:val="18"/>
              </w:rPr>
              <w:t>机械耕整地</w:t>
            </w:r>
          </w:p>
        </w:tc>
        <w:tc>
          <w:tcPr>
            <w:tcW w:w="652" w:type="pct"/>
            <w:vAlign w:val="center"/>
          </w:tcPr>
          <w:p w:rsidR="00BE3637" w:rsidRDefault="00526845" w:rsidP="006F0112">
            <w:pP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深松机、撒肥机、喷杆喷雾机、旋耕机</w:t>
            </w:r>
          </w:p>
        </w:tc>
        <w:tc>
          <w:tcPr>
            <w:tcW w:w="1752" w:type="pct"/>
          </w:tcPr>
          <w:p w:rsidR="00BE3637" w:rsidRDefault="00526845">
            <w:pPr>
              <w:ind w:firstLineChars="300" w:firstLine="660"/>
              <w:rPr>
                <w:rFonts w:eastAsiaTheme="minorEastAsia"/>
              </w:rPr>
            </w:pPr>
            <w:r>
              <w:rPr>
                <w:rFonts w:eastAsiaTheme="minorEastAsia"/>
                <w:noProof/>
                <w:lang w:val="en-US"/>
              </w:rPr>
              <w:drawing>
                <wp:inline distT="0" distB="0" distL="0" distR="0">
                  <wp:extent cx="1093470" cy="668655"/>
                  <wp:effectExtent l="0" t="0" r="11430" b="17145"/>
                  <wp:docPr id="38021" name="图片 1" descr="玉米高产栽培技术 简直太高产了 谁不用谁后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 name="图片 1" descr="玉米高产栽培技术 简直太高产了 谁不用谁后悔"/>
                          <pic:cNvPicPr>
                            <a:picLocks noChangeAspect="1" noChangeArrowheads="1"/>
                          </pic:cNvPicPr>
                        </pic:nvPicPr>
                        <pic:blipFill>
                          <a:blip r:embed="rId122" cstate="print"/>
                          <a:srcRect/>
                          <a:stretch>
                            <a:fillRect/>
                          </a:stretch>
                        </pic:blipFill>
                        <pic:spPr>
                          <a:xfrm>
                            <a:off x="0" y="0"/>
                            <a:ext cx="1098576" cy="672140"/>
                          </a:xfrm>
                          <a:prstGeom prst="rect">
                            <a:avLst/>
                          </a:prstGeom>
                          <a:noFill/>
                          <a:ln w="9525">
                            <a:noFill/>
                            <a:miter lim="800000"/>
                            <a:headEnd/>
                            <a:tailEnd/>
                          </a:ln>
                        </pic:spPr>
                      </pic:pic>
                    </a:graphicData>
                  </a:graphic>
                </wp:inline>
              </w:drawing>
            </w:r>
            <w:r w:rsidR="008B067E">
              <w:rPr>
                <w:rFonts w:eastAsiaTheme="minorEastAsia" w:hint="eastAsia"/>
              </w:rPr>
              <w:t xml:space="preserve"> </w:t>
            </w:r>
            <w:r w:rsidR="008B067E">
              <w:rPr>
                <w:rFonts w:eastAsiaTheme="minorEastAsia"/>
              </w:rPr>
              <w:t xml:space="preserve"> </w:t>
            </w:r>
            <w:r>
              <w:rPr>
                <w:rFonts w:eastAsiaTheme="minorEastAsia"/>
                <w:noProof/>
                <w:lang w:val="en-US"/>
              </w:rPr>
              <w:drawing>
                <wp:inline distT="0" distB="0" distL="0" distR="0">
                  <wp:extent cx="1093470" cy="669290"/>
                  <wp:effectExtent l="0" t="0" r="11430" b="16510"/>
                  <wp:docPr id="38022" name="图片 4" descr="C:\Users\ADMINI~1\AppData\Local\Temp\1632576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2" name="图片 4" descr="C:\Users\ADMINI~1\AppData\Local\Temp\1632576937(1).png"/>
                          <pic:cNvPicPr>
                            <a:picLocks noChangeAspect="1" noChangeArrowheads="1"/>
                          </pic:cNvPicPr>
                        </pic:nvPicPr>
                        <pic:blipFill>
                          <a:blip r:embed="rId123" cstate="print"/>
                          <a:srcRect/>
                          <a:stretch>
                            <a:fillRect/>
                          </a:stretch>
                        </pic:blipFill>
                        <pic:spPr>
                          <a:xfrm>
                            <a:off x="0" y="0"/>
                            <a:ext cx="1099709" cy="672901"/>
                          </a:xfrm>
                          <a:prstGeom prst="rect">
                            <a:avLst/>
                          </a:prstGeom>
                          <a:noFill/>
                          <a:ln w="9525">
                            <a:noFill/>
                            <a:miter lim="800000"/>
                            <a:headEnd/>
                            <a:tailEnd/>
                          </a:ln>
                        </pic:spPr>
                      </pic:pic>
                    </a:graphicData>
                  </a:graphic>
                </wp:inline>
              </w:drawing>
            </w:r>
          </w:p>
          <w:p w:rsidR="00BE3637" w:rsidRDefault="00526845" w:rsidP="00334E7F">
            <w:pPr>
              <w:ind w:firstLineChars="550" w:firstLine="99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1SZL-200</w:t>
            </w:r>
            <w:r w:rsidR="00334E7F">
              <w:rPr>
                <w:rFonts w:asciiTheme="minorEastAsia" w:eastAsiaTheme="minorEastAsia" w:hAnsiTheme="minorEastAsia" w:hint="eastAsia"/>
                <w:sz w:val="18"/>
                <w:szCs w:val="18"/>
              </w:rPr>
              <w:t>深松机</w:t>
            </w:r>
            <w:r w:rsidR="008B067E">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w:t>
            </w:r>
            <w:r>
              <w:rPr>
                <w:rFonts w:asciiTheme="minorEastAsia" w:eastAsiaTheme="minorEastAsia" w:hAnsiTheme="minorEastAsia"/>
                <w:sz w:val="18"/>
                <w:szCs w:val="18"/>
              </w:rPr>
              <w:t>WPZ-700</w:t>
            </w:r>
            <w:r w:rsidR="00334E7F">
              <w:rPr>
                <w:rFonts w:asciiTheme="minorEastAsia" w:eastAsiaTheme="minorEastAsia" w:hAnsiTheme="minorEastAsia" w:hint="eastAsia"/>
                <w:sz w:val="18"/>
                <w:szCs w:val="18"/>
              </w:rPr>
              <w:t>喷杆喷雾机</w:t>
            </w:r>
          </w:p>
        </w:tc>
      </w:tr>
      <w:tr w:rsidR="00BE3637" w:rsidTr="008B067E">
        <w:trPr>
          <w:trHeight w:val="1279"/>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播种</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条播：使用小籽粒宽幅条播机，播幅</w:t>
            </w:r>
            <w:r>
              <w:rPr>
                <w:rFonts w:ascii="Times New Roman" w:eastAsiaTheme="minorEastAsia" w:hAnsi="Times New Roman" w:cs="Times New Roman" w:hint="eastAsia"/>
                <w:sz w:val="18"/>
                <w:szCs w:val="18"/>
              </w:rPr>
              <w:t>1</w:t>
            </w:r>
            <w:r>
              <w:rPr>
                <w:rFonts w:ascii="Times New Roman" w:eastAsiaTheme="minorEastAsia" w:hAnsi="Times New Roman" w:cs="Times New Roman"/>
                <w:sz w:val="18"/>
                <w:szCs w:val="18"/>
              </w:rPr>
              <w:t>2</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15</w:t>
            </w:r>
            <w:r>
              <w:rPr>
                <w:rFonts w:ascii="Times New Roman" w:eastAsiaTheme="minorEastAsia" w:hAnsi="Times New Roman" w:cs="Times New Roman" w:hint="eastAsia"/>
                <w:sz w:val="18"/>
                <w:szCs w:val="18"/>
              </w:rPr>
              <w:t>cm</w:t>
            </w:r>
            <w:r>
              <w:rPr>
                <w:rFonts w:ascii="Times New Roman" w:eastAsiaTheme="minorEastAsia" w:hAnsi="Times New Roman" w:cs="Times New Roman" w:hint="eastAsia"/>
                <w:sz w:val="18"/>
                <w:szCs w:val="18"/>
              </w:rPr>
              <w:t>，行距</w:t>
            </w:r>
            <w:r>
              <w:rPr>
                <w:rFonts w:ascii="Times New Roman" w:eastAsiaTheme="minorEastAsia" w:hAnsi="Times New Roman" w:cs="Times New Roman" w:hint="eastAsia"/>
                <w:sz w:val="18"/>
                <w:szCs w:val="18"/>
              </w:rPr>
              <w:t>1</w:t>
            </w:r>
            <w:r>
              <w:rPr>
                <w:rFonts w:ascii="Times New Roman" w:eastAsiaTheme="minorEastAsia" w:hAnsi="Times New Roman" w:cs="Times New Roman"/>
                <w:sz w:val="18"/>
                <w:szCs w:val="18"/>
              </w:rPr>
              <w:t>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20</w:t>
            </w:r>
            <w:r>
              <w:rPr>
                <w:rFonts w:ascii="Times New Roman" w:eastAsiaTheme="minorEastAsia" w:hAnsi="Times New Roman" w:cs="Times New Roman" w:hint="eastAsia"/>
                <w:sz w:val="18"/>
                <w:szCs w:val="18"/>
              </w:rPr>
              <w:t>cm</w:t>
            </w:r>
            <w:r>
              <w:rPr>
                <w:rFonts w:ascii="Times New Roman" w:eastAsiaTheme="minorEastAsia" w:hAnsi="Times New Roman" w:cs="Times New Roman" w:hint="eastAsia"/>
                <w:sz w:val="18"/>
                <w:szCs w:val="18"/>
              </w:rPr>
              <w:t>，播深</w:t>
            </w:r>
            <w:r>
              <w:rPr>
                <w:rFonts w:ascii="Times New Roman" w:eastAsiaTheme="minorEastAsia" w:hAnsi="Times New Roman" w:cs="Times New Roman"/>
                <w:sz w:val="18"/>
                <w:szCs w:val="18"/>
              </w:rPr>
              <w:t>&lt;1</w:t>
            </w:r>
            <w:r>
              <w:rPr>
                <w:rFonts w:ascii="Times New Roman" w:eastAsiaTheme="minorEastAsia" w:hAnsi="Times New Roman" w:cs="Times New Roman" w:hint="eastAsia"/>
                <w:sz w:val="18"/>
                <w:szCs w:val="18"/>
              </w:rPr>
              <w:t>cm</w:t>
            </w:r>
            <w:r>
              <w:rPr>
                <w:rFonts w:ascii="Times New Roman" w:eastAsiaTheme="minorEastAsia" w:hAnsi="Times New Roman" w:cs="Times New Roman" w:hint="eastAsia"/>
                <w:sz w:val="18"/>
                <w:szCs w:val="18"/>
              </w:rPr>
              <w:t>（种子附在地表），镇压。必要时小麦秸秆或遮阳网覆盖，注意作业时，选用中型拖拉机，行进速度</w:t>
            </w:r>
            <w:r>
              <w:rPr>
                <w:rFonts w:ascii="Times New Roman" w:eastAsiaTheme="minorEastAsia" w:hAnsi="Times New Roman" w:cs="Times New Roman" w:hint="eastAsia"/>
                <w:sz w:val="18"/>
                <w:szCs w:val="18"/>
              </w:rPr>
              <w:t>4-5km</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h</w:t>
            </w:r>
            <w:r>
              <w:rPr>
                <w:rFonts w:ascii="Times New Roman" w:eastAsiaTheme="minorEastAsia" w:hAnsi="Times New Roman" w:cs="Times New Roman" w:hint="eastAsia"/>
                <w:sz w:val="18"/>
                <w:szCs w:val="18"/>
              </w:rPr>
              <w:t>，保证种子下播均匀。</w:t>
            </w:r>
          </w:p>
        </w:tc>
        <w:tc>
          <w:tcPr>
            <w:tcW w:w="383" w:type="pct"/>
            <w:vAlign w:val="center"/>
          </w:tcPr>
          <w:p w:rsidR="00BE3637" w:rsidRDefault="00526845" w:rsidP="006F0112">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机械播种</w:t>
            </w:r>
          </w:p>
        </w:tc>
        <w:tc>
          <w:tcPr>
            <w:tcW w:w="652" w:type="pct"/>
            <w:vAlign w:val="center"/>
          </w:tcPr>
          <w:p w:rsidR="00BE3637" w:rsidRDefault="00526845" w:rsidP="006F0112">
            <w:pP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小籽粒宽幅</w:t>
            </w:r>
            <w:r>
              <w:rPr>
                <w:rFonts w:ascii="Times New Roman" w:eastAsiaTheme="minorEastAsia" w:hAnsi="Times New Roman" w:cs="Times New Roman"/>
                <w:sz w:val="18"/>
                <w:szCs w:val="18"/>
              </w:rPr>
              <w:t>条播机</w:t>
            </w:r>
            <w:r>
              <w:rPr>
                <w:rFonts w:ascii="Times New Roman" w:eastAsiaTheme="minorEastAsia" w:hAnsi="Times New Roman" w:cs="Times New Roman" w:hint="eastAsia"/>
                <w:sz w:val="18"/>
                <w:szCs w:val="18"/>
              </w:rPr>
              <w:t>（自带镇压装置）</w:t>
            </w:r>
          </w:p>
        </w:tc>
        <w:tc>
          <w:tcPr>
            <w:tcW w:w="1752" w:type="pct"/>
          </w:tcPr>
          <w:p w:rsidR="00BE3637" w:rsidRDefault="00526845">
            <w:pPr>
              <w:ind w:firstLineChars="300" w:firstLine="660"/>
              <w:rPr>
                <w:rFonts w:eastAsiaTheme="minorEastAsia"/>
              </w:rPr>
            </w:pPr>
            <w:r>
              <w:rPr>
                <w:rFonts w:eastAsiaTheme="minorEastAsia"/>
                <w:noProof/>
                <w:lang w:val="en-US"/>
              </w:rPr>
              <w:drawing>
                <wp:inline distT="0" distB="0" distL="0" distR="0">
                  <wp:extent cx="1071245" cy="668655"/>
                  <wp:effectExtent l="0" t="0" r="14605" b="17145"/>
                  <wp:docPr id="38023" name="图片 38023" descr="C:\Users\ADMINI~1\AppData\Local\Temp\WeChat Files\5b053e3da5dc3bf82a59636bb4f2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3" name="图片 38023" descr="C:\Users\ADMINI~1\AppData\Local\Temp\WeChat Files\5b053e3da5dc3bf82a59636bb4f29db.jpg"/>
                          <pic:cNvPicPr>
                            <a:picLocks noChangeAspect="1" noChangeArrowheads="1"/>
                          </pic:cNvPicPr>
                        </pic:nvPicPr>
                        <pic:blipFill>
                          <a:blip r:embed="rId124" cstate="print"/>
                          <a:srcRect/>
                          <a:stretch>
                            <a:fillRect/>
                          </a:stretch>
                        </pic:blipFill>
                        <pic:spPr>
                          <a:xfrm>
                            <a:off x="0" y="0"/>
                            <a:ext cx="1078059" cy="673339"/>
                          </a:xfrm>
                          <a:prstGeom prst="rect">
                            <a:avLst/>
                          </a:prstGeom>
                          <a:noFill/>
                          <a:ln w="9525">
                            <a:noFill/>
                            <a:miter lim="800000"/>
                            <a:headEnd/>
                            <a:tailEnd/>
                          </a:ln>
                        </pic:spPr>
                      </pic:pic>
                    </a:graphicData>
                  </a:graphic>
                </wp:inline>
              </w:drawing>
            </w:r>
            <w:r w:rsidR="008B067E">
              <w:rPr>
                <w:rFonts w:eastAsiaTheme="minorEastAsia" w:hint="eastAsia"/>
              </w:rPr>
              <w:t xml:space="preserve"> </w:t>
            </w:r>
            <w:r w:rsidR="00334E7F">
              <w:rPr>
                <w:rFonts w:eastAsiaTheme="minorEastAsia"/>
              </w:rPr>
              <w:t xml:space="preserve">  </w:t>
            </w:r>
            <w:r w:rsidR="008B067E">
              <w:rPr>
                <w:rFonts w:eastAsiaTheme="minorEastAsia"/>
              </w:rPr>
              <w:t xml:space="preserve"> </w:t>
            </w:r>
            <w:r>
              <w:rPr>
                <w:rFonts w:eastAsiaTheme="minorEastAsia"/>
                <w:noProof/>
                <w:lang w:val="en-US"/>
              </w:rPr>
              <w:drawing>
                <wp:inline distT="0" distB="0" distL="0" distR="0">
                  <wp:extent cx="1104900" cy="668655"/>
                  <wp:effectExtent l="0" t="0" r="0" b="17145"/>
                  <wp:docPr id="38024" name="图片 38024" descr="C:\Users\Administrator\Desktop\中药材机具图片21\57b6af7bb35f1081631148ac6a1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4" name="图片 38024" descr="C:\Users\Administrator\Desktop\中药材机具图片21\57b6af7bb35f1081631148ac6a18afb.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116322" cy="675273"/>
                          </a:xfrm>
                          <a:prstGeom prst="rect">
                            <a:avLst/>
                          </a:prstGeom>
                          <a:noFill/>
                          <a:ln>
                            <a:noFill/>
                          </a:ln>
                        </pic:spPr>
                      </pic:pic>
                    </a:graphicData>
                  </a:graphic>
                </wp:inline>
              </w:drawing>
            </w:r>
          </w:p>
          <w:p w:rsidR="00BE3637" w:rsidRDefault="00526845" w:rsidP="00334E7F">
            <w:pPr>
              <w:ind w:firstLineChars="200" w:firstLine="360"/>
              <w:rPr>
                <w:sz w:val="18"/>
                <w:szCs w:val="18"/>
              </w:rPr>
            </w:pPr>
            <w:r>
              <w:rPr>
                <w:rFonts w:hint="eastAsia"/>
                <w:sz w:val="18"/>
                <w:szCs w:val="18"/>
              </w:rPr>
              <w:t>2BFM-</w:t>
            </w:r>
            <w:r>
              <w:rPr>
                <w:sz w:val="18"/>
                <w:szCs w:val="18"/>
              </w:rPr>
              <w:t>7</w:t>
            </w:r>
            <w:r>
              <w:rPr>
                <w:rFonts w:hint="eastAsia"/>
                <w:sz w:val="18"/>
                <w:szCs w:val="18"/>
              </w:rPr>
              <w:t>/1</w:t>
            </w:r>
            <w:r>
              <w:rPr>
                <w:sz w:val="18"/>
                <w:szCs w:val="18"/>
              </w:rPr>
              <w:t>4</w:t>
            </w:r>
            <w:r>
              <w:rPr>
                <w:rFonts w:hint="eastAsia"/>
                <w:sz w:val="18"/>
                <w:szCs w:val="18"/>
              </w:rPr>
              <w:t>改制</w:t>
            </w:r>
            <w:r w:rsidR="00334E7F">
              <w:rPr>
                <w:rFonts w:hint="eastAsia"/>
                <w:sz w:val="18"/>
                <w:szCs w:val="18"/>
              </w:rPr>
              <w:t>小籽粒播种机</w:t>
            </w:r>
            <w:r>
              <w:rPr>
                <w:rFonts w:hint="eastAsia"/>
                <w:sz w:val="18"/>
                <w:szCs w:val="18"/>
              </w:rPr>
              <w:t xml:space="preserve"> </w:t>
            </w:r>
            <w:r w:rsidR="008B067E">
              <w:rPr>
                <w:sz w:val="18"/>
                <w:szCs w:val="18"/>
              </w:rPr>
              <w:t xml:space="preserve">  </w:t>
            </w:r>
            <w:r>
              <w:rPr>
                <w:sz w:val="18"/>
                <w:szCs w:val="18"/>
              </w:rPr>
              <w:t>DS-Z6(</w:t>
            </w:r>
            <w:r>
              <w:rPr>
                <w:rFonts w:hint="eastAsia"/>
                <w:sz w:val="18"/>
                <w:szCs w:val="18"/>
              </w:rPr>
              <w:t>自走式</w:t>
            </w:r>
            <w:r>
              <w:rPr>
                <w:sz w:val="18"/>
                <w:szCs w:val="18"/>
              </w:rPr>
              <w:t>)</w:t>
            </w:r>
            <w:r w:rsidR="00334E7F">
              <w:rPr>
                <w:rFonts w:hint="eastAsia"/>
                <w:sz w:val="18"/>
                <w:szCs w:val="18"/>
              </w:rPr>
              <w:t>播种机</w:t>
            </w:r>
          </w:p>
        </w:tc>
      </w:tr>
      <w:tr w:rsidR="00BE3637" w:rsidTr="008B067E">
        <w:trPr>
          <w:trHeight w:val="1353"/>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中耕除草施肥</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灌溉：微喷或滴灌。中耕除草：幼苗时根据草情人工或中耕机除草。植保：使用无人机或喷杆喷雾机。真叶</w:t>
            </w:r>
            <w:r>
              <w:rPr>
                <w:rFonts w:ascii="Times New Roman" w:eastAsiaTheme="minorEastAsia" w:hAnsi="Times New Roman" w:cs="Times New Roman" w:hint="eastAsia"/>
                <w:sz w:val="18"/>
                <w:szCs w:val="18"/>
              </w:rPr>
              <w:t>6-</w:t>
            </w:r>
            <w:r>
              <w:rPr>
                <w:rFonts w:ascii="Times New Roman" w:eastAsiaTheme="minorEastAsia" w:hAnsi="Times New Roman" w:cs="Times New Roman"/>
                <w:sz w:val="18"/>
                <w:szCs w:val="18"/>
              </w:rPr>
              <w:t>8</w:t>
            </w:r>
            <w:r>
              <w:rPr>
                <w:rFonts w:ascii="Times New Roman" w:eastAsiaTheme="minorEastAsia" w:hAnsi="Times New Roman" w:cs="Times New Roman" w:hint="eastAsia"/>
                <w:sz w:val="18"/>
                <w:szCs w:val="18"/>
              </w:rPr>
              <w:t>片时，植保喷药两次，花期喷保花保籽药两次。无人机飞行高度保持</w:t>
            </w:r>
            <w:r>
              <w:rPr>
                <w:rFonts w:ascii="Times New Roman" w:eastAsiaTheme="minorEastAsia" w:hAnsi="Times New Roman" w:cs="Times New Roman" w:hint="eastAsia"/>
                <w:sz w:val="18"/>
                <w:szCs w:val="18"/>
              </w:rPr>
              <w:t>2.5-3.5m</w:t>
            </w:r>
            <w:r>
              <w:rPr>
                <w:rFonts w:ascii="Times New Roman" w:eastAsiaTheme="minorEastAsia" w:hAnsi="Times New Roman" w:cs="Times New Roman" w:hint="eastAsia"/>
                <w:sz w:val="18"/>
                <w:szCs w:val="18"/>
              </w:rPr>
              <w:t>，速度</w:t>
            </w:r>
            <w:r>
              <w:rPr>
                <w:rFonts w:ascii="Times New Roman" w:eastAsiaTheme="minorEastAsia" w:hAnsi="Times New Roman" w:cs="Times New Roman" w:hint="eastAsia"/>
                <w:sz w:val="18"/>
                <w:szCs w:val="18"/>
              </w:rPr>
              <w:t>3.5-4m</w:t>
            </w:r>
            <w:r>
              <w:rPr>
                <w:rFonts w:ascii="Times New Roman" w:eastAsiaTheme="minorEastAsia" w:hAnsi="Times New Roman" w:cs="Times New Roman" w:hint="eastAsia"/>
                <w:sz w:val="18"/>
                <w:szCs w:val="18"/>
              </w:rPr>
              <w:t>／</w:t>
            </w:r>
            <w:r>
              <w:rPr>
                <w:rFonts w:ascii="Times New Roman" w:eastAsiaTheme="minorEastAsia" w:hAnsi="Times New Roman" w:cs="Times New Roman" w:hint="eastAsia"/>
                <w:sz w:val="18"/>
                <w:szCs w:val="18"/>
              </w:rPr>
              <w:t>s</w:t>
            </w:r>
            <w:r>
              <w:rPr>
                <w:rFonts w:ascii="Times New Roman" w:eastAsiaTheme="minorEastAsia" w:hAnsi="Times New Roman" w:cs="Times New Roman" w:hint="eastAsia"/>
                <w:sz w:val="18"/>
                <w:szCs w:val="18"/>
              </w:rPr>
              <w:t>，喷杆喷雾机喷洒高度在</w:t>
            </w:r>
            <w:r>
              <w:rPr>
                <w:rFonts w:ascii="Times New Roman" w:eastAsiaTheme="minorEastAsia" w:hAnsi="Times New Roman" w:cs="Times New Roman" w:hint="eastAsia"/>
                <w:sz w:val="18"/>
                <w:szCs w:val="18"/>
              </w:rPr>
              <w:t>1m</w:t>
            </w:r>
            <w:r>
              <w:rPr>
                <w:rFonts w:ascii="Times New Roman" w:eastAsiaTheme="minorEastAsia" w:hAnsi="Times New Roman" w:cs="Times New Roman" w:hint="eastAsia"/>
                <w:sz w:val="18"/>
                <w:szCs w:val="18"/>
              </w:rPr>
              <w:t>左右，工作压力</w:t>
            </w:r>
            <w:r>
              <w:rPr>
                <w:rFonts w:ascii="Times New Roman" w:eastAsiaTheme="minorEastAsia" w:hAnsi="Times New Roman" w:cs="Times New Roman" w:hint="eastAsia"/>
                <w:sz w:val="18"/>
                <w:szCs w:val="18"/>
              </w:rPr>
              <w:t>0.5-0.8MPa</w:t>
            </w:r>
            <w:r>
              <w:rPr>
                <w:rFonts w:ascii="Times New Roman" w:eastAsiaTheme="minorEastAsia" w:hAnsi="Times New Roman" w:cs="Times New Roman" w:hint="eastAsia"/>
                <w:sz w:val="18"/>
                <w:szCs w:val="18"/>
              </w:rPr>
              <w:t>，打药时雾滴应在</w:t>
            </w:r>
            <w:r>
              <w:rPr>
                <w:rFonts w:ascii="Times New Roman" w:eastAsiaTheme="minorEastAsia" w:hAnsi="Times New Roman" w:cs="Times New Roman" w:hint="eastAsia"/>
                <w:sz w:val="18"/>
                <w:szCs w:val="18"/>
              </w:rPr>
              <w:t>30-50</w:t>
            </w:r>
            <w:r>
              <w:rPr>
                <w:rFonts w:ascii="Times New Roman" w:eastAsiaTheme="minorEastAsia" w:hAnsi="Times New Roman" w:cs="Times New Roman" w:hint="eastAsia"/>
                <w:sz w:val="18"/>
                <w:szCs w:val="18"/>
              </w:rPr>
              <w:t>滴／</w:t>
            </w:r>
            <w:r>
              <w:rPr>
                <w:rFonts w:ascii="Times New Roman" w:eastAsiaTheme="minorEastAsia" w:hAnsi="Times New Roman" w:cs="Times New Roman"/>
                <w:i/>
                <w:iCs/>
                <w:sz w:val="18"/>
                <w:szCs w:val="18"/>
              </w:rPr>
              <w:t>cm</w:t>
            </w:r>
            <w:r>
              <w:rPr>
                <w:rFonts w:ascii="Times New Roman" w:eastAsiaTheme="minorEastAsia" w:hAnsi="Times New Roman" w:cs="Times New Roman"/>
                <w:sz w:val="18"/>
                <w:szCs w:val="18"/>
              </w:rPr>
              <w:t>²</w:t>
            </w:r>
            <w:r>
              <w:rPr>
                <w:rFonts w:ascii="Times New Roman" w:eastAsiaTheme="minorEastAsia" w:hAnsi="Times New Roman" w:cs="Times New Roman" w:hint="eastAsia"/>
                <w:sz w:val="18"/>
                <w:szCs w:val="18"/>
              </w:rPr>
              <w:t>。追肥：第二年春季（</w:t>
            </w:r>
            <w:r>
              <w:rPr>
                <w:rFonts w:ascii="Times New Roman" w:eastAsiaTheme="minorEastAsia" w:hAnsi="Times New Roman" w:cs="Times New Roman" w:hint="eastAsia"/>
                <w:sz w:val="18"/>
                <w:szCs w:val="18"/>
              </w:rPr>
              <w:t>4</w:t>
            </w:r>
            <w:r>
              <w:rPr>
                <w:rFonts w:ascii="Times New Roman" w:eastAsiaTheme="minorEastAsia" w:hAnsi="Times New Roman" w:cs="Times New Roman" w:hint="eastAsia"/>
                <w:sz w:val="18"/>
                <w:szCs w:val="18"/>
              </w:rPr>
              <w:t>月间），使用撒肥机每亩撒施过磷酸钙</w:t>
            </w:r>
            <w:r>
              <w:rPr>
                <w:rFonts w:ascii="Times New Roman" w:eastAsiaTheme="minorEastAsia" w:hAnsi="Times New Roman" w:cs="Times New Roman" w:hint="eastAsia"/>
                <w:sz w:val="18"/>
                <w:szCs w:val="18"/>
              </w:rPr>
              <w:t>1</w:t>
            </w:r>
            <w:r>
              <w:rPr>
                <w:rFonts w:ascii="Times New Roman" w:eastAsiaTheme="minorEastAsia" w:hAnsi="Times New Roman" w:cs="Times New Roman"/>
                <w:sz w:val="18"/>
                <w:szCs w:val="18"/>
              </w:rPr>
              <w:t>00</w:t>
            </w:r>
            <w:r>
              <w:rPr>
                <w:rFonts w:ascii="Times New Roman" w:eastAsiaTheme="minorEastAsia" w:hAnsi="Times New Roman" w:cs="Times New Roman" w:hint="eastAsia"/>
                <w:sz w:val="18"/>
                <w:szCs w:val="18"/>
              </w:rPr>
              <w:t>kg</w:t>
            </w:r>
            <w:r>
              <w:rPr>
                <w:rFonts w:ascii="Times New Roman" w:eastAsiaTheme="minorEastAsia" w:hAnsi="Times New Roman" w:cs="Times New Roman" w:hint="eastAsia"/>
                <w:sz w:val="18"/>
                <w:szCs w:val="18"/>
              </w:rPr>
              <w:t>、尿素</w:t>
            </w:r>
            <w:r>
              <w:rPr>
                <w:rFonts w:ascii="Times New Roman" w:eastAsiaTheme="minorEastAsia" w:hAnsi="Times New Roman" w:cs="Times New Roman" w:hint="eastAsia"/>
                <w:sz w:val="18"/>
                <w:szCs w:val="18"/>
              </w:rPr>
              <w:t>1</w:t>
            </w:r>
            <w:r>
              <w:rPr>
                <w:rFonts w:ascii="Times New Roman" w:eastAsiaTheme="minorEastAsia" w:hAnsi="Times New Roman" w:cs="Times New Roman"/>
                <w:sz w:val="18"/>
                <w:szCs w:val="18"/>
              </w:rPr>
              <w:t>5</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20</w:t>
            </w:r>
            <w:r>
              <w:rPr>
                <w:rFonts w:ascii="Times New Roman" w:eastAsiaTheme="minorEastAsia" w:hAnsi="Times New Roman" w:cs="Times New Roman" w:hint="eastAsia"/>
                <w:sz w:val="18"/>
                <w:szCs w:val="18"/>
              </w:rPr>
              <w:t>kg</w:t>
            </w:r>
            <w:r>
              <w:rPr>
                <w:rFonts w:ascii="Times New Roman" w:eastAsiaTheme="minorEastAsia" w:hAnsi="Times New Roman" w:cs="Times New Roman" w:hint="eastAsia"/>
                <w:sz w:val="18"/>
                <w:szCs w:val="18"/>
              </w:rPr>
              <w:t>、复合肥</w:t>
            </w:r>
            <w:r>
              <w:rPr>
                <w:rFonts w:ascii="Times New Roman" w:eastAsiaTheme="minorEastAsia" w:hAnsi="Times New Roman" w:cs="Times New Roman" w:hint="eastAsia"/>
                <w:sz w:val="18"/>
                <w:szCs w:val="18"/>
              </w:rPr>
              <w:t>2</w:t>
            </w:r>
            <w:r>
              <w:rPr>
                <w:rFonts w:ascii="Times New Roman" w:eastAsiaTheme="minorEastAsia" w:hAnsi="Times New Roman" w:cs="Times New Roman"/>
                <w:sz w:val="18"/>
                <w:szCs w:val="18"/>
              </w:rPr>
              <w:t>0</w:t>
            </w:r>
            <w:r>
              <w:rPr>
                <w:rFonts w:ascii="Times New Roman" w:eastAsiaTheme="minorEastAsia" w:hAnsi="Times New Roman" w:cs="Times New Roman" w:hint="eastAsia"/>
                <w:sz w:val="18"/>
                <w:szCs w:val="18"/>
              </w:rPr>
              <w:t>-</w:t>
            </w:r>
            <w:r>
              <w:rPr>
                <w:rFonts w:ascii="Times New Roman" w:eastAsiaTheme="minorEastAsia" w:hAnsi="Times New Roman" w:cs="Times New Roman"/>
                <w:sz w:val="18"/>
                <w:szCs w:val="18"/>
              </w:rPr>
              <w:t>30</w:t>
            </w:r>
            <w:r>
              <w:rPr>
                <w:rFonts w:ascii="Times New Roman" w:eastAsiaTheme="minorEastAsia" w:hAnsi="Times New Roman" w:cs="Times New Roman" w:hint="eastAsia"/>
                <w:sz w:val="18"/>
                <w:szCs w:val="18"/>
              </w:rPr>
              <w:t>kg</w:t>
            </w:r>
            <w:r>
              <w:rPr>
                <w:rFonts w:ascii="Times New Roman" w:eastAsiaTheme="minorEastAsia" w:hAnsi="Times New Roman" w:cs="Times New Roman" w:hint="eastAsia"/>
                <w:sz w:val="18"/>
                <w:szCs w:val="18"/>
              </w:rPr>
              <w:t>。</w:t>
            </w:r>
          </w:p>
        </w:tc>
        <w:tc>
          <w:tcPr>
            <w:tcW w:w="383"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中耕及田间管理</w:t>
            </w:r>
          </w:p>
        </w:tc>
        <w:tc>
          <w:tcPr>
            <w:tcW w:w="652" w:type="pct"/>
            <w:vAlign w:val="center"/>
          </w:tcPr>
          <w:p w:rsidR="00BE3637" w:rsidRDefault="00526845" w:rsidP="006F0112">
            <w:pP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滴灌或喷灌、喷杆喷雾机（带撒肥）撒肥机、中耕机</w:t>
            </w:r>
          </w:p>
        </w:tc>
        <w:tc>
          <w:tcPr>
            <w:tcW w:w="1752" w:type="pct"/>
          </w:tcPr>
          <w:p w:rsidR="00BE3637" w:rsidRDefault="00526845">
            <w:pPr>
              <w:rPr>
                <w:rFonts w:eastAsiaTheme="minorEastAsia"/>
              </w:rPr>
            </w:pPr>
            <w:r>
              <w:rPr>
                <w:rFonts w:eastAsiaTheme="minorEastAsia"/>
                <w:noProof/>
                <w:lang w:val="en-US"/>
              </w:rPr>
              <w:drawing>
                <wp:inline distT="0" distB="0" distL="0" distR="0">
                  <wp:extent cx="954405" cy="668655"/>
                  <wp:effectExtent l="0" t="0" r="17145" b="17145"/>
                  <wp:docPr id="38025" name="图片 4" descr="C:\Users\ADMINI~1\AppData\Local\Temp\1632619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5" name="图片 4" descr="C:\Users\ADMINI~1\AppData\Local\Temp\1632619637(1).png"/>
                          <pic:cNvPicPr>
                            <a:picLocks noChangeAspect="1" noChangeArrowheads="1"/>
                          </pic:cNvPicPr>
                        </pic:nvPicPr>
                        <pic:blipFill>
                          <a:blip r:embed="rId126" cstate="print"/>
                          <a:srcRect/>
                          <a:stretch>
                            <a:fillRect/>
                          </a:stretch>
                        </pic:blipFill>
                        <pic:spPr>
                          <a:xfrm>
                            <a:off x="0" y="0"/>
                            <a:ext cx="959663" cy="672234"/>
                          </a:xfrm>
                          <a:prstGeom prst="rect">
                            <a:avLst/>
                          </a:prstGeom>
                          <a:noFill/>
                          <a:ln w="9525">
                            <a:noFill/>
                            <a:miter lim="800000"/>
                            <a:headEnd/>
                            <a:tailEnd/>
                          </a:ln>
                        </pic:spPr>
                      </pic:pic>
                    </a:graphicData>
                  </a:graphic>
                </wp:inline>
              </w:drawing>
            </w:r>
            <w:r w:rsidR="008B067E">
              <w:rPr>
                <w:rFonts w:eastAsiaTheme="minorEastAsia"/>
              </w:rPr>
              <w:t xml:space="preserve"> </w:t>
            </w:r>
            <w:r>
              <w:rPr>
                <w:rFonts w:eastAsiaTheme="minorEastAsia"/>
                <w:noProof/>
                <w:lang w:val="en-US"/>
              </w:rPr>
              <w:drawing>
                <wp:inline distT="0" distB="0" distL="0" distR="0">
                  <wp:extent cx="1012190" cy="668655"/>
                  <wp:effectExtent l="0" t="0" r="0" b="0"/>
                  <wp:docPr id="38026" name="图片 38026" descr="C:\Users\ADMINI~1\AppData\Local\Temp\163245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 name="图片 38026" descr="C:\Users\ADMINI~1\AppData\Local\Temp\1632451049(1).png"/>
                          <pic:cNvPicPr>
                            <a:picLocks noChangeAspect="1" noChangeArrowheads="1"/>
                          </pic:cNvPicPr>
                        </pic:nvPicPr>
                        <pic:blipFill>
                          <a:blip r:embed="rId127" cstate="print">
                            <a:extLst>
                              <a:ext uri="{BEBA8EAE-BF5A-486C-A8C5-ECC9F3942E4B}">
                                <a14:imgProps xmlns:a14="http://schemas.microsoft.com/office/drawing/2010/main">
                                  <a14:imgLayer r:embed="rId128">
                                    <a14:imgEffect>
                                      <a14:brightnessContrast bright="20000"/>
                                    </a14:imgEffect>
                                  </a14:imgLayer>
                                </a14:imgProps>
                              </a:ext>
                            </a:extLst>
                          </a:blip>
                          <a:srcRect/>
                          <a:stretch>
                            <a:fillRect/>
                          </a:stretch>
                        </pic:blipFill>
                        <pic:spPr>
                          <a:xfrm>
                            <a:off x="0" y="0"/>
                            <a:ext cx="1018871" cy="672673"/>
                          </a:xfrm>
                          <a:prstGeom prst="rect">
                            <a:avLst/>
                          </a:prstGeom>
                          <a:noFill/>
                          <a:ln w="9525">
                            <a:noFill/>
                            <a:miter lim="800000"/>
                            <a:headEnd/>
                            <a:tailEnd/>
                          </a:ln>
                        </pic:spPr>
                      </pic:pic>
                    </a:graphicData>
                  </a:graphic>
                </wp:inline>
              </w:drawing>
            </w:r>
            <w:r w:rsidR="008B067E">
              <w:rPr>
                <w:rFonts w:eastAsiaTheme="minorEastAsia" w:hint="eastAsia"/>
              </w:rPr>
              <w:t xml:space="preserve"> </w:t>
            </w:r>
            <w:r>
              <w:rPr>
                <w:rFonts w:eastAsiaTheme="minorEastAsia"/>
                <w:noProof/>
                <w:lang w:val="en-US"/>
              </w:rPr>
              <w:drawing>
                <wp:inline distT="0" distB="0" distL="0" distR="0">
                  <wp:extent cx="1018540" cy="669290"/>
                  <wp:effectExtent l="0" t="0" r="0" b="0"/>
                  <wp:docPr id="38027" name="图片 38027" descr="C:\Users\ADMINI~1\AppData\Local\Temp\1632451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7" name="图片 38027" descr="C:\Users\ADMINI~1\AppData\Local\Temp\1632451593(1).png"/>
                          <pic:cNvPicPr>
                            <a:picLocks noChangeAspect="1" noChangeArrowheads="1"/>
                          </pic:cNvPicPr>
                        </pic:nvPicPr>
                        <pic:blipFill>
                          <a:blip r:embed="rId129" cstate="print">
                            <a:extLst>
                              <a:ext uri="{BEBA8EAE-BF5A-486C-A8C5-ECC9F3942E4B}">
                                <a14:imgProps xmlns:a14="http://schemas.microsoft.com/office/drawing/2010/main">
                                  <a14:imgLayer r:embed="rId130">
                                    <a14:imgEffect>
                                      <a14:brightnessContrast bright="20000"/>
                                    </a14:imgEffect>
                                  </a14:imgLayer>
                                </a14:imgProps>
                              </a:ext>
                            </a:extLst>
                          </a:blip>
                          <a:srcRect/>
                          <a:stretch>
                            <a:fillRect/>
                          </a:stretch>
                        </pic:blipFill>
                        <pic:spPr>
                          <a:xfrm>
                            <a:off x="0" y="0"/>
                            <a:ext cx="1021627" cy="671297"/>
                          </a:xfrm>
                          <a:prstGeom prst="rect">
                            <a:avLst/>
                          </a:prstGeom>
                          <a:noFill/>
                          <a:ln w="9525">
                            <a:noFill/>
                            <a:miter lim="800000"/>
                            <a:headEnd/>
                            <a:tailEnd/>
                          </a:ln>
                        </pic:spPr>
                      </pic:pic>
                    </a:graphicData>
                  </a:graphic>
                </wp:inline>
              </w:drawing>
            </w:r>
          </w:p>
          <w:p w:rsidR="00BE3637" w:rsidRDefault="00526845" w:rsidP="00334E7F">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WPZ-700KB(</w:t>
            </w:r>
            <w:r>
              <w:rPr>
                <w:rFonts w:asciiTheme="minorEastAsia" w:eastAsiaTheme="minorEastAsia" w:hAnsiTheme="minorEastAsia" w:hint="eastAsia"/>
                <w:sz w:val="18"/>
                <w:szCs w:val="18"/>
              </w:rPr>
              <w:t>带施肥装置</w:t>
            </w:r>
            <w:r>
              <w:rPr>
                <w:rFonts w:asciiTheme="minorEastAsia" w:eastAsiaTheme="minorEastAsia" w:hAnsiTheme="minorEastAsia"/>
                <w:sz w:val="18"/>
                <w:szCs w:val="18"/>
              </w:rPr>
              <w:t>)</w:t>
            </w:r>
            <w:r w:rsidR="00334E7F">
              <w:rPr>
                <w:rFonts w:asciiTheme="minorEastAsia" w:eastAsiaTheme="minorEastAsia" w:hAnsiTheme="minorEastAsia" w:hint="eastAsia"/>
                <w:sz w:val="18"/>
                <w:szCs w:val="18"/>
              </w:rPr>
              <w:t>喷植喷雾机</w:t>
            </w:r>
            <w:r>
              <w:rPr>
                <w:rFonts w:asciiTheme="minorEastAsia" w:eastAsiaTheme="minorEastAsia" w:hAnsiTheme="minorEastAsia"/>
                <w:sz w:val="18"/>
                <w:szCs w:val="18"/>
              </w:rPr>
              <w:t xml:space="preserve">    </w:t>
            </w:r>
            <w:r w:rsidR="00334E7F">
              <w:rPr>
                <w:rFonts w:asciiTheme="minorEastAsia" w:eastAsiaTheme="minorEastAsia" w:hAnsiTheme="minorEastAsia"/>
                <w:sz w:val="18"/>
                <w:szCs w:val="18"/>
              </w:rPr>
              <w:t xml:space="preserve">    </w:t>
            </w:r>
            <w:r w:rsidR="00334E7F">
              <w:rPr>
                <w:rFonts w:asciiTheme="minorEastAsia" w:eastAsiaTheme="minorEastAsia" w:hAnsiTheme="minorEastAsia"/>
                <w:sz w:val="18"/>
                <w:szCs w:val="18"/>
              </w:rPr>
              <w:t>T10</w:t>
            </w:r>
            <w:r>
              <w:rPr>
                <w:rFonts w:asciiTheme="minorEastAsia" w:eastAsiaTheme="minorEastAsia" w:hAnsiTheme="minorEastAsia" w:hint="eastAsia"/>
                <w:sz w:val="18"/>
                <w:szCs w:val="18"/>
              </w:rPr>
              <w:t>无人机</w:t>
            </w:r>
          </w:p>
        </w:tc>
      </w:tr>
      <w:tr w:rsidR="00BE3637" w:rsidTr="008B067E">
        <w:trPr>
          <w:trHeight w:val="1257"/>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收获</w:t>
            </w:r>
            <w:r>
              <w:rPr>
                <w:rFonts w:ascii="Times New Roman" w:eastAsiaTheme="minorEastAsia" w:hAnsi="Times New Roman" w:cs="Times New Roman" w:hint="eastAsia"/>
                <w:sz w:val="18"/>
                <w:szCs w:val="18"/>
              </w:rPr>
              <w:t>籽粒</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籽粒收获：</w:t>
            </w:r>
            <w:r>
              <w:rPr>
                <w:rFonts w:ascii="Times New Roman" w:eastAsiaTheme="minorEastAsia" w:hAnsi="Times New Roman" w:cs="Times New Roman" w:hint="eastAsia"/>
                <w:sz w:val="18"/>
                <w:szCs w:val="18"/>
              </w:rPr>
              <w:t>5</w:t>
            </w:r>
            <w:r>
              <w:rPr>
                <w:rFonts w:ascii="Times New Roman" w:eastAsiaTheme="minorEastAsia" w:hAnsi="Times New Roman" w:cs="Times New Roman" w:hint="eastAsia"/>
                <w:sz w:val="18"/>
                <w:szCs w:val="18"/>
              </w:rPr>
              <w:t>月底</w:t>
            </w:r>
            <w:r>
              <w:rPr>
                <w:rFonts w:ascii="Times New Roman" w:eastAsiaTheme="minorEastAsia" w:hAnsi="Times New Roman" w:cs="Times New Roman" w:hint="eastAsia"/>
                <w:sz w:val="18"/>
                <w:szCs w:val="18"/>
              </w:rPr>
              <w:t>-6</w:t>
            </w:r>
            <w:r>
              <w:rPr>
                <w:rFonts w:ascii="Times New Roman" w:eastAsiaTheme="minorEastAsia" w:hAnsi="Times New Roman" w:cs="Times New Roman" w:hint="eastAsia"/>
                <w:sz w:val="18"/>
                <w:szCs w:val="18"/>
              </w:rPr>
              <w:t>月份收获远志籽粒，采用人工辅助气吸式远志籽收获机或自走式远志籽收获机进行收获，收</w:t>
            </w:r>
            <w:r>
              <w:rPr>
                <w:rFonts w:ascii="Times New Roman" w:eastAsiaTheme="minorEastAsia" w:hAnsi="Times New Roman" w:cs="Times New Roman" w:hint="eastAsia"/>
                <w:sz w:val="18"/>
                <w:szCs w:val="18"/>
              </w:rPr>
              <w:t>2-</w:t>
            </w:r>
            <w:r>
              <w:rPr>
                <w:rFonts w:ascii="Times New Roman" w:eastAsiaTheme="minorEastAsia" w:hAnsi="Times New Roman" w:cs="Times New Roman"/>
                <w:sz w:val="18"/>
                <w:szCs w:val="18"/>
              </w:rPr>
              <w:t>3</w:t>
            </w:r>
            <w:r>
              <w:rPr>
                <w:rFonts w:ascii="Times New Roman" w:eastAsiaTheme="minorEastAsia" w:hAnsi="Times New Roman" w:cs="Times New Roman" w:hint="eastAsia"/>
                <w:sz w:val="18"/>
                <w:szCs w:val="18"/>
              </w:rPr>
              <w:t>遍。</w:t>
            </w:r>
          </w:p>
        </w:tc>
        <w:tc>
          <w:tcPr>
            <w:tcW w:w="383"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籽粒收获</w:t>
            </w:r>
          </w:p>
        </w:tc>
        <w:tc>
          <w:tcPr>
            <w:tcW w:w="652" w:type="pct"/>
            <w:vAlign w:val="center"/>
          </w:tcPr>
          <w:p w:rsidR="00BE3637" w:rsidRDefault="00526845" w:rsidP="006F0112">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远志籽粒收获机</w:t>
            </w:r>
          </w:p>
        </w:tc>
        <w:tc>
          <w:tcPr>
            <w:tcW w:w="1752" w:type="pct"/>
          </w:tcPr>
          <w:p w:rsidR="00BE3637" w:rsidRDefault="00526845">
            <w:pPr>
              <w:ind w:firstLineChars="200" w:firstLine="440"/>
              <w:rPr>
                <w:rFonts w:eastAsiaTheme="minorEastAsia"/>
              </w:rPr>
            </w:pPr>
            <w:r>
              <w:rPr>
                <w:rFonts w:eastAsiaTheme="minorEastAsia"/>
                <w:noProof/>
                <w:lang w:val="en-US"/>
              </w:rPr>
              <w:drawing>
                <wp:inline distT="0" distB="0" distL="0" distR="0">
                  <wp:extent cx="1071245" cy="669290"/>
                  <wp:effectExtent l="0" t="0" r="14605" b="16510"/>
                  <wp:docPr id="38028" name="图片 38028" descr="C:\Users\ADMINI~1\AppData\Local\Temp\1632448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8" name="图片 38028" descr="C:\Users\ADMINI~1\AppData\Local\Temp\1632448662(1).png"/>
                          <pic:cNvPicPr>
                            <a:picLocks noChangeAspect="1" noChangeArrowheads="1"/>
                          </pic:cNvPicPr>
                        </pic:nvPicPr>
                        <pic:blipFill>
                          <a:blip r:embed="rId131" cstate="print"/>
                          <a:srcRect/>
                          <a:stretch>
                            <a:fillRect/>
                          </a:stretch>
                        </pic:blipFill>
                        <pic:spPr>
                          <a:xfrm>
                            <a:off x="0" y="0"/>
                            <a:ext cx="1071360" cy="669600"/>
                          </a:xfrm>
                          <a:prstGeom prst="rect">
                            <a:avLst/>
                          </a:prstGeom>
                          <a:noFill/>
                          <a:ln w="9525">
                            <a:noFill/>
                            <a:miter lim="800000"/>
                            <a:headEnd/>
                            <a:tailEnd/>
                          </a:ln>
                        </pic:spPr>
                      </pic:pic>
                    </a:graphicData>
                  </a:graphic>
                </wp:inline>
              </w:drawing>
            </w:r>
            <w:r w:rsidR="00023A30">
              <w:rPr>
                <w:rFonts w:eastAsiaTheme="minorEastAsia" w:hint="eastAsia"/>
              </w:rPr>
              <w:t xml:space="preserve"> </w:t>
            </w:r>
            <w:r w:rsidR="00334E7F">
              <w:rPr>
                <w:rFonts w:eastAsiaTheme="minorEastAsia"/>
              </w:rPr>
              <w:t xml:space="preserve">  </w:t>
            </w:r>
            <w:r w:rsidR="00023A30">
              <w:rPr>
                <w:rFonts w:eastAsiaTheme="minorEastAsia"/>
              </w:rPr>
              <w:t xml:space="preserve">   </w:t>
            </w:r>
            <w:r>
              <w:rPr>
                <w:rFonts w:eastAsiaTheme="minorEastAsia"/>
                <w:noProof/>
                <w:lang w:val="en-US"/>
              </w:rPr>
              <w:drawing>
                <wp:inline distT="0" distB="0" distL="0" distR="0">
                  <wp:extent cx="1082040" cy="668655"/>
                  <wp:effectExtent l="0" t="0" r="3810" b="0"/>
                  <wp:docPr id="38029" name="图片 38029" descr="C:\Users\ADMINI~1\AppData\Local\Temp\1632450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 name="图片 38029" descr="C:\Users\ADMINI~1\AppData\Local\Temp\1632450295(1).png"/>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brightnessContrast bright="20000"/>
                                    </a14:imgEffect>
                                  </a14:imgLayer>
                                </a14:imgProps>
                              </a:ext>
                            </a:extLst>
                          </a:blip>
                          <a:srcRect/>
                          <a:stretch>
                            <a:fillRect/>
                          </a:stretch>
                        </pic:blipFill>
                        <pic:spPr>
                          <a:xfrm>
                            <a:off x="0" y="0"/>
                            <a:ext cx="1093870" cy="676473"/>
                          </a:xfrm>
                          <a:prstGeom prst="rect">
                            <a:avLst/>
                          </a:prstGeom>
                          <a:noFill/>
                          <a:ln w="9525">
                            <a:noFill/>
                            <a:miter lim="800000"/>
                            <a:headEnd/>
                            <a:tailEnd/>
                          </a:ln>
                        </pic:spPr>
                      </pic:pic>
                    </a:graphicData>
                  </a:graphic>
                </wp:inline>
              </w:drawing>
            </w:r>
          </w:p>
          <w:p w:rsidR="00BE3637" w:rsidRDefault="00526845" w:rsidP="00334E7F">
            <w:pPr>
              <w:ind w:firstLineChars="300" w:firstLine="540"/>
              <w:rPr>
                <w:rFonts w:asciiTheme="minorEastAsia" w:eastAsiaTheme="minorEastAsia" w:hAnsiTheme="minorEastAsia"/>
                <w:sz w:val="18"/>
                <w:szCs w:val="18"/>
              </w:rPr>
            </w:pPr>
            <w:r>
              <w:rPr>
                <w:rFonts w:asciiTheme="minorEastAsia" w:eastAsiaTheme="minorEastAsia" w:hAnsiTheme="minorEastAsia" w:hint="eastAsia"/>
                <w:sz w:val="18"/>
                <w:szCs w:val="18"/>
              </w:rPr>
              <w:t>D</w:t>
            </w:r>
            <w:r>
              <w:rPr>
                <w:rFonts w:asciiTheme="minorEastAsia" w:eastAsiaTheme="minorEastAsia" w:hAnsiTheme="minorEastAsia"/>
                <w:sz w:val="18"/>
                <w:szCs w:val="18"/>
              </w:rPr>
              <w:t>QX1</w:t>
            </w:r>
            <w:r>
              <w:rPr>
                <w:rFonts w:asciiTheme="minorEastAsia" w:eastAsiaTheme="minorEastAsia" w:hAnsiTheme="minorEastAsia" w:hint="eastAsia"/>
                <w:sz w:val="18"/>
                <w:szCs w:val="18"/>
              </w:rPr>
              <w:t>×</w:t>
            </w:r>
            <w:r>
              <w:rPr>
                <w:rFonts w:asciiTheme="minorEastAsia" w:eastAsiaTheme="minorEastAsia" w:hAnsiTheme="minorEastAsia"/>
                <w:sz w:val="18"/>
                <w:szCs w:val="18"/>
              </w:rPr>
              <w:t xml:space="preserve">8 </w:t>
            </w:r>
            <w:r>
              <w:rPr>
                <w:rFonts w:asciiTheme="minorEastAsia" w:eastAsiaTheme="minorEastAsia" w:hAnsiTheme="minorEastAsia" w:hint="eastAsia"/>
                <w:sz w:val="18"/>
                <w:szCs w:val="18"/>
              </w:rPr>
              <w:t>远志籽粒收获机</w:t>
            </w:r>
            <w:r>
              <w:rPr>
                <w:rFonts w:asciiTheme="minorEastAsia" w:eastAsiaTheme="minorEastAsia" w:hAnsiTheme="minorEastAsia"/>
                <w:sz w:val="18"/>
                <w:szCs w:val="18"/>
              </w:rPr>
              <w:t xml:space="preserve">   1</w:t>
            </w:r>
            <w:r>
              <w:rPr>
                <w:rFonts w:asciiTheme="minorEastAsia" w:eastAsiaTheme="minorEastAsia" w:hAnsiTheme="minorEastAsia" w:hint="eastAsia"/>
                <w:sz w:val="18"/>
                <w:szCs w:val="18"/>
              </w:rPr>
              <w:t>×7襄汾改制收获机</w:t>
            </w:r>
          </w:p>
        </w:tc>
      </w:tr>
      <w:tr w:rsidR="00BE3637" w:rsidTr="008B067E">
        <w:trPr>
          <w:trHeight w:val="1234"/>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收获</w:t>
            </w:r>
            <w:r>
              <w:rPr>
                <w:rFonts w:ascii="Times New Roman" w:hAnsi="Times New Roman" w:cs="Times New Roman" w:hint="eastAsia"/>
                <w:sz w:val="18"/>
                <w:szCs w:val="18"/>
              </w:rPr>
              <w:t>根茎</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根茎收获：使用中药材根茎收获机挖掘根茎，根据根茎生长深度情况，一般选用</w:t>
            </w:r>
            <w:r>
              <w:rPr>
                <w:rFonts w:ascii="Times New Roman" w:eastAsiaTheme="minorEastAsia" w:hAnsi="Times New Roman" w:cs="Times New Roman" w:hint="eastAsia"/>
                <w:sz w:val="18"/>
                <w:szCs w:val="18"/>
              </w:rPr>
              <w:t>4YW-2000X</w:t>
            </w:r>
            <w:r>
              <w:rPr>
                <w:rFonts w:ascii="Times New Roman" w:eastAsiaTheme="minorEastAsia" w:hAnsi="Times New Roman" w:cs="Times New Roman" w:hint="eastAsia"/>
                <w:sz w:val="18"/>
                <w:szCs w:val="18"/>
              </w:rPr>
              <w:t>或</w:t>
            </w:r>
            <w:r>
              <w:rPr>
                <w:rFonts w:ascii="Times New Roman" w:eastAsiaTheme="minorEastAsia" w:hAnsi="Times New Roman" w:cs="Times New Roman" w:hint="eastAsia"/>
                <w:sz w:val="18"/>
                <w:szCs w:val="18"/>
              </w:rPr>
              <w:t>4YWL-1800</w:t>
            </w:r>
            <w:r>
              <w:rPr>
                <w:rFonts w:ascii="Times New Roman" w:eastAsiaTheme="minorEastAsia" w:hAnsi="Times New Roman" w:cs="Times New Roman" w:hint="eastAsia"/>
                <w:sz w:val="18"/>
                <w:szCs w:val="18"/>
              </w:rPr>
              <w:t>机型挖掘，挖掘深度在</w:t>
            </w:r>
            <w:r>
              <w:rPr>
                <w:rFonts w:ascii="Times New Roman" w:eastAsiaTheme="minorEastAsia" w:hAnsi="Times New Roman" w:cs="Times New Roman" w:hint="eastAsia"/>
                <w:sz w:val="18"/>
                <w:szCs w:val="18"/>
              </w:rPr>
              <w:t>30-45cm</w:t>
            </w:r>
            <w:r>
              <w:rPr>
                <w:rFonts w:ascii="Times New Roman" w:eastAsiaTheme="minorEastAsia" w:hAnsi="Times New Roman" w:cs="Times New Roman" w:hint="eastAsia"/>
                <w:sz w:val="18"/>
                <w:szCs w:val="18"/>
              </w:rPr>
              <w:t>。最好选用</w:t>
            </w:r>
            <w:r>
              <w:rPr>
                <w:rFonts w:ascii="Times New Roman" w:eastAsiaTheme="minorEastAsia" w:hAnsi="Times New Roman" w:cs="Times New Roman" w:hint="eastAsia"/>
                <w:sz w:val="18"/>
                <w:szCs w:val="18"/>
              </w:rPr>
              <w:t>100</w:t>
            </w:r>
            <w:r>
              <w:rPr>
                <w:rFonts w:ascii="Times New Roman" w:eastAsiaTheme="minorEastAsia" w:hAnsi="Times New Roman" w:cs="Times New Roman" w:hint="eastAsia"/>
                <w:sz w:val="18"/>
                <w:szCs w:val="18"/>
              </w:rPr>
              <w:t>马力以上四轮驱动拖拉机，爬行</w:t>
            </w:r>
            <w:r>
              <w:rPr>
                <w:rFonts w:ascii="Times New Roman" w:eastAsiaTheme="minorEastAsia" w:hAnsi="Times New Roman" w:cs="Times New Roman" w:hint="eastAsia"/>
                <w:sz w:val="18"/>
                <w:szCs w:val="18"/>
              </w:rPr>
              <w:t>3</w:t>
            </w:r>
            <w:r>
              <w:rPr>
                <w:rFonts w:ascii="Times New Roman" w:eastAsiaTheme="minorEastAsia" w:hAnsi="Times New Roman" w:cs="Times New Roman" w:hint="eastAsia"/>
                <w:sz w:val="18"/>
                <w:szCs w:val="18"/>
              </w:rPr>
              <w:t>挡作业。</w:t>
            </w:r>
          </w:p>
        </w:tc>
        <w:tc>
          <w:tcPr>
            <w:tcW w:w="383" w:type="pct"/>
            <w:vAlign w:val="center"/>
          </w:tcPr>
          <w:p w:rsidR="00BE3637" w:rsidRDefault="00526845">
            <w:pPr>
              <w:jc w:val="center"/>
              <w:rPr>
                <w:rFonts w:ascii="Times New Roman" w:eastAsiaTheme="minorEastAsia" w:hAnsi="Times New Roman" w:cs="Times New Roman"/>
                <w:sz w:val="18"/>
                <w:szCs w:val="18"/>
              </w:rPr>
            </w:pPr>
            <w:r>
              <w:rPr>
                <w:rFonts w:ascii="Times New Roman" w:hAnsi="Times New Roman" w:cs="Times New Roman" w:hint="eastAsia"/>
                <w:sz w:val="18"/>
                <w:szCs w:val="18"/>
              </w:rPr>
              <w:t>根茎收获</w:t>
            </w:r>
          </w:p>
        </w:tc>
        <w:tc>
          <w:tcPr>
            <w:tcW w:w="652" w:type="pct"/>
            <w:vAlign w:val="center"/>
          </w:tcPr>
          <w:p w:rsidR="00BE3637" w:rsidRDefault="00526845" w:rsidP="006F0112">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中</w:t>
            </w:r>
            <w:r>
              <w:rPr>
                <w:rFonts w:ascii="Times New Roman" w:eastAsiaTheme="minorEastAsia" w:hAnsi="Times New Roman" w:cs="Times New Roman"/>
                <w:sz w:val="18"/>
                <w:szCs w:val="18"/>
              </w:rPr>
              <w:t>药材收获机</w:t>
            </w:r>
          </w:p>
        </w:tc>
        <w:tc>
          <w:tcPr>
            <w:tcW w:w="1752" w:type="pct"/>
          </w:tcPr>
          <w:p w:rsidR="00BE3637" w:rsidRDefault="00BE3637">
            <w:pPr>
              <w:rPr>
                <w:rFonts w:ascii="Times New Roman" w:eastAsiaTheme="minorEastAsia" w:hAnsi="Times New Roman" w:cs="Times New Roman"/>
                <w:snapToGrid w:val="0"/>
                <w:color w:val="000000"/>
                <w:w w:val="0"/>
                <w:sz w:val="0"/>
                <w:szCs w:val="0"/>
                <w:u w:color="000000"/>
                <w:shd w:val="clear" w:color="000000" w:fill="000000"/>
              </w:rPr>
            </w:pPr>
          </w:p>
          <w:p w:rsidR="00BE3637" w:rsidRDefault="00526845">
            <w:pPr>
              <w:ind w:firstLineChars="200" w:firstLine="440"/>
              <w:rPr>
                <w:rFonts w:asciiTheme="minorEastAsia" w:eastAsiaTheme="minorEastAsia" w:hAnsiTheme="minorEastAsia"/>
                <w:sz w:val="18"/>
                <w:szCs w:val="18"/>
              </w:rPr>
            </w:pPr>
            <w:r>
              <w:rPr>
                <w:rFonts w:eastAsiaTheme="minorEastAsia"/>
                <w:noProof/>
                <w:lang w:val="en-US"/>
              </w:rPr>
              <w:drawing>
                <wp:inline distT="0" distB="0" distL="0" distR="0">
                  <wp:extent cx="1082040" cy="668655"/>
                  <wp:effectExtent l="0" t="0" r="3810" b="17145"/>
                  <wp:docPr id="38030" name="图片 38030" descr="C:\Users\ADMINI~1\AppData\Local\Temp\WeChat Files\9799b9b02dacfc9283f0a6d69ff1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 name="图片 38030" descr="C:\Users\ADMINI~1\AppData\Local\Temp\WeChat Files\9799b9b02dacfc9283f0a6d69ff1e79.jpg"/>
                          <pic:cNvPicPr>
                            <a:picLocks noChangeAspect="1" noChangeArrowheads="1"/>
                          </pic:cNvPicPr>
                        </pic:nvPicPr>
                        <pic:blipFill>
                          <a:blip r:embed="rId134" cstate="print"/>
                          <a:srcRect/>
                          <a:stretch>
                            <a:fillRect/>
                          </a:stretch>
                        </pic:blipFill>
                        <pic:spPr>
                          <a:xfrm>
                            <a:off x="0" y="0"/>
                            <a:ext cx="1086367" cy="671593"/>
                          </a:xfrm>
                          <a:prstGeom prst="rect">
                            <a:avLst/>
                          </a:prstGeom>
                          <a:noFill/>
                          <a:ln w="9525">
                            <a:noFill/>
                            <a:miter lim="800000"/>
                            <a:headEnd/>
                            <a:tailEnd/>
                          </a:ln>
                        </pic:spPr>
                      </pic:pic>
                    </a:graphicData>
                  </a:graphic>
                </wp:inline>
              </w:drawing>
            </w:r>
            <w:r w:rsidR="00023A30">
              <w:rPr>
                <w:rFonts w:asciiTheme="minorEastAsia" w:eastAsiaTheme="minorEastAsia" w:hAnsiTheme="minorEastAsia" w:hint="eastAsia"/>
                <w:sz w:val="18"/>
                <w:szCs w:val="18"/>
              </w:rPr>
              <w:t xml:space="preserve"> </w:t>
            </w:r>
            <w:r w:rsidR="00334E7F">
              <w:rPr>
                <w:rFonts w:asciiTheme="minorEastAsia" w:eastAsiaTheme="minorEastAsia" w:hAnsiTheme="minorEastAsia"/>
                <w:sz w:val="18"/>
                <w:szCs w:val="18"/>
              </w:rPr>
              <w:t xml:space="preserve">     </w:t>
            </w:r>
            <w:r w:rsidR="00023A30">
              <w:rPr>
                <w:rFonts w:asciiTheme="minorEastAsia" w:eastAsiaTheme="minorEastAsia" w:hAnsiTheme="minorEastAsia"/>
                <w:sz w:val="18"/>
                <w:szCs w:val="18"/>
              </w:rPr>
              <w:t xml:space="preserve"> </w:t>
            </w:r>
            <w:r>
              <w:rPr>
                <w:rFonts w:eastAsiaTheme="minorEastAsia"/>
                <w:noProof/>
                <w:lang w:val="en-US"/>
              </w:rPr>
              <w:drawing>
                <wp:inline distT="0" distB="0" distL="0" distR="0">
                  <wp:extent cx="1093470" cy="668655"/>
                  <wp:effectExtent l="0" t="0" r="11430" b="17145"/>
                  <wp:docPr id="38034" name="图片 7" descr="C:\Users\ADMINI~1\AppData\Local\Temp\1632625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 name="图片 7" descr="C:\Users\ADMINI~1\AppData\Local\Temp\1632625301(1).png"/>
                          <pic:cNvPicPr>
                            <a:picLocks noChangeAspect="1" noChangeArrowheads="1"/>
                          </pic:cNvPicPr>
                        </pic:nvPicPr>
                        <pic:blipFill>
                          <a:blip r:embed="rId135" cstate="print"/>
                          <a:srcRect t="18227"/>
                          <a:stretch>
                            <a:fillRect/>
                          </a:stretch>
                        </pic:blipFill>
                        <pic:spPr>
                          <a:xfrm>
                            <a:off x="0" y="0"/>
                            <a:ext cx="1095170" cy="669488"/>
                          </a:xfrm>
                          <a:prstGeom prst="rect">
                            <a:avLst/>
                          </a:prstGeom>
                          <a:noFill/>
                          <a:ln>
                            <a:noFill/>
                          </a:ln>
                        </pic:spPr>
                      </pic:pic>
                    </a:graphicData>
                  </a:graphic>
                </wp:inline>
              </w:drawing>
            </w:r>
          </w:p>
          <w:p w:rsidR="00BE3637" w:rsidRDefault="00526845" w:rsidP="00334E7F">
            <w:pPr>
              <w:ind w:firstLineChars="200" w:firstLine="360"/>
              <w:rPr>
                <w:rFonts w:ascii="Times New Roman" w:eastAsia="Times New Roman" w:hAnsi="Times New Roman" w:cs="Times New Roman"/>
                <w:snapToGrid w:val="0"/>
                <w:color w:val="000000"/>
                <w:w w:val="0"/>
                <w:sz w:val="0"/>
                <w:szCs w:val="0"/>
                <w:u w:color="000000"/>
                <w:shd w:val="clear" w:color="000000" w:fill="000000"/>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YWL-2000X</w:t>
            </w:r>
            <w:r w:rsidR="00334E7F">
              <w:rPr>
                <w:rFonts w:asciiTheme="minorEastAsia" w:eastAsiaTheme="minorEastAsia" w:hAnsiTheme="minorEastAsia" w:hint="eastAsia"/>
                <w:sz w:val="18"/>
                <w:szCs w:val="18"/>
              </w:rPr>
              <w:t>中药材收获机</w:t>
            </w:r>
            <w:r w:rsidR="00334E7F">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4</w:t>
            </w:r>
            <w:r>
              <w:rPr>
                <w:rFonts w:asciiTheme="minorEastAsia" w:eastAsiaTheme="minorEastAsia" w:hAnsiTheme="minorEastAsia"/>
                <w:sz w:val="18"/>
                <w:szCs w:val="18"/>
              </w:rPr>
              <w:t>YWL-1800</w:t>
            </w:r>
            <w:r w:rsidR="00334E7F">
              <w:rPr>
                <w:rFonts w:asciiTheme="minorEastAsia" w:eastAsiaTheme="minorEastAsia" w:hAnsiTheme="minorEastAsia" w:hint="eastAsia"/>
                <w:sz w:val="18"/>
                <w:szCs w:val="18"/>
              </w:rPr>
              <w:t>中药材收获机</w:t>
            </w:r>
          </w:p>
        </w:tc>
      </w:tr>
      <w:tr w:rsidR="00BE3637" w:rsidTr="008B067E">
        <w:trPr>
          <w:trHeight w:val="1260"/>
          <w:jc w:val="center"/>
        </w:trPr>
        <w:tc>
          <w:tcPr>
            <w:tcW w:w="317" w:type="pct"/>
            <w:vAlign w:val="center"/>
          </w:tcPr>
          <w:p w:rsidR="00BE3637" w:rsidRDefault="00526845">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处理及初加工</w:t>
            </w:r>
          </w:p>
        </w:tc>
        <w:tc>
          <w:tcPr>
            <w:tcW w:w="1896" w:type="pct"/>
            <w:vAlign w:val="center"/>
          </w:tcPr>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籽粒处理：先过水处理去泥土后晾干，再使用小籽粒清选机过筛、过凤，去掉杂草、叶、茎等杂物。</w:t>
            </w:r>
          </w:p>
          <w:p w:rsidR="00BE3637" w:rsidRDefault="00526845" w:rsidP="006F0112">
            <w:pPr>
              <w:ind w:firstLineChars="200" w:firstLine="360"/>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根茎处理：使用烘干机烘干，要求烘干机温度在</w:t>
            </w:r>
            <w:r>
              <w:rPr>
                <w:rFonts w:ascii="Times New Roman" w:eastAsiaTheme="minorEastAsia" w:hAnsi="Times New Roman" w:cs="Times New Roman" w:hint="eastAsia"/>
                <w:sz w:val="18"/>
                <w:szCs w:val="18"/>
              </w:rPr>
              <w:t>40-60</w:t>
            </w:r>
            <w:r>
              <w:rPr>
                <w:rFonts w:ascii="Times New Roman" w:eastAsiaTheme="minorEastAsia" w:hAnsi="Times New Roman" w:cs="Times New Roman" w:hint="eastAsia"/>
                <w:sz w:val="18"/>
                <w:szCs w:val="18"/>
              </w:rPr>
              <w:t>℃。根据远志特性及根茎大小，一般先高温运行，再低温保持，最后降温。注意烘干时远志应该先分级后，按等级分批烘干。</w:t>
            </w:r>
          </w:p>
        </w:tc>
        <w:tc>
          <w:tcPr>
            <w:tcW w:w="383" w:type="pct"/>
            <w:vAlign w:val="center"/>
          </w:tcPr>
          <w:p w:rsidR="00BE3637" w:rsidRDefault="00526845">
            <w:pPr>
              <w:jc w:val="center"/>
              <w:rPr>
                <w:rFonts w:ascii="Times New Roman" w:eastAsiaTheme="minorEastAsia" w:hAnsi="Times New Roman" w:cs="Times New Roman"/>
                <w:sz w:val="18"/>
                <w:szCs w:val="18"/>
              </w:rPr>
            </w:pPr>
            <w:r>
              <w:rPr>
                <w:rFonts w:ascii="Times New Roman" w:hAnsi="Times New Roman" w:cs="Times New Roman" w:hint="eastAsia"/>
                <w:sz w:val="18"/>
                <w:szCs w:val="18"/>
              </w:rPr>
              <w:t>产后处理及初加工</w:t>
            </w:r>
          </w:p>
        </w:tc>
        <w:tc>
          <w:tcPr>
            <w:tcW w:w="652" w:type="pct"/>
            <w:vAlign w:val="center"/>
          </w:tcPr>
          <w:p w:rsidR="00BE3637" w:rsidRDefault="00526845" w:rsidP="006F0112">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小籽粒清选机械</w:t>
            </w:r>
          </w:p>
          <w:p w:rsidR="00BE3637" w:rsidRDefault="00526845" w:rsidP="006F0112">
            <w:pPr>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烘干机械</w:t>
            </w:r>
          </w:p>
        </w:tc>
        <w:tc>
          <w:tcPr>
            <w:tcW w:w="1752" w:type="pct"/>
          </w:tcPr>
          <w:p w:rsidR="00BE3637" w:rsidRDefault="00BE3637">
            <w:pPr>
              <w:rPr>
                <w:rFonts w:ascii="Times New Roman" w:eastAsiaTheme="minorEastAsia" w:hAnsi="Times New Roman" w:cs="Times New Roman"/>
                <w:snapToGrid w:val="0"/>
                <w:color w:val="000000"/>
                <w:w w:val="0"/>
                <w:sz w:val="0"/>
                <w:szCs w:val="0"/>
                <w:u w:color="000000"/>
                <w:shd w:val="clear" w:color="000000" w:fill="000000"/>
              </w:rPr>
            </w:pPr>
          </w:p>
          <w:p w:rsidR="00BE3637" w:rsidRDefault="00526845">
            <w:pPr>
              <w:ind w:firstLineChars="200" w:firstLine="440"/>
              <w:rPr>
                <w:rFonts w:cs="Times New Roman"/>
                <w:sz w:val="18"/>
                <w:szCs w:val="18"/>
              </w:rPr>
            </w:pPr>
            <w:r>
              <w:rPr>
                <w:rFonts w:eastAsiaTheme="minorEastAsia"/>
                <w:noProof/>
                <w:lang w:val="en-US"/>
              </w:rPr>
              <w:drawing>
                <wp:inline distT="0" distB="0" distL="0" distR="0">
                  <wp:extent cx="1064260" cy="668655"/>
                  <wp:effectExtent l="0" t="0" r="2540" b="17145"/>
                  <wp:docPr id="38032" name="图片 38032" descr="F:\芪一森合作社\照片2\f0c7740711aafccc5c042d6e1fcd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2" name="图片 38032" descr="F:\芪一森合作社\照片2\f0c7740711aafccc5c042d6e1fcdaab.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074756" cy="675342"/>
                          </a:xfrm>
                          <a:prstGeom prst="rect">
                            <a:avLst/>
                          </a:prstGeom>
                          <a:noFill/>
                          <a:ln>
                            <a:noFill/>
                          </a:ln>
                        </pic:spPr>
                      </pic:pic>
                    </a:graphicData>
                  </a:graphic>
                </wp:inline>
              </w:drawing>
            </w:r>
            <w:r w:rsidR="00023A30">
              <w:rPr>
                <w:rFonts w:cs="Times New Roman" w:hint="eastAsia"/>
                <w:sz w:val="18"/>
                <w:szCs w:val="18"/>
              </w:rPr>
              <w:t xml:space="preserve"> </w:t>
            </w:r>
            <w:r w:rsidR="00023A30">
              <w:rPr>
                <w:rFonts w:cs="Times New Roman"/>
                <w:sz w:val="18"/>
                <w:szCs w:val="18"/>
              </w:rPr>
              <w:t xml:space="preserve">  </w:t>
            </w:r>
            <w:r w:rsidR="00334E7F">
              <w:rPr>
                <w:rFonts w:cs="Times New Roman"/>
                <w:sz w:val="18"/>
                <w:szCs w:val="18"/>
              </w:rPr>
              <w:t xml:space="preserve">  </w:t>
            </w:r>
            <w:r w:rsidR="008B067E">
              <w:rPr>
                <w:rFonts w:cs="Times New Roman"/>
                <w:sz w:val="18"/>
                <w:szCs w:val="18"/>
              </w:rPr>
              <w:t xml:space="preserve">  </w:t>
            </w:r>
            <w:r w:rsidR="00334E7F">
              <w:rPr>
                <w:rFonts w:cs="Times New Roman"/>
                <w:sz w:val="18"/>
                <w:szCs w:val="18"/>
              </w:rPr>
              <w:t xml:space="preserve">  </w:t>
            </w:r>
            <w:r w:rsidR="00023A30">
              <w:rPr>
                <w:rFonts w:cs="Times New Roman"/>
                <w:sz w:val="18"/>
                <w:szCs w:val="18"/>
              </w:rPr>
              <w:t xml:space="preserve">  </w:t>
            </w:r>
            <w:r>
              <w:rPr>
                <w:rFonts w:ascii="Times New Roman" w:eastAsia="Times New Roman" w:hAnsi="Times New Roman" w:cs="Times New Roman"/>
                <w:noProof/>
                <w:color w:val="000000"/>
                <w:w w:val="0"/>
                <w:sz w:val="0"/>
                <w:szCs w:val="0"/>
                <w:u w:color="000000"/>
                <w:shd w:val="clear" w:color="000000" w:fill="000000"/>
                <w:lang w:val="en-US"/>
              </w:rPr>
              <w:drawing>
                <wp:inline distT="0" distB="0" distL="0" distR="0">
                  <wp:extent cx="665480" cy="668655"/>
                  <wp:effectExtent l="0" t="0" r="1270" b="17145"/>
                  <wp:docPr id="38033" name="图片 6" descr="C:\Users\ADMINI~1\AppData\Local\Temp\1632622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3" name="图片 6" descr="C:\Users\ADMINI~1\AppData\Local\Temp\1632622271(1).png"/>
                          <pic:cNvPicPr>
                            <a:picLocks noChangeAspect="1" noChangeArrowheads="1"/>
                          </pic:cNvPicPr>
                        </pic:nvPicPr>
                        <pic:blipFill>
                          <a:blip r:embed="rId137" cstate="print"/>
                          <a:srcRect/>
                          <a:stretch>
                            <a:fillRect/>
                          </a:stretch>
                        </pic:blipFill>
                        <pic:spPr>
                          <a:xfrm>
                            <a:off x="0" y="0"/>
                            <a:ext cx="668234" cy="671765"/>
                          </a:xfrm>
                          <a:prstGeom prst="rect">
                            <a:avLst/>
                          </a:prstGeom>
                          <a:noFill/>
                          <a:ln w="9525">
                            <a:noFill/>
                            <a:miter lim="800000"/>
                            <a:headEnd/>
                            <a:tailEnd/>
                          </a:ln>
                        </pic:spPr>
                      </pic:pic>
                    </a:graphicData>
                  </a:graphic>
                </wp:inline>
              </w:drawing>
            </w:r>
          </w:p>
          <w:p w:rsidR="00BE3637" w:rsidRDefault="00526845" w:rsidP="00334E7F">
            <w:pPr>
              <w:ind w:firstLineChars="200" w:firstLine="360"/>
              <w:rPr>
                <w:rFonts w:asciiTheme="minorEastAsia" w:eastAsiaTheme="minorEastAsia" w:hAnsiTheme="minorEastAsia"/>
                <w:sz w:val="18"/>
                <w:szCs w:val="18"/>
              </w:rPr>
            </w:pPr>
            <w:r>
              <w:rPr>
                <w:rFonts w:asciiTheme="minorEastAsia" w:eastAsiaTheme="minorEastAsia" w:hAnsiTheme="minorEastAsia"/>
                <w:sz w:val="18"/>
                <w:szCs w:val="18"/>
              </w:rPr>
              <w:t>2</w:t>
            </w:r>
            <w:r>
              <w:rPr>
                <w:rFonts w:asciiTheme="minorEastAsia" w:eastAsiaTheme="minorEastAsia" w:hAnsiTheme="minorEastAsia" w:hint="eastAsia"/>
                <w:sz w:val="18"/>
                <w:szCs w:val="18"/>
              </w:rPr>
              <w:t>m×1</w:t>
            </w:r>
            <w:r>
              <w:rPr>
                <w:rFonts w:asciiTheme="minorEastAsia" w:eastAsiaTheme="minorEastAsia" w:hAnsiTheme="minorEastAsia"/>
                <w:sz w:val="18"/>
                <w:szCs w:val="18"/>
              </w:rPr>
              <w:t>2</w:t>
            </w:r>
            <w:r>
              <w:rPr>
                <w:rFonts w:asciiTheme="minorEastAsia" w:eastAsiaTheme="minorEastAsia" w:hAnsiTheme="minorEastAsia" w:hint="eastAsia"/>
                <w:sz w:val="18"/>
                <w:szCs w:val="18"/>
              </w:rPr>
              <w:t>m×6层</w:t>
            </w:r>
            <w:r w:rsidR="00334E7F">
              <w:rPr>
                <w:rFonts w:asciiTheme="minorEastAsia" w:eastAsiaTheme="minorEastAsia" w:hAnsiTheme="minorEastAsia" w:hint="eastAsia"/>
                <w:sz w:val="18"/>
                <w:szCs w:val="18"/>
              </w:rPr>
              <w:t>小籽粒清选机</w:t>
            </w:r>
            <w:r>
              <w:rPr>
                <w:rFonts w:asciiTheme="minorEastAsia" w:eastAsiaTheme="minorEastAsia" w:hAnsiTheme="minorEastAsia" w:hint="eastAsia"/>
                <w:sz w:val="18"/>
                <w:szCs w:val="18"/>
              </w:rPr>
              <w:t xml:space="preserve"> </w:t>
            </w:r>
            <w:r w:rsidR="008B067E">
              <w:rPr>
                <w:rFonts w:asciiTheme="minorEastAsia" w:eastAsiaTheme="minorEastAsia" w:hAnsiTheme="minorEastAsia"/>
                <w:sz w:val="18"/>
                <w:szCs w:val="18"/>
              </w:rPr>
              <w:t xml:space="preserve"> </w:t>
            </w:r>
            <w:r w:rsidR="00334E7F">
              <w:rPr>
                <w:rFonts w:asciiTheme="minorEastAsia" w:eastAsiaTheme="minorEastAsia" w:hAnsiTheme="minorEastAsia"/>
                <w:sz w:val="18"/>
                <w:szCs w:val="18"/>
              </w:rPr>
              <w:t xml:space="preserve">  </w:t>
            </w:r>
            <w:r w:rsidR="008B067E">
              <w:rPr>
                <w:rFonts w:asciiTheme="minorEastAsia" w:eastAsiaTheme="minorEastAsia" w:hAnsiTheme="minorEastAsia"/>
                <w:sz w:val="18"/>
                <w:szCs w:val="18"/>
              </w:rPr>
              <w:t xml:space="preserve">  </w:t>
            </w:r>
            <w:r w:rsidR="00023A30">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w:t>
            </w:r>
            <w:r>
              <w:rPr>
                <w:rFonts w:asciiTheme="minorEastAsia" w:eastAsiaTheme="minorEastAsia" w:hAnsiTheme="minorEastAsia"/>
                <w:sz w:val="18"/>
                <w:szCs w:val="18"/>
              </w:rPr>
              <w:t>X</w:t>
            </w:r>
            <w:r>
              <w:rPr>
                <w:rFonts w:asciiTheme="minorEastAsia" w:eastAsiaTheme="minorEastAsia" w:hAnsiTheme="minorEastAsia" w:hint="eastAsia"/>
                <w:sz w:val="18"/>
                <w:szCs w:val="18"/>
              </w:rPr>
              <w:t>-</w:t>
            </w:r>
            <w:r>
              <w:rPr>
                <w:rFonts w:asciiTheme="minorEastAsia" w:eastAsiaTheme="minorEastAsia" w:hAnsiTheme="minorEastAsia"/>
                <w:sz w:val="18"/>
                <w:szCs w:val="18"/>
              </w:rPr>
              <w:t>5</w:t>
            </w:r>
            <w:r w:rsidR="00334E7F">
              <w:rPr>
                <w:rFonts w:asciiTheme="minorEastAsia" w:eastAsiaTheme="minorEastAsia" w:hAnsiTheme="minorEastAsia" w:hint="eastAsia"/>
                <w:sz w:val="18"/>
                <w:szCs w:val="18"/>
              </w:rPr>
              <w:t>烘干机</w:t>
            </w:r>
          </w:p>
        </w:tc>
      </w:tr>
    </w:tbl>
    <w:p w:rsidR="00BE3637" w:rsidRPr="006F0112" w:rsidRDefault="00526845">
      <w:pPr>
        <w:pStyle w:val="1"/>
        <w:spacing w:before="0" w:line="240" w:lineRule="atLeast"/>
        <w:ind w:left="0"/>
        <w:rPr>
          <w:sz w:val="18"/>
          <w:szCs w:val="18"/>
        </w:rPr>
      </w:pPr>
      <w:bookmarkStart w:id="40" w:name="_Toc14845_WPSOffice_Level1"/>
      <w:r w:rsidRPr="006F0112">
        <w:rPr>
          <w:rFonts w:hint="eastAsia"/>
          <w:sz w:val="18"/>
          <w:szCs w:val="18"/>
        </w:rPr>
        <w:t>四、典型基地效益分析</w:t>
      </w:r>
      <w:bookmarkEnd w:id="40"/>
    </w:p>
    <w:p w:rsidR="006F0112" w:rsidRDefault="00526845">
      <w:pPr>
        <w:ind w:firstLineChars="200" w:firstLine="360"/>
        <w:rPr>
          <w:sz w:val="18"/>
          <w:szCs w:val="18"/>
        </w:rPr>
      </w:pPr>
      <w:r>
        <w:rPr>
          <w:rFonts w:hint="eastAsia"/>
          <w:sz w:val="18"/>
          <w:szCs w:val="18"/>
        </w:rPr>
        <w:t>山西省侯马市芪一森种植种植专业合作社位于侯马市高村乡西贺村，种植中药材3</w:t>
      </w:r>
      <w:r>
        <w:rPr>
          <w:sz w:val="18"/>
          <w:szCs w:val="18"/>
        </w:rPr>
        <w:t>00</w:t>
      </w:r>
      <w:r>
        <w:rPr>
          <w:rFonts w:hint="eastAsia"/>
          <w:sz w:val="18"/>
          <w:szCs w:val="18"/>
        </w:rPr>
        <w:t>余亩。该合作社远志种植的主要环节基本实现了机械化生产，其产量、质量、效益均高于传统人工种植水平。但在籽粒收获、初加工环节还需要部分人工作业。两年生远志亩投入成本约3</w:t>
      </w:r>
      <w:r>
        <w:rPr>
          <w:sz w:val="18"/>
          <w:szCs w:val="18"/>
        </w:rPr>
        <w:t>500</w:t>
      </w:r>
      <w:r>
        <w:rPr>
          <w:rFonts w:hint="eastAsia"/>
          <w:sz w:val="18"/>
          <w:szCs w:val="18"/>
        </w:rPr>
        <w:t>-</w:t>
      </w:r>
      <w:r>
        <w:rPr>
          <w:sz w:val="18"/>
          <w:szCs w:val="18"/>
        </w:rPr>
        <w:t>4000</w:t>
      </w:r>
      <w:r>
        <w:rPr>
          <w:rFonts w:hint="eastAsia"/>
          <w:sz w:val="18"/>
          <w:szCs w:val="18"/>
        </w:rPr>
        <w:t>元，包括种子、化肥、农药、耕整地、播种、田间管理、收获等各个生产环节的费用。据分析，一般籽粒收入可抵投入成本。根茎收入在6</w:t>
      </w:r>
      <w:r>
        <w:rPr>
          <w:sz w:val="18"/>
          <w:szCs w:val="18"/>
        </w:rPr>
        <w:t>000</w:t>
      </w:r>
      <w:r>
        <w:rPr>
          <w:rFonts w:hint="eastAsia"/>
          <w:sz w:val="18"/>
          <w:szCs w:val="18"/>
        </w:rPr>
        <w:t>元以上。如果初加工，如抽远志筒亩收入在1</w:t>
      </w:r>
      <w:r>
        <w:rPr>
          <w:sz w:val="18"/>
          <w:szCs w:val="18"/>
        </w:rPr>
        <w:t>4000</w:t>
      </w:r>
      <w:r>
        <w:rPr>
          <w:rFonts w:hint="eastAsia"/>
          <w:sz w:val="18"/>
          <w:szCs w:val="18"/>
        </w:rPr>
        <w:t>元以上。</w:t>
      </w:r>
    </w:p>
    <w:p w:rsidR="00BE3637" w:rsidRDefault="001F368F">
      <w:pPr>
        <w:ind w:firstLineChars="200" w:firstLine="360"/>
        <w:rPr>
          <w:sz w:val="18"/>
          <w:szCs w:val="18"/>
        </w:rPr>
      </w:pPr>
      <w:r>
        <w:rPr>
          <w:rFonts w:ascii="Times New Roman" w:hAnsi="Times New Roman" w:cs="Times New Roman"/>
          <w:sz w:val="18"/>
          <w:szCs w:val="18"/>
          <w:lang w:val="en-US"/>
        </w:rPr>
        <w:t xml:space="preserve">* </w:t>
      </w:r>
      <w:r>
        <w:rPr>
          <w:rFonts w:ascii="Times New Roman" w:hAnsi="Times New Roman" w:cs="Times New Roman" w:hint="eastAsia"/>
          <w:sz w:val="18"/>
          <w:szCs w:val="18"/>
          <w:lang w:val="en-US"/>
        </w:rPr>
        <w:t>山西省农业机械发展中心农机技术推广二部整理</w:t>
      </w:r>
      <w:r w:rsidR="006F0112">
        <w:rPr>
          <w:rFonts w:ascii="Times New Roman" w:hAnsi="Times New Roman" w:cs="Times New Roman" w:hint="eastAsia"/>
          <w:sz w:val="18"/>
          <w:szCs w:val="18"/>
          <w:lang w:val="en-US"/>
        </w:rPr>
        <w:t>。</w:t>
      </w:r>
    </w:p>
    <w:p w:rsidR="00BE3637" w:rsidRPr="006F0112" w:rsidRDefault="00023A30">
      <w:pPr>
        <w:jc w:val="center"/>
        <w:rPr>
          <w:b/>
          <w:sz w:val="21"/>
          <w:szCs w:val="21"/>
        </w:rPr>
      </w:pPr>
      <w:bookmarkStart w:id="41" w:name="_Toc27469_WPSOffice_Level1"/>
      <w:r w:rsidRPr="006F0112">
        <w:rPr>
          <w:rFonts w:hint="eastAsia"/>
          <w:b/>
          <w:sz w:val="21"/>
          <w:szCs w:val="21"/>
        </w:rPr>
        <w:lastRenderedPageBreak/>
        <w:t>1</w:t>
      </w:r>
      <w:r w:rsidRPr="006F0112">
        <w:rPr>
          <w:b/>
          <w:sz w:val="21"/>
          <w:szCs w:val="21"/>
        </w:rPr>
        <w:t>1</w:t>
      </w:r>
      <w:r w:rsidRPr="006F0112">
        <w:rPr>
          <w:rFonts w:hint="eastAsia"/>
          <w:b/>
          <w:sz w:val="21"/>
          <w:szCs w:val="21"/>
        </w:rPr>
        <w:t>、</w:t>
      </w:r>
      <w:r w:rsidR="001F368F" w:rsidRPr="006F0112">
        <w:rPr>
          <w:rFonts w:hint="eastAsia"/>
          <w:b/>
          <w:sz w:val="21"/>
          <w:szCs w:val="21"/>
        </w:rPr>
        <w:t>东北</w:t>
      </w:r>
      <w:r w:rsidR="00526845" w:rsidRPr="006F0112">
        <w:rPr>
          <w:b/>
          <w:sz w:val="21"/>
          <w:szCs w:val="21"/>
        </w:rPr>
        <w:t>人参种植机械化生产模式与典型案例</w:t>
      </w:r>
      <w:bookmarkEnd w:id="41"/>
    </w:p>
    <w:p w:rsidR="00BE3637" w:rsidRPr="006F0112" w:rsidRDefault="00526845">
      <w:pPr>
        <w:pStyle w:val="1"/>
        <w:spacing w:before="0" w:line="240" w:lineRule="atLeast"/>
        <w:ind w:left="0"/>
        <w:rPr>
          <w:sz w:val="18"/>
          <w:szCs w:val="18"/>
        </w:rPr>
      </w:pPr>
      <w:bookmarkStart w:id="42" w:name="_Toc9779_WPSOffice_Level1"/>
      <w:r w:rsidRPr="006F0112">
        <w:rPr>
          <w:rFonts w:hint="eastAsia"/>
          <w:sz w:val="18"/>
          <w:szCs w:val="18"/>
        </w:rPr>
        <w:t xml:space="preserve">一、适宜品种和区域                                         </w:t>
      </w:r>
      <w:r w:rsidR="006F0112">
        <w:rPr>
          <w:sz w:val="18"/>
          <w:szCs w:val="18"/>
        </w:rPr>
        <w:t xml:space="preserve">        </w:t>
      </w:r>
      <w:r w:rsidRPr="006F0112">
        <w:rPr>
          <w:rFonts w:hint="eastAsia"/>
          <w:sz w:val="18"/>
          <w:szCs w:val="18"/>
        </w:rPr>
        <w:t>二、机械化生产技术路线（多年生植物）</w:t>
      </w:r>
      <w:bookmarkEnd w:id="42"/>
    </w:p>
    <w:p w:rsidR="00BE3637" w:rsidRPr="006F0112" w:rsidRDefault="00526845">
      <w:pPr>
        <w:rPr>
          <w:sz w:val="18"/>
          <w:szCs w:val="18"/>
        </w:rPr>
      </w:pPr>
      <w:r w:rsidRPr="006F0112">
        <w:rPr>
          <w:rFonts w:hint="eastAsia"/>
          <w:sz w:val="18"/>
          <w:szCs w:val="18"/>
        </w:rPr>
        <w:t xml:space="preserve">适宜品种：高丽参、西洋参系列                      </w:t>
      </w:r>
      <w:r w:rsidR="001F368F" w:rsidRPr="006F0112">
        <w:rPr>
          <w:sz w:val="18"/>
          <w:szCs w:val="18"/>
        </w:rPr>
        <w:t xml:space="preserve">              </w:t>
      </w:r>
      <w:r w:rsidR="006F0112">
        <w:rPr>
          <w:sz w:val="18"/>
          <w:szCs w:val="18"/>
        </w:rPr>
        <w:t xml:space="preserve">  </w:t>
      </w:r>
      <w:r w:rsidRPr="006F0112">
        <w:rPr>
          <w:rFonts w:hint="eastAsia"/>
          <w:sz w:val="18"/>
          <w:szCs w:val="18"/>
        </w:rPr>
        <w:t xml:space="preserve"> 深耕杀虫杀菌施肥—机械做床—机械播种—搭建参蓬—定期杀菌除草—春季松土—（2-3年移栽）4-5年机械化收获</w:t>
      </w:r>
      <w:r w:rsidR="006F0112">
        <w:rPr>
          <w:rFonts w:hint="eastAsia"/>
          <w:sz w:val="18"/>
          <w:szCs w:val="18"/>
        </w:rPr>
        <w:t>。</w:t>
      </w:r>
    </w:p>
    <w:p w:rsidR="00BE3637" w:rsidRPr="006F0112" w:rsidRDefault="00526845">
      <w:pPr>
        <w:rPr>
          <w:sz w:val="18"/>
          <w:szCs w:val="18"/>
        </w:rPr>
      </w:pPr>
      <w:r w:rsidRPr="006F0112">
        <w:rPr>
          <w:rFonts w:hint="eastAsia"/>
          <w:sz w:val="18"/>
          <w:szCs w:val="18"/>
        </w:rPr>
        <w:t>适应区域：辽宁东部山区及东北长白山脉丘陵地区。</w:t>
      </w:r>
    </w:p>
    <w:p w:rsidR="00BE3637" w:rsidRPr="006F0112" w:rsidRDefault="00526845">
      <w:pPr>
        <w:rPr>
          <w:b/>
          <w:sz w:val="18"/>
          <w:szCs w:val="18"/>
        </w:rPr>
      </w:pPr>
      <w:bookmarkStart w:id="43" w:name="_Toc8112_WPSOffice_Level1"/>
      <w:r w:rsidRPr="006F0112">
        <w:rPr>
          <w:rFonts w:hint="eastAsia"/>
          <w:b/>
          <w:bCs/>
          <w:sz w:val="18"/>
          <w:szCs w:val="18"/>
        </w:rPr>
        <w:t xml:space="preserve">三、主要环节作业要点与机具配置 </w:t>
      </w:r>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727"/>
        <w:gridCol w:w="2421"/>
        <w:gridCol w:w="978"/>
        <w:gridCol w:w="1315"/>
        <w:gridCol w:w="6195"/>
      </w:tblGrid>
      <w:tr w:rsidR="00BE3637">
        <w:trPr>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作业环节</w:t>
            </w:r>
          </w:p>
        </w:tc>
        <w:tc>
          <w:tcPr>
            <w:tcW w:w="1973" w:type="pct"/>
            <w:gridSpan w:val="2"/>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作业要点</w:t>
            </w:r>
          </w:p>
        </w:tc>
        <w:tc>
          <w:tcPr>
            <w:tcW w:w="314"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技术模式</w:t>
            </w:r>
          </w:p>
        </w:tc>
        <w:tc>
          <w:tcPr>
            <w:tcW w:w="42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机具配置要点</w:t>
            </w:r>
          </w:p>
        </w:tc>
        <w:tc>
          <w:tcPr>
            <w:tcW w:w="1988" w:type="pct"/>
          </w:tcPr>
          <w:p w:rsidR="00BE3637" w:rsidRDefault="00526845">
            <w:pPr>
              <w:jc w:val="center"/>
              <w:rPr>
                <w:sz w:val="18"/>
                <w:szCs w:val="18"/>
              </w:rPr>
            </w:pPr>
            <w:r>
              <w:rPr>
                <w:rFonts w:hint="eastAsia"/>
                <w:sz w:val="18"/>
                <w:szCs w:val="18"/>
              </w:rPr>
              <w:t>吉林公司种植基地配套机具</w:t>
            </w:r>
          </w:p>
        </w:tc>
      </w:tr>
      <w:tr w:rsidR="00BE3637">
        <w:trPr>
          <w:trHeight w:val="1395"/>
          <w:jc w:val="center"/>
        </w:trPr>
        <w:tc>
          <w:tcPr>
            <w:tcW w:w="303" w:type="pct"/>
            <w:vAlign w:val="center"/>
          </w:tcPr>
          <w:p w:rsidR="00BE3637" w:rsidRDefault="00526845">
            <w:pPr>
              <w:rPr>
                <w:rFonts w:ascii="Times New Roman" w:hAnsi="Times New Roman" w:cs="Times New Roman"/>
                <w:sz w:val="18"/>
                <w:szCs w:val="18"/>
              </w:rPr>
            </w:pPr>
            <w:r>
              <w:rPr>
                <w:rFonts w:ascii="Times New Roman" w:hAnsi="Times New Roman" w:cs="Times New Roman" w:hint="eastAsia"/>
                <w:sz w:val="18"/>
                <w:szCs w:val="18"/>
              </w:rPr>
              <w:t>深耕与施肥、杀虫</w:t>
            </w:r>
          </w:p>
        </w:tc>
        <w:tc>
          <w:tcPr>
            <w:tcW w:w="1973" w:type="pct"/>
            <w:gridSpan w:val="2"/>
            <w:vAlign w:val="center"/>
          </w:tcPr>
          <w:p w:rsidR="00BE3637" w:rsidRDefault="00526845" w:rsidP="006529CD">
            <w:pPr>
              <w:ind w:firstLineChars="200" w:firstLine="360"/>
              <w:jc w:val="both"/>
              <w:rPr>
                <w:rFonts w:ascii="Times New Roman" w:eastAsiaTheme="minorEastAsia" w:hAnsi="Times New Roman" w:cs="Times New Roman"/>
                <w:sz w:val="18"/>
                <w:szCs w:val="18"/>
              </w:rPr>
            </w:pPr>
            <w:r>
              <w:rPr>
                <w:rFonts w:ascii="Times New Roman" w:hAnsi="Times New Roman" w:cs="Times New Roman" w:hint="eastAsia"/>
                <w:sz w:val="18"/>
                <w:szCs w:val="18"/>
              </w:rPr>
              <w:t>选择长白山脉丘陵地区黄沙含量</w:t>
            </w:r>
            <w:r>
              <w:rPr>
                <w:rFonts w:ascii="Times New Roman" w:hAnsi="Times New Roman" w:cs="Times New Roman" w:hint="eastAsia"/>
                <w:sz w:val="18"/>
                <w:szCs w:val="18"/>
              </w:rPr>
              <w:t>20%</w:t>
            </w:r>
            <w:r>
              <w:rPr>
                <w:rFonts w:ascii="Times New Roman" w:hAnsi="Times New Roman" w:cs="Times New Roman" w:hint="eastAsia"/>
                <w:sz w:val="18"/>
                <w:szCs w:val="18"/>
              </w:rPr>
              <w:t>的黄沙土为首选，土地坡度</w:t>
            </w:r>
            <w:r>
              <w:rPr>
                <w:rFonts w:ascii="Times New Roman" w:hAnsi="Times New Roman" w:cs="Times New Roman" w:hint="eastAsia"/>
                <w:sz w:val="18"/>
                <w:szCs w:val="18"/>
              </w:rPr>
              <w:t>5-8</w:t>
            </w:r>
            <w:r>
              <w:rPr>
                <w:rFonts w:ascii="Times New Roman" w:hAnsi="Times New Roman" w:cs="Times New Roman" w:hint="eastAsia"/>
                <w:sz w:val="18"/>
                <w:szCs w:val="18"/>
              </w:rPr>
              <w:t>°，自然排水条件好，季风较小的地块。对选择好的参地进行养地：</w:t>
            </w:r>
            <w:r>
              <w:rPr>
                <w:rFonts w:ascii="Times New Roman" w:hAnsi="Times New Roman" w:cs="Times New Roman" w:hint="eastAsia"/>
                <w:sz w:val="18"/>
                <w:szCs w:val="18"/>
              </w:rPr>
              <w:t>5-8</w:t>
            </w:r>
            <w:r>
              <w:rPr>
                <w:rFonts w:ascii="Times New Roman" w:hAnsi="Times New Roman" w:cs="Times New Roman" w:hint="eastAsia"/>
                <w:sz w:val="18"/>
                <w:szCs w:val="18"/>
              </w:rPr>
              <w:t>月进行深翻</w:t>
            </w:r>
            <w:r>
              <w:rPr>
                <w:rFonts w:ascii="Times New Roman" w:hAnsi="Times New Roman" w:cs="Times New Roman" w:hint="eastAsia"/>
                <w:sz w:val="18"/>
                <w:szCs w:val="18"/>
              </w:rPr>
              <w:t>+</w:t>
            </w:r>
            <w:r>
              <w:rPr>
                <w:rFonts w:ascii="Times New Roman" w:hAnsi="Times New Roman" w:cs="Times New Roman" w:hint="eastAsia"/>
                <w:sz w:val="18"/>
                <w:szCs w:val="18"/>
              </w:rPr>
              <w:t>深旋碎土作业，一般进行</w:t>
            </w:r>
            <w:r>
              <w:rPr>
                <w:rFonts w:ascii="Times New Roman" w:hAnsi="Times New Roman" w:cs="Times New Roman" w:hint="eastAsia"/>
                <w:sz w:val="18"/>
                <w:szCs w:val="18"/>
              </w:rPr>
              <w:t>8-10</w:t>
            </w:r>
            <w:r>
              <w:rPr>
                <w:rFonts w:ascii="Times New Roman" w:hAnsi="Times New Roman" w:cs="Times New Roman" w:hint="eastAsia"/>
                <w:sz w:val="18"/>
                <w:szCs w:val="18"/>
              </w:rPr>
              <w:t>遍，反复晾晒杀菌。</w:t>
            </w:r>
            <w:r>
              <w:rPr>
                <w:rFonts w:ascii="Times New Roman" w:hAnsi="Times New Roman" w:cs="Times New Roman" w:hint="eastAsia"/>
                <w:sz w:val="18"/>
                <w:szCs w:val="18"/>
              </w:rPr>
              <w:t>8</w:t>
            </w:r>
            <w:r>
              <w:rPr>
                <w:rFonts w:ascii="Times New Roman" w:hAnsi="Times New Roman" w:cs="Times New Roman" w:hint="eastAsia"/>
                <w:sz w:val="18"/>
                <w:szCs w:val="18"/>
              </w:rPr>
              <w:t>月施有机肥，猪粪干</w:t>
            </w:r>
            <w:r>
              <w:rPr>
                <w:rFonts w:ascii="Times New Roman" w:hAnsi="Times New Roman" w:cs="Times New Roman" w:hint="eastAsia"/>
                <w:sz w:val="18"/>
                <w:szCs w:val="18"/>
              </w:rPr>
              <w:t>200Kg/</w:t>
            </w:r>
            <w:r>
              <w:rPr>
                <w:rFonts w:ascii="Times New Roman" w:hAnsi="Times New Roman" w:cs="Times New Roman" w:hint="eastAsia"/>
                <w:sz w:val="18"/>
                <w:szCs w:val="18"/>
              </w:rPr>
              <w:t>亩；施肥后杀虫一次高效氯氟氰菊酯</w:t>
            </w:r>
            <w:r>
              <w:rPr>
                <w:rFonts w:ascii="Times New Roman" w:hAnsi="Times New Roman" w:cs="Times New Roman" w:hint="eastAsia"/>
                <w:sz w:val="18"/>
                <w:szCs w:val="18"/>
              </w:rPr>
              <w:t>+</w:t>
            </w:r>
            <w:r>
              <w:rPr>
                <w:rFonts w:ascii="Times New Roman" w:hAnsi="Times New Roman" w:cs="Times New Roman" w:hint="eastAsia"/>
                <w:sz w:val="18"/>
                <w:szCs w:val="18"/>
              </w:rPr>
              <w:t>噻虫嗪各</w:t>
            </w:r>
            <w:r>
              <w:rPr>
                <w:rFonts w:ascii="Times New Roman" w:hAnsi="Times New Roman" w:cs="Times New Roman" w:hint="eastAsia"/>
                <w:sz w:val="18"/>
                <w:szCs w:val="18"/>
              </w:rPr>
              <w:t>1</w:t>
            </w:r>
            <w:r>
              <w:rPr>
                <w:rFonts w:ascii="Times New Roman" w:hAnsi="Times New Roman" w:cs="Times New Roman" w:hint="eastAsia"/>
                <w:sz w:val="18"/>
                <w:szCs w:val="18"/>
              </w:rPr>
              <w:t>瓶</w:t>
            </w:r>
            <w:r>
              <w:rPr>
                <w:rFonts w:ascii="Times New Roman" w:hAnsi="Times New Roman" w:cs="Times New Roman" w:hint="eastAsia"/>
                <w:sz w:val="18"/>
                <w:szCs w:val="18"/>
              </w:rPr>
              <w:t>/</w:t>
            </w:r>
            <w:r>
              <w:rPr>
                <w:rFonts w:ascii="Times New Roman" w:hAnsi="Times New Roman" w:cs="Times New Roman" w:hint="eastAsia"/>
                <w:sz w:val="18"/>
                <w:szCs w:val="18"/>
              </w:rPr>
              <w:t>亩。杀虫后喷施</w:t>
            </w:r>
            <w:r>
              <w:rPr>
                <w:rFonts w:ascii="Times New Roman" w:hAnsi="Times New Roman" w:cs="Times New Roman" w:hint="eastAsia"/>
                <w:sz w:val="18"/>
                <w:szCs w:val="18"/>
              </w:rPr>
              <w:t>EM</w:t>
            </w:r>
            <w:r>
              <w:rPr>
                <w:rFonts w:ascii="Times New Roman" w:hAnsi="Times New Roman" w:cs="Times New Roman" w:hint="eastAsia"/>
                <w:sz w:val="18"/>
                <w:szCs w:val="18"/>
              </w:rPr>
              <w:t>杀菌剂</w:t>
            </w:r>
            <w:r>
              <w:rPr>
                <w:rFonts w:ascii="Times New Roman" w:hAnsi="Times New Roman" w:cs="Times New Roman" w:hint="eastAsia"/>
                <w:sz w:val="18"/>
                <w:szCs w:val="18"/>
              </w:rPr>
              <w:t>10kg/</w:t>
            </w:r>
            <w:r>
              <w:rPr>
                <w:rFonts w:ascii="Times New Roman" w:hAnsi="Times New Roman" w:cs="Times New Roman" w:hint="eastAsia"/>
                <w:sz w:val="18"/>
                <w:szCs w:val="18"/>
              </w:rPr>
              <w:t>亩，配比浓度</w:t>
            </w:r>
            <w:r>
              <w:rPr>
                <w:rFonts w:ascii="Times New Roman" w:hAnsi="Times New Roman" w:cs="Times New Roman" w:hint="eastAsia"/>
                <w:sz w:val="18"/>
                <w:szCs w:val="18"/>
              </w:rPr>
              <w:t>1</w:t>
            </w:r>
            <w:r>
              <w:rPr>
                <w:rFonts w:ascii="Times New Roman" w:hAnsi="Times New Roman" w:cs="Times New Roman" w:hint="eastAsia"/>
                <w:sz w:val="18"/>
                <w:szCs w:val="18"/>
              </w:rPr>
              <w:t>：</w:t>
            </w:r>
            <w:r>
              <w:rPr>
                <w:rFonts w:ascii="Times New Roman" w:hAnsi="Times New Roman" w:cs="Times New Roman" w:hint="eastAsia"/>
                <w:sz w:val="18"/>
                <w:szCs w:val="18"/>
              </w:rPr>
              <w:t>25</w:t>
            </w:r>
            <w:r>
              <w:rPr>
                <w:rFonts w:ascii="Times New Roman" w:hAnsi="Times New Roman" w:cs="Times New Roman" w:hint="eastAsia"/>
                <w:sz w:val="18"/>
                <w:szCs w:val="18"/>
              </w:rPr>
              <w:t>，并加入红糖</w:t>
            </w:r>
            <w:r>
              <w:rPr>
                <w:rFonts w:ascii="Times New Roman" w:hAnsi="Times New Roman" w:cs="Times New Roman" w:hint="eastAsia"/>
                <w:sz w:val="18"/>
                <w:szCs w:val="18"/>
              </w:rPr>
              <w:t>1Kg/</w:t>
            </w:r>
            <w:r>
              <w:rPr>
                <w:rFonts w:ascii="Times New Roman" w:hAnsi="Times New Roman" w:cs="Times New Roman" w:hint="eastAsia"/>
                <w:sz w:val="18"/>
                <w:szCs w:val="18"/>
              </w:rPr>
              <w:t>亩。矿物腐植酸钾</w:t>
            </w:r>
            <w:r>
              <w:rPr>
                <w:rFonts w:ascii="Times New Roman" w:hAnsi="Times New Roman" w:cs="Times New Roman" w:hint="eastAsia"/>
                <w:sz w:val="18"/>
                <w:szCs w:val="18"/>
              </w:rPr>
              <w:t>10Kg,</w:t>
            </w:r>
            <w:r>
              <w:rPr>
                <w:rFonts w:ascii="Times New Roman" w:hAnsi="Times New Roman" w:cs="Times New Roman" w:hint="eastAsia"/>
                <w:sz w:val="18"/>
                <w:szCs w:val="18"/>
              </w:rPr>
              <w:t>豆粉</w:t>
            </w:r>
            <w:r>
              <w:rPr>
                <w:rFonts w:ascii="Times New Roman" w:hAnsi="Times New Roman" w:cs="Times New Roman" w:hint="eastAsia"/>
                <w:sz w:val="18"/>
                <w:szCs w:val="18"/>
              </w:rPr>
              <w:t>75kg,,</w:t>
            </w:r>
            <w:r>
              <w:rPr>
                <w:rFonts w:ascii="Times New Roman" w:hAnsi="Times New Roman" w:cs="Times New Roman" w:hint="eastAsia"/>
                <w:sz w:val="18"/>
                <w:szCs w:val="18"/>
              </w:rPr>
              <w:t>钾肥</w:t>
            </w:r>
            <w:r>
              <w:rPr>
                <w:rFonts w:ascii="Times New Roman" w:hAnsi="Times New Roman" w:cs="Times New Roman" w:hint="eastAsia"/>
                <w:sz w:val="18"/>
                <w:szCs w:val="18"/>
              </w:rPr>
              <w:t>15kg,</w:t>
            </w:r>
            <w:r>
              <w:rPr>
                <w:rFonts w:ascii="Times New Roman" w:hAnsi="Times New Roman" w:cs="Times New Roman" w:hint="eastAsia"/>
                <w:sz w:val="18"/>
                <w:szCs w:val="18"/>
              </w:rPr>
              <w:t>用旋耕机立即旋耕混合。</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多次深翻、</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深旋、</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施肥、</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打药</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1LF</w:t>
            </w:r>
            <w:r>
              <w:rPr>
                <w:rFonts w:ascii="Times New Roman" w:hAnsi="Times New Roman" w:cs="Times New Roman" w:hint="eastAsia"/>
                <w:sz w:val="18"/>
                <w:szCs w:val="18"/>
              </w:rPr>
              <w:t>翻转犁，</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1GS</w:t>
            </w:r>
            <w:r>
              <w:rPr>
                <w:rFonts w:ascii="Times New Roman" w:hAnsi="Times New Roman" w:cs="Times New Roman" w:hint="eastAsia"/>
                <w:sz w:val="18"/>
                <w:szCs w:val="18"/>
              </w:rPr>
              <w:t>深旋旋耕机，</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2FD</w:t>
            </w:r>
            <w:r>
              <w:rPr>
                <w:rFonts w:ascii="Times New Roman" w:hAnsi="Times New Roman" w:cs="Times New Roman" w:hint="eastAsia"/>
                <w:sz w:val="18"/>
                <w:szCs w:val="18"/>
              </w:rPr>
              <w:t>有机肥施肥机</w:t>
            </w:r>
          </w:p>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3WP</w:t>
            </w:r>
            <w:r>
              <w:rPr>
                <w:rFonts w:ascii="Times New Roman" w:hAnsi="Times New Roman" w:cs="Times New Roman" w:hint="eastAsia"/>
                <w:sz w:val="18"/>
                <w:szCs w:val="18"/>
              </w:rPr>
              <w:t>打药机。</w:t>
            </w:r>
          </w:p>
        </w:tc>
        <w:tc>
          <w:tcPr>
            <w:tcW w:w="1988" w:type="pct"/>
          </w:tcPr>
          <w:p w:rsidR="00BE3637" w:rsidRDefault="00526845">
            <w:pPr>
              <w:rPr>
                <w:sz w:val="18"/>
                <w:szCs w:val="18"/>
              </w:rPr>
            </w:pPr>
            <w:r>
              <w:rPr>
                <w:rFonts w:hint="eastAsia"/>
                <w:noProof/>
                <w:sz w:val="18"/>
                <w:szCs w:val="18"/>
                <w:lang w:val="en-US"/>
              </w:rPr>
              <w:drawing>
                <wp:inline distT="0" distB="0" distL="0" distR="0">
                  <wp:extent cx="834390" cy="669290"/>
                  <wp:effectExtent l="0" t="0" r="3810" b="16510"/>
                  <wp:docPr id="38045" name="图片 38045" descr="微信图片_202109220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 name="图片 38045" descr="微信图片_20210922093156"/>
                          <pic:cNvPicPr>
                            <a:picLocks noChangeAspect="1" noChangeArrowheads="1"/>
                          </pic:cNvPicPr>
                        </pic:nvPicPr>
                        <pic:blipFill>
                          <a:blip r:embed="rId138" cstate="print">
                            <a:extLst>
                              <a:ext uri="{28A0092B-C50C-407E-A947-70E740481C1C}">
                                <a14:useLocalDpi xmlns:a14="http://schemas.microsoft.com/office/drawing/2010/main" val="0"/>
                              </a:ext>
                            </a:extLst>
                          </a:blip>
                          <a:srcRect l="6868" t="-616"/>
                          <a:stretch>
                            <a:fillRect/>
                          </a:stretch>
                        </pic:blipFill>
                        <pic:spPr>
                          <a:xfrm>
                            <a:off x="0" y="0"/>
                            <a:ext cx="834948" cy="669600"/>
                          </a:xfrm>
                          <a:prstGeom prst="rect">
                            <a:avLst/>
                          </a:prstGeom>
                          <a:noFill/>
                          <a:ln>
                            <a:noFill/>
                          </a:ln>
                          <a:effectLst/>
                        </pic:spPr>
                      </pic:pic>
                    </a:graphicData>
                  </a:graphic>
                </wp:inline>
              </w:drawing>
            </w:r>
            <w:r w:rsidR="008B067E">
              <w:rPr>
                <w:rFonts w:hint="eastAsia"/>
                <w:sz w:val="18"/>
                <w:szCs w:val="18"/>
              </w:rPr>
              <w:t xml:space="preserve"> </w:t>
            </w:r>
            <w:r>
              <w:rPr>
                <w:rFonts w:hint="eastAsia"/>
                <w:noProof/>
                <w:sz w:val="18"/>
                <w:szCs w:val="18"/>
                <w:lang w:val="en-US"/>
              </w:rPr>
              <w:drawing>
                <wp:inline distT="0" distB="0" distL="0" distR="0">
                  <wp:extent cx="827405" cy="668655"/>
                  <wp:effectExtent l="0" t="0" r="10795" b="17145"/>
                  <wp:docPr id="38046" name="图片 38046" descr="微信图片_2021092209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 name="图片 38046" descr="微信图片_20210922095139"/>
                          <pic:cNvPicPr>
                            <a:picLocks noChangeAspect="1" noChangeArrowheads="1"/>
                          </pic:cNvPicPr>
                        </pic:nvPicPr>
                        <pic:blipFill>
                          <a:blip r:embed="rId139" cstate="print">
                            <a:extLst>
                              <a:ext uri="{28A0092B-C50C-407E-A947-70E740481C1C}">
                                <a14:useLocalDpi xmlns:a14="http://schemas.microsoft.com/office/drawing/2010/main" val="0"/>
                              </a:ext>
                            </a:extLst>
                          </a:blip>
                          <a:srcRect r="6555" b="835"/>
                          <a:stretch>
                            <a:fillRect/>
                          </a:stretch>
                        </pic:blipFill>
                        <pic:spPr>
                          <a:xfrm>
                            <a:off x="0" y="0"/>
                            <a:ext cx="830822" cy="671822"/>
                          </a:xfrm>
                          <a:prstGeom prst="rect">
                            <a:avLst/>
                          </a:prstGeom>
                          <a:noFill/>
                          <a:ln>
                            <a:noFill/>
                          </a:ln>
                        </pic:spPr>
                      </pic:pic>
                    </a:graphicData>
                  </a:graphic>
                </wp:inline>
              </w:drawing>
            </w:r>
            <w:r w:rsidR="008B067E">
              <w:rPr>
                <w:sz w:val="18"/>
                <w:szCs w:val="18"/>
              </w:rPr>
              <w:t xml:space="preserve"> </w:t>
            </w:r>
            <w:r>
              <w:rPr>
                <w:noProof/>
                <w:sz w:val="18"/>
                <w:szCs w:val="18"/>
                <w:lang w:val="en-US"/>
              </w:rPr>
              <w:drawing>
                <wp:inline distT="0" distB="0" distL="0" distR="0">
                  <wp:extent cx="880110" cy="669290"/>
                  <wp:effectExtent l="0" t="0" r="15240" b="16510"/>
                  <wp:docPr id="38047" name="图片 38047" descr="c47d109b140f2dbc30d4969169ba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7" name="图片 38047" descr="c47d109b140f2dbc30d4969169babe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880460" cy="669600"/>
                          </a:xfrm>
                          <a:prstGeom prst="rect">
                            <a:avLst/>
                          </a:prstGeom>
                          <a:noFill/>
                          <a:ln>
                            <a:noFill/>
                          </a:ln>
                          <a:effectLst/>
                        </pic:spPr>
                      </pic:pic>
                    </a:graphicData>
                  </a:graphic>
                </wp:inline>
              </w:drawing>
            </w:r>
            <w:r w:rsidR="008B067E">
              <w:rPr>
                <w:sz w:val="18"/>
                <w:szCs w:val="18"/>
              </w:rPr>
              <w:t xml:space="preserve"> </w:t>
            </w:r>
            <w:r>
              <w:rPr>
                <w:rFonts w:hint="eastAsia"/>
                <w:noProof/>
                <w:sz w:val="18"/>
                <w:szCs w:val="18"/>
                <w:lang w:val="en-US"/>
              </w:rPr>
              <w:drawing>
                <wp:inline distT="0" distB="0" distL="0" distR="0">
                  <wp:extent cx="896620" cy="669290"/>
                  <wp:effectExtent l="0" t="0" r="17780" b="16510"/>
                  <wp:docPr id="39936" name="图片 39936" descr="490eff022edcda2ac3377a3f0a07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6" name="图片 39936" descr="490eff022edcda2ac3377a3f0a0705a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899180" cy="670888"/>
                          </a:xfrm>
                          <a:prstGeom prst="rect">
                            <a:avLst/>
                          </a:prstGeom>
                          <a:noFill/>
                          <a:ln>
                            <a:noFill/>
                          </a:ln>
                        </pic:spPr>
                      </pic:pic>
                    </a:graphicData>
                  </a:graphic>
                </wp:inline>
              </w:drawing>
            </w:r>
          </w:p>
          <w:p w:rsidR="00BE3637" w:rsidRDefault="00526845">
            <w:pPr>
              <w:rPr>
                <w:sz w:val="18"/>
                <w:szCs w:val="18"/>
              </w:rPr>
            </w:pPr>
            <w:r>
              <w:rPr>
                <w:rFonts w:hint="eastAsia"/>
                <w:sz w:val="18"/>
                <w:szCs w:val="18"/>
                <w:lang w:val="en-US"/>
              </w:rPr>
              <w:t>1LF液压</w:t>
            </w:r>
            <w:r>
              <w:rPr>
                <w:rFonts w:hint="eastAsia"/>
                <w:sz w:val="18"/>
                <w:szCs w:val="18"/>
              </w:rPr>
              <w:t xml:space="preserve">翻转犁 </w:t>
            </w:r>
            <w:r w:rsidR="008B067E">
              <w:rPr>
                <w:sz w:val="18"/>
                <w:szCs w:val="18"/>
              </w:rPr>
              <w:t xml:space="preserve"> </w:t>
            </w:r>
            <w:r>
              <w:rPr>
                <w:rFonts w:hint="eastAsia"/>
                <w:sz w:val="18"/>
                <w:szCs w:val="18"/>
              </w:rPr>
              <w:t xml:space="preserve"> </w:t>
            </w:r>
            <w:r>
              <w:rPr>
                <w:rFonts w:hint="eastAsia"/>
                <w:sz w:val="18"/>
                <w:szCs w:val="18"/>
                <w:lang w:val="en-US"/>
              </w:rPr>
              <w:t>1GS</w:t>
            </w:r>
            <w:r>
              <w:rPr>
                <w:rFonts w:hint="eastAsia"/>
                <w:sz w:val="18"/>
                <w:szCs w:val="18"/>
              </w:rPr>
              <w:t xml:space="preserve">深型旋耕机 </w:t>
            </w:r>
            <w:r w:rsidR="008B067E">
              <w:rPr>
                <w:sz w:val="18"/>
                <w:szCs w:val="18"/>
              </w:rPr>
              <w:t xml:space="preserve"> </w:t>
            </w:r>
            <w:r>
              <w:rPr>
                <w:rFonts w:hint="eastAsia"/>
                <w:sz w:val="18"/>
                <w:szCs w:val="18"/>
              </w:rPr>
              <w:t xml:space="preserve">  </w:t>
            </w:r>
            <w:r>
              <w:rPr>
                <w:rFonts w:hint="eastAsia"/>
                <w:sz w:val="18"/>
                <w:szCs w:val="18"/>
                <w:lang w:val="en-US"/>
              </w:rPr>
              <w:t>2FD系列</w:t>
            </w:r>
            <w:r>
              <w:rPr>
                <w:rFonts w:hint="eastAsia"/>
                <w:sz w:val="18"/>
                <w:szCs w:val="18"/>
              </w:rPr>
              <w:t>撒肥机</w:t>
            </w:r>
            <w:r>
              <w:rPr>
                <w:rFonts w:hint="eastAsia"/>
                <w:sz w:val="18"/>
                <w:szCs w:val="18"/>
                <w:lang w:val="en-US"/>
              </w:rPr>
              <w:t xml:space="preserve">    3</w:t>
            </w:r>
            <w:r>
              <w:rPr>
                <w:rFonts w:hint="eastAsia"/>
                <w:sz w:val="18"/>
                <w:szCs w:val="18"/>
              </w:rPr>
              <w:t>WP系列喷雾机</w:t>
            </w:r>
          </w:p>
        </w:tc>
      </w:tr>
      <w:tr w:rsidR="00BE3637" w:rsidTr="006529CD">
        <w:trPr>
          <w:trHeight w:val="1275"/>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做参床</w:t>
            </w:r>
          </w:p>
        </w:tc>
        <w:tc>
          <w:tcPr>
            <w:tcW w:w="1196" w:type="pct"/>
            <w:vAlign w:val="center"/>
          </w:tcPr>
          <w:p w:rsidR="00BE3637" w:rsidRDefault="00526845" w:rsidP="006529CD">
            <w:pPr>
              <w:ind w:firstLineChars="200" w:firstLine="360"/>
              <w:rPr>
                <w:rFonts w:ascii="Times New Roman" w:eastAsiaTheme="minorEastAsia" w:hAnsi="Times New Roman" w:cs="Times New Roman"/>
                <w:sz w:val="18"/>
                <w:szCs w:val="18"/>
              </w:rPr>
            </w:pPr>
            <w:r>
              <w:rPr>
                <w:rFonts w:ascii="Times New Roman" w:hAnsi="Times New Roman" w:cs="Times New Roman" w:hint="eastAsia"/>
                <w:sz w:val="18"/>
                <w:szCs w:val="18"/>
              </w:rPr>
              <w:t>养地完成后，在土壤条件好的情况，</w:t>
            </w:r>
            <w:r>
              <w:rPr>
                <w:rFonts w:ascii="Times New Roman" w:hAnsi="Times New Roman" w:cs="Times New Roman" w:hint="eastAsia"/>
                <w:sz w:val="18"/>
                <w:szCs w:val="18"/>
              </w:rPr>
              <w:t>8</w:t>
            </w:r>
            <w:r>
              <w:rPr>
                <w:rFonts w:ascii="Times New Roman" w:hAnsi="Times New Roman" w:cs="Times New Roman" w:hint="eastAsia"/>
                <w:sz w:val="18"/>
                <w:szCs w:val="18"/>
              </w:rPr>
              <w:t>月</w:t>
            </w:r>
            <w:r>
              <w:rPr>
                <w:rFonts w:ascii="Times New Roman" w:hAnsi="Times New Roman" w:cs="Times New Roman" w:hint="eastAsia"/>
                <w:sz w:val="18"/>
                <w:szCs w:val="18"/>
              </w:rPr>
              <w:t>20-30</w:t>
            </w:r>
            <w:r>
              <w:rPr>
                <w:rFonts w:ascii="Times New Roman" w:hAnsi="Times New Roman" w:cs="Times New Roman" w:hint="eastAsia"/>
                <w:sz w:val="18"/>
                <w:szCs w:val="18"/>
              </w:rPr>
              <w:t>日做床整地作业。床面平整，土壤细碎。耕深＞</w:t>
            </w:r>
            <w:r>
              <w:rPr>
                <w:rFonts w:ascii="Times New Roman" w:hAnsi="Times New Roman" w:cs="Times New Roman" w:hint="eastAsia"/>
                <w:sz w:val="18"/>
                <w:szCs w:val="18"/>
              </w:rPr>
              <w:t>40cm.</w:t>
            </w:r>
            <w:r>
              <w:rPr>
                <w:rFonts w:ascii="Times New Roman" w:hAnsi="Times New Roman" w:cs="Times New Roman" w:hint="eastAsia"/>
                <w:sz w:val="18"/>
                <w:szCs w:val="18"/>
              </w:rPr>
              <w:t>碎土率＞</w:t>
            </w:r>
            <w:r>
              <w:rPr>
                <w:rFonts w:ascii="Times New Roman" w:hAnsi="Times New Roman" w:cs="Times New Roman" w:hint="eastAsia"/>
                <w:sz w:val="18"/>
                <w:szCs w:val="18"/>
              </w:rPr>
              <w:t>90%</w:t>
            </w:r>
            <w:r>
              <w:rPr>
                <w:rFonts w:ascii="Times New Roman" w:hAnsi="Times New Roman" w:cs="Times New Roman" w:hint="eastAsia"/>
                <w:sz w:val="18"/>
                <w:szCs w:val="18"/>
              </w:rPr>
              <w:t>，床面平整度≤</w:t>
            </w:r>
            <w:r>
              <w:rPr>
                <w:rFonts w:ascii="Times New Roman" w:hAnsi="Times New Roman" w:cs="Times New Roman" w:hint="eastAsia"/>
                <w:sz w:val="18"/>
                <w:szCs w:val="18"/>
              </w:rPr>
              <w:t>1cm</w:t>
            </w:r>
            <w:r>
              <w:rPr>
                <w:rFonts w:ascii="Times New Roman" w:hAnsi="Times New Roman" w:cs="Times New Roman" w:hint="eastAsia"/>
                <w:sz w:val="18"/>
                <w:szCs w:val="18"/>
              </w:rPr>
              <w:t>。</w:t>
            </w:r>
          </w:p>
        </w:tc>
        <w:tc>
          <w:tcPr>
            <w:tcW w:w="777" w:type="pct"/>
            <w:vAlign w:val="center"/>
          </w:tcPr>
          <w:p w:rsidR="00BE3637" w:rsidRDefault="00526845">
            <w:pPr>
              <w:jc w:val="center"/>
              <w:rPr>
                <w:rFonts w:ascii="Times New Roman" w:eastAsiaTheme="minorEastAsia" w:hAnsi="Times New Roman" w:cs="Times New Roman"/>
                <w:sz w:val="18"/>
                <w:szCs w:val="18"/>
              </w:rPr>
            </w:pPr>
            <w:r>
              <w:rPr>
                <w:rFonts w:ascii="Times New Roman" w:hAnsi="Times New Roman" w:cs="Times New Roman" w:hint="eastAsia"/>
                <w:noProof/>
                <w:sz w:val="18"/>
                <w:szCs w:val="18"/>
                <w:lang w:val="en-US"/>
              </w:rPr>
              <w:drawing>
                <wp:inline distT="0" distB="0" distL="0" distR="0">
                  <wp:extent cx="1006475" cy="483870"/>
                  <wp:effectExtent l="0" t="0" r="3175" b="11430"/>
                  <wp:docPr id="38044" name="图片 38044" descr="2021-09-22_10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 name="图片 38044" descr="2021-09-22_104625"/>
                          <pic:cNvPicPr>
                            <a:picLocks noChangeAspect="1" noChangeArrowheads="1"/>
                          </pic:cNvPicPr>
                        </pic:nvPicPr>
                        <pic:blipFill>
                          <a:blip r:embed="rId142" cstate="print">
                            <a:extLst>
                              <a:ext uri="{28A0092B-C50C-407E-A947-70E740481C1C}">
                                <a14:useLocalDpi xmlns:a14="http://schemas.microsoft.com/office/drawing/2010/main" val="0"/>
                              </a:ext>
                            </a:extLst>
                          </a:blip>
                          <a:srcRect l="11902" t="21151" r="11378" b="18590"/>
                          <a:stretch>
                            <a:fillRect/>
                          </a:stretch>
                        </pic:blipFill>
                        <pic:spPr>
                          <a:xfrm>
                            <a:off x="0" y="0"/>
                            <a:ext cx="1016906" cy="489139"/>
                          </a:xfrm>
                          <a:prstGeom prst="rect">
                            <a:avLst/>
                          </a:prstGeom>
                          <a:noFill/>
                          <a:ln>
                            <a:noFill/>
                          </a:ln>
                        </pic:spPr>
                      </pic:pic>
                    </a:graphicData>
                  </a:graphic>
                </wp:inline>
              </w:drawing>
            </w:r>
          </w:p>
          <w:p w:rsidR="00BE3637" w:rsidRDefault="00526845">
            <w:pPr>
              <w:ind w:firstLineChars="600" w:firstLine="1080"/>
              <w:rPr>
                <w:rFonts w:ascii="Times New Roman" w:eastAsiaTheme="minorEastAsia" w:hAnsi="Times New Roman" w:cs="Times New Roman"/>
                <w:sz w:val="18"/>
                <w:szCs w:val="18"/>
              </w:rPr>
            </w:pPr>
            <w:r>
              <w:rPr>
                <w:rFonts w:ascii="Times New Roman" w:hAnsi="Times New Roman" w:cs="Times New Roman" w:hint="eastAsia"/>
                <w:sz w:val="18"/>
                <w:szCs w:val="18"/>
              </w:rPr>
              <w:t>参床尺寸</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机械耕整做床</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1GRZ</w:t>
            </w:r>
            <w:r>
              <w:rPr>
                <w:rFonts w:ascii="Times New Roman" w:hAnsi="Times New Roman" w:cs="Times New Roman" w:hint="eastAsia"/>
                <w:sz w:val="18"/>
                <w:szCs w:val="18"/>
              </w:rPr>
              <w:t>参地做床机</w:t>
            </w:r>
          </w:p>
        </w:tc>
        <w:tc>
          <w:tcPr>
            <w:tcW w:w="1988" w:type="pct"/>
          </w:tcPr>
          <w:p w:rsidR="00BE3637" w:rsidRDefault="00526845">
            <w:pPr>
              <w:ind w:firstLineChars="400" w:firstLine="720"/>
              <w:rPr>
                <w:sz w:val="18"/>
                <w:szCs w:val="18"/>
              </w:rPr>
            </w:pPr>
            <w:r>
              <w:rPr>
                <w:rFonts w:hint="eastAsia"/>
                <w:noProof/>
                <w:sz w:val="18"/>
                <w:szCs w:val="18"/>
                <w:lang w:val="en-US"/>
              </w:rPr>
              <w:drawing>
                <wp:inline distT="0" distB="0" distL="0" distR="0">
                  <wp:extent cx="1238250" cy="669290"/>
                  <wp:effectExtent l="0" t="0" r="0" b="16510"/>
                  <wp:docPr id="38043" name="图片 38043" descr="微信图片_202109220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3" name="图片 38043" descr="微信图片_20210922095151"/>
                          <pic:cNvPicPr>
                            <a:picLocks noChangeAspect="1" noChangeArrowheads="1"/>
                          </pic:cNvPicPr>
                        </pic:nvPicPr>
                        <pic:blipFill>
                          <a:blip r:embed="rId143" cstate="print">
                            <a:extLst>
                              <a:ext uri="{28A0092B-C50C-407E-A947-70E740481C1C}">
                                <a14:useLocalDpi xmlns:a14="http://schemas.microsoft.com/office/drawing/2010/main" val="0"/>
                              </a:ext>
                            </a:extLst>
                          </a:blip>
                          <a:srcRect l="9521" t="9091" r="2713" b="3429"/>
                          <a:stretch>
                            <a:fillRect/>
                          </a:stretch>
                        </pic:blipFill>
                        <pic:spPr>
                          <a:xfrm>
                            <a:off x="0" y="0"/>
                            <a:ext cx="1240547" cy="670401"/>
                          </a:xfrm>
                          <a:prstGeom prst="rect">
                            <a:avLst/>
                          </a:prstGeom>
                          <a:noFill/>
                          <a:ln>
                            <a:noFill/>
                          </a:ln>
                        </pic:spPr>
                      </pic:pic>
                    </a:graphicData>
                  </a:graphic>
                </wp:inline>
              </w:drawing>
            </w:r>
            <w:r w:rsidR="008B067E">
              <w:rPr>
                <w:rFonts w:hint="eastAsia"/>
                <w:sz w:val="18"/>
                <w:szCs w:val="18"/>
              </w:rPr>
              <w:t xml:space="preserve"> </w:t>
            </w:r>
            <w:r w:rsidR="008B067E">
              <w:rPr>
                <w:sz w:val="18"/>
                <w:szCs w:val="18"/>
              </w:rPr>
              <w:t xml:space="preserve"> </w:t>
            </w:r>
            <w:r>
              <w:rPr>
                <w:noProof/>
                <w:sz w:val="18"/>
                <w:szCs w:val="18"/>
                <w:lang w:val="en-US"/>
              </w:rPr>
              <w:drawing>
                <wp:inline distT="0" distB="0" distL="0" distR="0">
                  <wp:extent cx="1238250" cy="669290"/>
                  <wp:effectExtent l="0" t="0" r="0" b="16510"/>
                  <wp:docPr id="38042" name="图片 38042" descr="754dd71a682a681e047cb038ede4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 name="图片 38042" descr="754dd71a682a681e047cb038ede455c"/>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1244229" cy="672391"/>
                          </a:xfrm>
                          <a:prstGeom prst="rect">
                            <a:avLst/>
                          </a:prstGeom>
                          <a:noFill/>
                          <a:ln>
                            <a:noFill/>
                          </a:ln>
                          <a:effectLst/>
                        </pic:spPr>
                      </pic:pic>
                    </a:graphicData>
                  </a:graphic>
                </wp:inline>
              </w:drawing>
            </w:r>
          </w:p>
          <w:p w:rsidR="00BE3637" w:rsidRDefault="00526845">
            <w:pPr>
              <w:ind w:firstLineChars="500" w:firstLine="900"/>
              <w:rPr>
                <w:sz w:val="18"/>
                <w:szCs w:val="18"/>
              </w:rPr>
            </w:pPr>
            <w:r>
              <w:rPr>
                <w:rFonts w:hint="eastAsia"/>
                <w:sz w:val="18"/>
                <w:szCs w:val="18"/>
                <w:lang w:val="en-US"/>
              </w:rPr>
              <w:t>1GRZ系列</w:t>
            </w:r>
            <w:r>
              <w:rPr>
                <w:rFonts w:hint="eastAsia"/>
                <w:sz w:val="18"/>
                <w:szCs w:val="18"/>
              </w:rPr>
              <w:t xml:space="preserve">参地做床机   </w:t>
            </w:r>
            <w:r w:rsidR="008B067E">
              <w:rPr>
                <w:sz w:val="18"/>
                <w:szCs w:val="18"/>
              </w:rPr>
              <w:t xml:space="preserve">    </w:t>
            </w:r>
            <w:r>
              <w:rPr>
                <w:rFonts w:hint="eastAsia"/>
                <w:sz w:val="18"/>
                <w:szCs w:val="18"/>
              </w:rPr>
              <w:t>参地做床机-作业</w:t>
            </w:r>
          </w:p>
        </w:tc>
      </w:tr>
      <w:tr w:rsidR="00BE3637" w:rsidTr="006529CD">
        <w:trPr>
          <w:trHeight w:val="1236"/>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播种</w:t>
            </w:r>
          </w:p>
        </w:tc>
        <w:tc>
          <w:tcPr>
            <w:tcW w:w="1196" w:type="pct"/>
            <w:vAlign w:val="center"/>
          </w:tcPr>
          <w:p w:rsidR="00BE3637" w:rsidRDefault="00526845" w:rsidP="006529CD">
            <w:pPr>
              <w:ind w:firstLineChars="200" w:firstLine="360"/>
              <w:rPr>
                <w:rFonts w:ascii="Times New Roman" w:hAnsi="Times New Roman" w:cs="Times New Roman"/>
                <w:sz w:val="18"/>
                <w:szCs w:val="18"/>
              </w:rPr>
            </w:pPr>
            <w:r>
              <w:rPr>
                <w:rFonts w:ascii="Times New Roman" w:hAnsi="Times New Roman" w:cs="Times New Roman" w:hint="eastAsia"/>
                <w:sz w:val="18"/>
                <w:szCs w:val="18"/>
              </w:rPr>
              <w:t>10</w:t>
            </w:r>
            <w:r>
              <w:rPr>
                <w:rFonts w:ascii="Times New Roman" w:hAnsi="Times New Roman" w:cs="Times New Roman" w:hint="eastAsia"/>
                <w:sz w:val="18"/>
                <w:szCs w:val="18"/>
              </w:rPr>
              <w:t>月</w:t>
            </w:r>
            <w:r>
              <w:rPr>
                <w:rFonts w:ascii="Times New Roman" w:hAnsi="Times New Roman" w:cs="Times New Roman" w:hint="eastAsia"/>
                <w:sz w:val="18"/>
                <w:szCs w:val="18"/>
              </w:rPr>
              <w:t>20</w:t>
            </w:r>
            <w:r>
              <w:rPr>
                <w:rFonts w:ascii="Times New Roman" w:hAnsi="Times New Roman" w:cs="Times New Roman" w:hint="eastAsia"/>
                <w:sz w:val="18"/>
                <w:szCs w:val="18"/>
              </w:rPr>
              <w:t>日开始人参播种作业，播种深度：</w:t>
            </w:r>
            <w:r>
              <w:rPr>
                <w:rFonts w:ascii="Times New Roman" w:hAnsi="Times New Roman" w:cs="Times New Roman" w:hint="eastAsia"/>
                <w:sz w:val="18"/>
                <w:szCs w:val="18"/>
              </w:rPr>
              <w:t>3-3.5cm,</w:t>
            </w:r>
            <w:r>
              <w:rPr>
                <w:rFonts w:ascii="Times New Roman" w:hAnsi="Times New Roman" w:cs="Times New Roman" w:hint="eastAsia"/>
                <w:sz w:val="18"/>
                <w:szCs w:val="18"/>
              </w:rPr>
              <w:t>播种行方向为横行播种，行距：</w:t>
            </w:r>
            <w:r>
              <w:rPr>
                <w:rFonts w:ascii="Times New Roman" w:hAnsi="Times New Roman" w:cs="Times New Roman" w:hint="eastAsia"/>
                <w:sz w:val="18"/>
                <w:szCs w:val="18"/>
              </w:rPr>
              <w:t>18-20cm,</w:t>
            </w:r>
            <w:r>
              <w:rPr>
                <w:rFonts w:ascii="Times New Roman" w:hAnsi="Times New Roman" w:cs="Times New Roman" w:hint="eastAsia"/>
                <w:sz w:val="18"/>
                <w:szCs w:val="18"/>
              </w:rPr>
              <w:t>株距：</w:t>
            </w:r>
            <w:r>
              <w:rPr>
                <w:rFonts w:ascii="Times New Roman" w:hAnsi="Times New Roman" w:cs="Times New Roman" w:hint="eastAsia"/>
                <w:sz w:val="18"/>
                <w:szCs w:val="18"/>
              </w:rPr>
              <w:t>3.0cm</w:t>
            </w:r>
            <w:r>
              <w:rPr>
                <w:rFonts w:ascii="Times New Roman" w:hAnsi="Times New Roman" w:cs="Times New Roman" w:hint="eastAsia"/>
                <w:sz w:val="18"/>
                <w:szCs w:val="18"/>
              </w:rPr>
              <w:t>；播种后在参床上覆盖稻草，并喷水一次，确保种床水分充足。</w:t>
            </w:r>
          </w:p>
        </w:tc>
        <w:tc>
          <w:tcPr>
            <w:tcW w:w="777" w:type="pct"/>
          </w:tcPr>
          <w:p w:rsidR="00BE3637" w:rsidRDefault="00526845">
            <w:pPr>
              <w:jc w:val="center"/>
              <w:rPr>
                <w:rFonts w:ascii="Times New Roman" w:hAnsi="Times New Roman" w:cs="Times New Roman"/>
                <w:sz w:val="18"/>
                <w:szCs w:val="18"/>
              </w:rPr>
            </w:pPr>
            <w:r>
              <w:rPr>
                <w:rFonts w:ascii="Times New Roman" w:hAnsi="Times New Roman" w:cs="Times New Roman" w:hint="eastAsia"/>
                <w:noProof/>
                <w:sz w:val="18"/>
                <w:szCs w:val="18"/>
                <w:lang w:val="en-US"/>
              </w:rPr>
              <w:drawing>
                <wp:inline distT="0" distB="0" distL="0" distR="0">
                  <wp:extent cx="838835" cy="485775"/>
                  <wp:effectExtent l="0" t="0" r="18415" b="9525"/>
                  <wp:docPr id="38041" name="图片 38041" descr="2021-09-22_10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1" name="图片 38041" descr="2021-09-22_103847"/>
                          <pic:cNvPicPr>
                            <a:picLocks noChangeAspect="1" noChangeArrowheads="1"/>
                          </pic:cNvPicPr>
                        </pic:nvPicPr>
                        <pic:blipFill>
                          <a:blip r:embed="rId145" cstate="print">
                            <a:extLst>
                              <a:ext uri="{28A0092B-C50C-407E-A947-70E740481C1C}">
                                <a14:useLocalDpi xmlns:a14="http://schemas.microsoft.com/office/drawing/2010/main" val="0"/>
                              </a:ext>
                            </a:extLst>
                          </a:blip>
                          <a:srcRect t="12206" b="5802"/>
                          <a:stretch>
                            <a:fillRect/>
                          </a:stretch>
                        </pic:blipFill>
                        <pic:spPr>
                          <a:xfrm>
                            <a:off x="0" y="0"/>
                            <a:ext cx="846116" cy="490001"/>
                          </a:xfrm>
                          <a:prstGeom prst="rect">
                            <a:avLst/>
                          </a:prstGeom>
                          <a:noFill/>
                          <a:ln>
                            <a:noFill/>
                          </a:ln>
                        </pic:spPr>
                      </pic:pic>
                    </a:graphicData>
                  </a:graphic>
                </wp:inline>
              </w:drawing>
            </w:r>
          </w:p>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播种尺寸</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机械播种</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人参播种机</w:t>
            </w:r>
          </w:p>
        </w:tc>
        <w:tc>
          <w:tcPr>
            <w:tcW w:w="1988" w:type="pct"/>
          </w:tcPr>
          <w:p w:rsidR="00BE3637" w:rsidRDefault="00526845">
            <w:pPr>
              <w:ind w:firstLineChars="400" w:firstLine="720"/>
              <w:rPr>
                <w:sz w:val="18"/>
                <w:szCs w:val="18"/>
              </w:rPr>
            </w:pPr>
            <w:r>
              <w:rPr>
                <w:noProof/>
                <w:sz w:val="18"/>
                <w:szCs w:val="18"/>
                <w:lang w:val="en-US"/>
              </w:rPr>
              <w:drawing>
                <wp:inline distT="0" distB="0" distL="0" distR="0">
                  <wp:extent cx="1238250" cy="668655"/>
                  <wp:effectExtent l="0" t="0" r="0" b="17145"/>
                  <wp:docPr id="38040" name="图片 38040" descr="微信图片_2021092209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0" name="图片 38040" descr="微信图片_202109220955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249007" cy="675007"/>
                          </a:xfrm>
                          <a:prstGeom prst="rect">
                            <a:avLst/>
                          </a:prstGeom>
                          <a:noFill/>
                          <a:ln>
                            <a:noFill/>
                          </a:ln>
                          <a:effectLst/>
                        </pic:spPr>
                      </pic:pic>
                    </a:graphicData>
                  </a:graphic>
                </wp:inline>
              </w:drawing>
            </w:r>
            <w:r w:rsidR="008B067E">
              <w:rPr>
                <w:rFonts w:hint="eastAsia"/>
                <w:sz w:val="18"/>
                <w:szCs w:val="18"/>
              </w:rPr>
              <w:t xml:space="preserve"> </w:t>
            </w:r>
            <w:r w:rsidR="008B067E">
              <w:rPr>
                <w:sz w:val="18"/>
                <w:szCs w:val="18"/>
              </w:rPr>
              <w:t xml:space="preserve"> </w:t>
            </w:r>
            <w:r>
              <w:rPr>
                <w:noProof/>
                <w:lang w:val="en-US"/>
              </w:rPr>
              <w:drawing>
                <wp:inline distT="0" distB="0" distL="0" distR="0">
                  <wp:extent cx="1226185" cy="680720"/>
                  <wp:effectExtent l="0" t="0" r="12065" b="5080"/>
                  <wp:docPr id="39937" name="图片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图片 39937"/>
                          <pic:cNvPicPr>
                            <a:picLocks noChangeAspect="1"/>
                          </pic:cNvPicPr>
                        </pic:nvPicPr>
                        <pic:blipFill>
                          <a:blip r:embed="rId147"/>
                          <a:stretch>
                            <a:fillRect/>
                          </a:stretch>
                        </pic:blipFill>
                        <pic:spPr>
                          <a:xfrm>
                            <a:off x="0" y="0"/>
                            <a:ext cx="1252215" cy="694893"/>
                          </a:xfrm>
                          <a:prstGeom prst="rect">
                            <a:avLst/>
                          </a:prstGeom>
                        </pic:spPr>
                      </pic:pic>
                    </a:graphicData>
                  </a:graphic>
                </wp:inline>
              </w:drawing>
            </w:r>
          </w:p>
          <w:p w:rsidR="00BE3637" w:rsidRDefault="00526845">
            <w:pPr>
              <w:ind w:firstLineChars="300" w:firstLine="540"/>
              <w:rPr>
                <w:sz w:val="18"/>
                <w:szCs w:val="18"/>
              </w:rPr>
            </w:pPr>
            <w:r>
              <w:rPr>
                <w:rFonts w:hint="eastAsia"/>
                <w:sz w:val="18"/>
                <w:szCs w:val="18"/>
                <w:lang w:val="en-US"/>
              </w:rPr>
              <w:t>2RSB系列</w:t>
            </w:r>
            <w:r>
              <w:rPr>
                <w:rFonts w:hint="eastAsia"/>
                <w:sz w:val="18"/>
                <w:szCs w:val="18"/>
              </w:rPr>
              <w:t xml:space="preserve">自走式人参播种机  </w:t>
            </w:r>
            <w:r w:rsidR="008B067E">
              <w:rPr>
                <w:sz w:val="18"/>
                <w:szCs w:val="18"/>
              </w:rPr>
              <w:t xml:space="preserve"> </w:t>
            </w:r>
            <w:r>
              <w:rPr>
                <w:rFonts w:hint="eastAsia"/>
                <w:sz w:val="18"/>
                <w:szCs w:val="18"/>
                <w:lang w:val="en-US"/>
              </w:rPr>
              <w:t>2RSB</w:t>
            </w:r>
            <w:r>
              <w:rPr>
                <w:rFonts w:hint="eastAsia"/>
                <w:sz w:val="18"/>
                <w:szCs w:val="18"/>
              </w:rPr>
              <w:t>半自动人参播种机</w:t>
            </w:r>
          </w:p>
        </w:tc>
      </w:tr>
      <w:tr w:rsidR="00BE3637">
        <w:trPr>
          <w:trHeight w:val="1200"/>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植保</w:t>
            </w:r>
          </w:p>
        </w:tc>
        <w:tc>
          <w:tcPr>
            <w:tcW w:w="1973" w:type="pct"/>
            <w:gridSpan w:val="2"/>
            <w:vAlign w:val="center"/>
          </w:tcPr>
          <w:p w:rsidR="00BE3637" w:rsidRDefault="00526845" w:rsidP="006529CD">
            <w:pPr>
              <w:ind w:firstLineChars="200" w:firstLine="360"/>
              <w:rPr>
                <w:rFonts w:ascii="Times New Roman" w:hAnsi="Times New Roman" w:cs="Times New Roman"/>
                <w:sz w:val="18"/>
                <w:szCs w:val="18"/>
              </w:rPr>
            </w:pPr>
            <w:r>
              <w:rPr>
                <w:rFonts w:ascii="Times New Roman" w:hAnsi="Times New Roman" w:cs="Times New Roman" w:hint="eastAsia"/>
                <w:sz w:val="18"/>
                <w:szCs w:val="18"/>
              </w:rPr>
              <w:t>每年</w:t>
            </w:r>
            <w:r>
              <w:rPr>
                <w:rFonts w:ascii="Times New Roman" w:hAnsi="Times New Roman" w:cs="Times New Roman" w:hint="eastAsia"/>
                <w:sz w:val="18"/>
                <w:szCs w:val="18"/>
              </w:rPr>
              <w:t>5-9</w:t>
            </w:r>
            <w:r>
              <w:rPr>
                <w:rFonts w:ascii="Times New Roman" w:hAnsi="Times New Roman" w:cs="Times New Roman" w:hint="eastAsia"/>
                <w:sz w:val="18"/>
                <w:szCs w:val="18"/>
              </w:rPr>
              <w:t>月生长期内，每隔</w:t>
            </w:r>
            <w:r>
              <w:rPr>
                <w:rFonts w:ascii="Times New Roman" w:hAnsi="Times New Roman" w:cs="Times New Roman" w:hint="eastAsia"/>
                <w:sz w:val="18"/>
                <w:szCs w:val="18"/>
              </w:rPr>
              <w:t>20-30</w:t>
            </w:r>
            <w:r>
              <w:rPr>
                <w:rFonts w:ascii="Times New Roman" w:hAnsi="Times New Roman" w:cs="Times New Roman" w:hint="eastAsia"/>
                <w:sz w:val="18"/>
                <w:szCs w:val="18"/>
              </w:rPr>
              <w:t>天，喷施</w:t>
            </w:r>
            <w:r>
              <w:rPr>
                <w:rFonts w:ascii="Times New Roman" w:hAnsi="Times New Roman" w:cs="Times New Roman" w:hint="eastAsia"/>
                <w:sz w:val="18"/>
                <w:szCs w:val="18"/>
              </w:rPr>
              <w:t>EM</w:t>
            </w:r>
            <w:r>
              <w:rPr>
                <w:rFonts w:ascii="Times New Roman" w:hAnsi="Times New Roman" w:cs="Times New Roman" w:hint="eastAsia"/>
                <w:sz w:val="18"/>
                <w:szCs w:val="18"/>
              </w:rPr>
              <w:t>杀菌剂一次，预防病害发生；参床上的杂草及时清除。播种后对参床上搭建骨架式参棚，参蓬高度</w:t>
            </w:r>
            <w:r>
              <w:rPr>
                <w:rFonts w:ascii="Times New Roman" w:hAnsi="Times New Roman" w:cs="Times New Roman" w:hint="eastAsia"/>
                <w:sz w:val="18"/>
                <w:szCs w:val="18"/>
              </w:rPr>
              <w:t>2</w:t>
            </w:r>
            <w:r>
              <w:rPr>
                <w:rFonts w:ascii="Times New Roman" w:hAnsi="Times New Roman" w:cs="Times New Roman" w:hint="eastAsia"/>
                <w:sz w:val="18"/>
                <w:szCs w:val="18"/>
              </w:rPr>
              <w:t>米左右，方便后期管理，确保为人参遮光、避雨。每年冬季在床面覆盖稻草</w:t>
            </w:r>
            <w:r>
              <w:rPr>
                <w:rFonts w:ascii="Times New Roman" w:hAnsi="Times New Roman" w:cs="Times New Roman" w:hint="eastAsia"/>
                <w:sz w:val="18"/>
                <w:szCs w:val="18"/>
              </w:rPr>
              <w:t>+</w:t>
            </w:r>
            <w:r>
              <w:rPr>
                <w:rFonts w:ascii="Times New Roman" w:hAnsi="Times New Roman" w:cs="Times New Roman" w:hint="eastAsia"/>
                <w:sz w:val="18"/>
                <w:szCs w:val="18"/>
              </w:rPr>
              <w:t>防寒膜</w:t>
            </w:r>
            <w:r>
              <w:rPr>
                <w:rFonts w:ascii="Times New Roman" w:hAnsi="Times New Roman" w:cs="Times New Roman" w:hint="eastAsia"/>
                <w:sz w:val="18"/>
                <w:szCs w:val="18"/>
              </w:rPr>
              <w:t>1.8</w:t>
            </w:r>
            <w:r>
              <w:rPr>
                <w:rFonts w:ascii="Times New Roman" w:hAnsi="Times New Roman" w:cs="Times New Roman" w:hint="eastAsia"/>
                <w:sz w:val="18"/>
                <w:szCs w:val="18"/>
              </w:rPr>
              <w:t>米宽，预防倒春寒冻害。</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植保管理</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电动喷雾机</w:t>
            </w:r>
          </w:p>
        </w:tc>
        <w:tc>
          <w:tcPr>
            <w:tcW w:w="1988" w:type="pct"/>
          </w:tcPr>
          <w:p w:rsidR="00BE3637" w:rsidRDefault="00526845">
            <w:pPr>
              <w:ind w:firstLineChars="200" w:firstLine="360"/>
              <w:rPr>
                <w:sz w:val="18"/>
                <w:szCs w:val="18"/>
              </w:rPr>
            </w:pPr>
            <w:r>
              <w:rPr>
                <w:noProof/>
                <w:sz w:val="18"/>
                <w:szCs w:val="18"/>
                <w:lang w:val="en-US"/>
              </w:rPr>
              <w:drawing>
                <wp:inline distT="0" distB="0" distL="0" distR="0">
                  <wp:extent cx="668655" cy="599440"/>
                  <wp:effectExtent l="0" t="0" r="17145" b="10160"/>
                  <wp:docPr id="38037" name="图片 38037" descr="b0b8fc9eb4c8c1660540e26ab20d9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 name="图片 38037" descr="b0b8fc9eb4c8c1660540e26ab20d9d9b"/>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670666" cy="601063"/>
                          </a:xfrm>
                          <a:prstGeom prst="rect">
                            <a:avLst/>
                          </a:prstGeom>
                          <a:noFill/>
                          <a:ln>
                            <a:noFill/>
                          </a:ln>
                        </pic:spPr>
                      </pic:pic>
                    </a:graphicData>
                  </a:graphic>
                </wp:inline>
              </w:drawing>
            </w:r>
            <w:r w:rsidR="008B067E">
              <w:rPr>
                <w:rFonts w:hint="eastAsia"/>
                <w:sz w:val="18"/>
                <w:szCs w:val="18"/>
              </w:rPr>
              <w:t xml:space="preserve"> </w:t>
            </w:r>
            <w:r w:rsidR="008B067E">
              <w:rPr>
                <w:sz w:val="18"/>
                <w:szCs w:val="18"/>
              </w:rPr>
              <w:t xml:space="preserve">      </w:t>
            </w:r>
            <w:r>
              <w:rPr>
                <w:rFonts w:hint="eastAsia"/>
                <w:noProof/>
                <w:sz w:val="18"/>
                <w:szCs w:val="18"/>
                <w:lang w:val="en-US"/>
              </w:rPr>
              <w:drawing>
                <wp:inline distT="0" distB="0" distL="0" distR="0">
                  <wp:extent cx="909320" cy="605155"/>
                  <wp:effectExtent l="0" t="0" r="5080" b="4445"/>
                  <wp:docPr id="38038" name="图片 38038" descr="483b46c9072b7ce0037062d62d5ed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 name="图片 38038" descr="483b46c9072b7ce0037062d62d5edb8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910659" cy="606076"/>
                          </a:xfrm>
                          <a:prstGeom prst="rect">
                            <a:avLst/>
                          </a:prstGeom>
                          <a:noFill/>
                          <a:ln>
                            <a:noFill/>
                          </a:ln>
                        </pic:spPr>
                      </pic:pic>
                    </a:graphicData>
                  </a:graphic>
                </wp:inline>
              </w:drawing>
            </w:r>
            <w:r w:rsidR="008B067E">
              <w:rPr>
                <w:sz w:val="18"/>
                <w:szCs w:val="18"/>
              </w:rPr>
              <w:t xml:space="preserve">   </w:t>
            </w:r>
            <w:r>
              <w:rPr>
                <w:noProof/>
                <w:sz w:val="18"/>
                <w:szCs w:val="18"/>
                <w:lang w:val="en-US"/>
              </w:rPr>
              <w:drawing>
                <wp:inline distT="0" distB="0" distL="0" distR="0">
                  <wp:extent cx="1189355" cy="616585"/>
                  <wp:effectExtent l="0" t="0" r="10795" b="12065"/>
                  <wp:docPr id="38039" name="图片 38039" descr="1a8c05bd4bc353109edf82b7cab4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9" name="图片 38039" descr="1a8c05bd4bc353109edf82b7cab4db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199326" cy="622120"/>
                          </a:xfrm>
                          <a:prstGeom prst="rect">
                            <a:avLst/>
                          </a:prstGeom>
                          <a:noFill/>
                          <a:ln>
                            <a:noFill/>
                          </a:ln>
                          <a:effectLst/>
                        </pic:spPr>
                      </pic:pic>
                    </a:graphicData>
                  </a:graphic>
                </wp:inline>
              </w:drawing>
            </w:r>
          </w:p>
          <w:p w:rsidR="00BE3637" w:rsidRDefault="00526845">
            <w:pPr>
              <w:ind w:firstLineChars="100" w:firstLine="180"/>
              <w:rPr>
                <w:sz w:val="18"/>
                <w:szCs w:val="18"/>
                <w:lang w:val="en-US"/>
              </w:rPr>
            </w:pPr>
            <w:r>
              <w:rPr>
                <w:rFonts w:hint="eastAsia"/>
                <w:sz w:val="18"/>
                <w:szCs w:val="18"/>
                <w:lang w:val="en-US"/>
              </w:rPr>
              <w:t>3WD系列背负式</w:t>
            </w:r>
            <w:r>
              <w:rPr>
                <w:rFonts w:hint="eastAsia"/>
                <w:sz w:val="18"/>
                <w:szCs w:val="18"/>
              </w:rPr>
              <w:t>喷雾机</w:t>
            </w:r>
            <w:r>
              <w:rPr>
                <w:rFonts w:hint="eastAsia"/>
                <w:sz w:val="18"/>
                <w:szCs w:val="18"/>
                <w:lang w:val="en-US"/>
              </w:rPr>
              <w:t xml:space="preserve">     HM系列手持式          骨架式参棚</w:t>
            </w:r>
          </w:p>
        </w:tc>
      </w:tr>
      <w:tr w:rsidR="00BE3637">
        <w:trPr>
          <w:trHeight w:val="1257"/>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松土</w:t>
            </w:r>
          </w:p>
        </w:tc>
        <w:tc>
          <w:tcPr>
            <w:tcW w:w="1973" w:type="pct"/>
            <w:gridSpan w:val="2"/>
            <w:vAlign w:val="center"/>
          </w:tcPr>
          <w:p w:rsidR="00BE3637" w:rsidRDefault="00526845" w:rsidP="006529CD">
            <w:pPr>
              <w:ind w:firstLineChars="200" w:firstLine="360"/>
              <w:rPr>
                <w:rFonts w:ascii="Times New Roman" w:hAnsi="Times New Roman" w:cs="Times New Roman"/>
                <w:sz w:val="18"/>
                <w:szCs w:val="18"/>
              </w:rPr>
            </w:pPr>
            <w:r>
              <w:rPr>
                <w:rFonts w:ascii="Times New Roman" w:hAnsi="Times New Roman" w:cs="Times New Roman" w:hint="eastAsia"/>
                <w:sz w:val="18"/>
                <w:szCs w:val="18"/>
              </w:rPr>
              <w:t>春季化冻后，用松土机对参床表面进行松土作业，让参苗顺利出土。松土深度：</w:t>
            </w:r>
            <w:r>
              <w:rPr>
                <w:rFonts w:ascii="Times New Roman" w:hAnsi="Times New Roman" w:cs="Times New Roman" w:hint="eastAsia"/>
                <w:sz w:val="18"/>
                <w:szCs w:val="18"/>
              </w:rPr>
              <w:t>1-1.5cm.</w:t>
            </w:r>
            <w:r>
              <w:rPr>
                <w:rFonts w:ascii="Times New Roman" w:hAnsi="Times New Roman" w:cs="Times New Roman" w:hint="eastAsia"/>
                <w:sz w:val="18"/>
                <w:szCs w:val="18"/>
              </w:rPr>
              <w:t>（每年春季一次）</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机械松土</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参床松土机</w:t>
            </w:r>
          </w:p>
        </w:tc>
        <w:tc>
          <w:tcPr>
            <w:tcW w:w="1988" w:type="pct"/>
          </w:tcPr>
          <w:p w:rsidR="00BE3637" w:rsidRDefault="00526845">
            <w:pPr>
              <w:jc w:val="center"/>
              <w:rPr>
                <w:sz w:val="18"/>
                <w:szCs w:val="18"/>
              </w:rPr>
            </w:pPr>
            <w:r>
              <w:rPr>
                <w:noProof/>
                <w:lang w:val="en-US"/>
              </w:rPr>
              <w:drawing>
                <wp:inline distT="0" distB="0" distL="0" distR="0">
                  <wp:extent cx="1328943" cy="800100"/>
                  <wp:effectExtent l="0" t="0" r="5080" b="0"/>
                  <wp:docPr id="39938" name="图片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图片 39938"/>
                          <pic:cNvPicPr>
                            <a:picLocks noChangeAspect="1"/>
                          </pic:cNvPicPr>
                        </pic:nvPicPr>
                        <pic:blipFill>
                          <a:blip r:embed="rId151"/>
                          <a:stretch>
                            <a:fillRect/>
                          </a:stretch>
                        </pic:blipFill>
                        <pic:spPr>
                          <a:xfrm>
                            <a:off x="0" y="0"/>
                            <a:ext cx="1352054" cy="814014"/>
                          </a:xfrm>
                          <a:prstGeom prst="rect">
                            <a:avLst/>
                          </a:prstGeom>
                        </pic:spPr>
                      </pic:pic>
                    </a:graphicData>
                  </a:graphic>
                </wp:inline>
              </w:drawing>
            </w:r>
          </w:p>
          <w:p w:rsidR="00BE3637" w:rsidRDefault="00526845">
            <w:pPr>
              <w:ind w:firstLineChars="1300" w:firstLine="2340"/>
              <w:rPr>
                <w:sz w:val="18"/>
                <w:szCs w:val="18"/>
              </w:rPr>
            </w:pPr>
            <w:r>
              <w:rPr>
                <w:rFonts w:hint="eastAsia"/>
                <w:sz w:val="18"/>
                <w:szCs w:val="18"/>
              </w:rPr>
              <w:t>人参松土机-作业</w:t>
            </w:r>
          </w:p>
        </w:tc>
      </w:tr>
      <w:tr w:rsidR="00BE3637">
        <w:trPr>
          <w:trHeight w:val="1262"/>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收获</w:t>
            </w:r>
          </w:p>
        </w:tc>
        <w:tc>
          <w:tcPr>
            <w:tcW w:w="1973" w:type="pct"/>
            <w:gridSpan w:val="2"/>
            <w:vAlign w:val="center"/>
          </w:tcPr>
          <w:p w:rsidR="00BE3637" w:rsidRDefault="00526845" w:rsidP="006529CD">
            <w:pPr>
              <w:ind w:firstLineChars="200" w:firstLine="360"/>
              <w:rPr>
                <w:rFonts w:ascii="Times New Roman" w:hAnsi="Times New Roman" w:cs="Times New Roman"/>
                <w:sz w:val="18"/>
                <w:szCs w:val="18"/>
              </w:rPr>
            </w:pPr>
            <w:r>
              <w:rPr>
                <w:rFonts w:ascii="Times New Roman" w:hAnsi="Times New Roman" w:cs="Times New Roman" w:hint="eastAsia"/>
                <w:sz w:val="18"/>
                <w:szCs w:val="18"/>
              </w:rPr>
              <w:t>种植人参一般生长期</w:t>
            </w:r>
            <w:r>
              <w:rPr>
                <w:rFonts w:ascii="Times New Roman" w:hAnsi="Times New Roman" w:cs="Times New Roman" w:hint="eastAsia"/>
                <w:sz w:val="18"/>
                <w:szCs w:val="18"/>
              </w:rPr>
              <w:t>4-5</w:t>
            </w:r>
            <w:r>
              <w:rPr>
                <w:rFonts w:ascii="Times New Roman" w:hAnsi="Times New Roman" w:cs="Times New Roman" w:hint="eastAsia"/>
                <w:sz w:val="18"/>
                <w:szCs w:val="18"/>
              </w:rPr>
              <w:t>年收获一次（为提高人参品质和改善外形，可对</w:t>
            </w:r>
            <w:r>
              <w:rPr>
                <w:rFonts w:ascii="Times New Roman" w:hAnsi="Times New Roman" w:cs="Times New Roman" w:hint="eastAsia"/>
                <w:sz w:val="18"/>
                <w:szCs w:val="18"/>
              </w:rPr>
              <w:t>2-3</w:t>
            </w:r>
            <w:r>
              <w:rPr>
                <w:rFonts w:ascii="Times New Roman" w:hAnsi="Times New Roman" w:cs="Times New Roman" w:hint="eastAsia"/>
                <w:sz w:val="18"/>
                <w:szCs w:val="18"/>
              </w:rPr>
              <w:t>年的人参进行换地移栽，增加生长年份，提高药用成分含量，增加经济收入）。</w:t>
            </w:r>
          </w:p>
        </w:tc>
        <w:tc>
          <w:tcPr>
            <w:tcW w:w="314"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机械收获</w:t>
            </w:r>
          </w:p>
        </w:tc>
        <w:tc>
          <w:tcPr>
            <w:tcW w:w="422" w:type="pct"/>
            <w:vAlign w:val="center"/>
          </w:tcPr>
          <w:p w:rsidR="00BE3637" w:rsidRDefault="00526845" w:rsidP="006529CD">
            <w:pPr>
              <w:jc w:val="both"/>
              <w:rPr>
                <w:rFonts w:ascii="Times New Roman" w:hAnsi="Times New Roman" w:cs="Times New Roman"/>
                <w:sz w:val="18"/>
                <w:szCs w:val="18"/>
              </w:rPr>
            </w:pPr>
            <w:r>
              <w:rPr>
                <w:rFonts w:ascii="Times New Roman" w:hAnsi="Times New Roman" w:cs="Times New Roman" w:hint="eastAsia"/>
                <w:sz w:val="18"/>
                <w:szCs w:val="18"/>
              </w:rPr>
              <w:t>4US</w:t>
            </w:r>
            <w:r>
              <w:rPr>
                <w:rFonts w:ascii="Times New Roman" w:hAnsi="Times New Roman" w:cs="Times New Roman" w:hint="eastAsia"/>
                <w:sz w:val="18"/>
                <w:szCs w:val="18"/>
              </w:rPr>
              <w:t>人参收获机</w:t>
            </w:r>
          </w:p>
        </w:tc>
        <w:tc>
          <w:tcPr>
            <w:tcW w:w="1988" w:type="pct"/>
          </w:tcPr>
          <w:p w:rsidR="00BE3637" w:rsidRDefault="00526845">
            <w:pPr>
              <w:ind w:firstLineChars="600" w:firstLine="1080"/>
              <w:rPr>
                <w:sz w:val="18"/>
                <w:szCs w:val="18"/>
              </w:rPr>
            </w:pPr>
            <w:r>
              <w:rPr>
                <w:noProof/>
                <w:sz w:val="18"/>
                <w:szCs w:val="18"/>
                <w:lang w:val="en-US"/>
              </w:rPr>
              <w:drawing>
                <wp:inline distT="0" distB="0" distL="0" distR="0">
                  <wp:extent cx="1191166" cy="781050"/>
                  <wp:effectExtent l="0" t="0" r="9525" b="0"/>
                  <wp:docPr id="38036" name="图片 3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6" name="图片 38036"/>
                          <pic:cNvPicPr>
                            <a:picLocks noChangeAspect="1" noChangeArrowheads="1"/>
                          </pic:cNvPicPr>
                        </pic:nvPicPr>
                        <pic:blipFill>
                          <a:blip r:embed="rId152" cstate="print">
                            <a:extLst>
                              <a:ext uri="{BEBA8EAE-BF5A-486C-A8C5-ECC9F3942E4B}">
                                <a14:imgProps xmlns:a14="http://schemas.microsoft.com/office/drawing/2010/main">
                                  <a14:imgLayer r:embed="rId15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1199744" cy="786675"/>
                          </a:xfrm>
                          <a:prstGeom prst="rect">
                            <a:avLst/>
                          </a:prstGeom>
                          <a:noFill/>
                          <a:ln>
                            <a:noFill/>
                          </a:ln>
                        </pic:spPr>
                      </pic:pic>
                    </a:graphicData>
                  </a:graphic>
                </wp:inline>
              </w:drawing>
            </w:r>
            <w:r w:rsidR="008B067E">
              <w:rPr>
                <w:rFonts w:hint="eastAsia"/>
                <w:sz w:val="18"/>
                <w:szCs w:val="18"/>
              </w:rPr>
              <w:t xml:space="preserve"> </w:t>
            </w:r>
            <w:r w:rsidR="00334E7F">
              <w:rPr>
                <w:sz w:val="18"/>
                <w:szCs w:val="18"/>
              </w:rPr>
              <w:t xml:space="preserve">   </w:t>
            </w:r>
            <w:r w:rsidR="008B067E">
              <w:rPr>
                <w:sz w:val="18"/>
                <w:szCs w:val="18"/>
              </w:rPr>
              <w:t xml:space="preserve"> </w:t>
            </w:r>
            <w:r>
              <w:rPr>
                <w:noProof/>
                <w:sz w:val="18"/>
                <w:szCs w:val="18"/>
                <w:lang w:val="en-US"/>
              </w:rPr>
              <w:drawing>
                <wp:inline distT="0" distB="0" distL="0" distR="0">
                  <wp:extent cx="1161641" cy="771525"/>
                  <wp:effectExtent l="0" t="0" r="635" b="0"/>
                  <wp:docPr id="38035" name="图片 38035" descr="标准起参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5" name="图片 38035" descr="标准起参机.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1164895" cy="773686"/>
                          </a:xfrm>
                          <a:prstGeom prst="rect">
                            <a:avLst/>
                          </a:prstGeom>
                          <a:noFill/>
                          <a:ln>
                            <a:noFill/>
                          </a:ln>
                        </pic:spPr>
                      </pic:pic>
                    </a:graphicData>
                  </a:graphic>
                </wp:inline>
              </w:drawing>
            </w:r>
          </w:p>
          <w:p w:rsidR="00BE3637" w:rsidRDefault="00526845">
            <w:pPr>
              <w:ind w:firstLineChars="700" w:firstLine="1260"/>
              <w:rPr>
                <w:sz w:val="18"/>
                <w:szCs w:val="18"/>
              </w:rPr>
            </w:pPr>
            <w:r>
              <w:rPr>
                <w:rFonts w:hint="eastAsia"/>
                <w:sz w:val="18"/>
                <w:szCs w:val="18"/>
                <w:lang w:val="en-US"/>
              </w:rPr>
              <w:t>4US系列</w:t>
            </w:r>
            <w:r>
              <w:rPr>
                <w:rFonts w:hint="eastAsia"/>
                <w:sz w:val="18"/>
                <w:szCs w:val="18"/>
              </w:rPr>
              <w:t xml:space="preserve">人参收获机    </w:t>
            </w:r>
            <w:r w:rsidR="008B067E">
              <w:rPr>
                <w:sz w:val="18"/>
                <w:szCs w:val="18"/>
              </w:rPr>
              <w:t xml:space="preserve"> </w:t>
            </w:r>
            <w:r w:rsidR="00334E7F">
              <w:rPr>
                <w:sz w:val="18"/>
                <w:szCs w:val="18"/>
              </w:rPr>
              <w:t xml:space="preserve">   </w:t>
            </w:r>
            <w:r w:rsidR="008B067E">
              <w:rPr>
                <w:sz w:val="18"/>
                <w:szCs w:val="18"/>
              </w:rPr>
              <w:t xml:space="preserve">  </w:t>
            </w:r>
            <w:r w:rsidR="00334E7F">
              <w:rPr>
                <w:rFonts w:hint="eastAsia"/>
                <w:sz w:val="18"/>
                <w:szCs w:val="18"/>
              </w:rPr>
              <w:t>人参收获机</w:t>
            </w:r>
            <w:bookmarkStart w:id="44" w:name="_GoBack"/>
            <w:bookmarkEnd w:id="44"/>
          </w:p>
        </w:tc>
      </w:tr>
    </w:tbl>
    <w:p w:rsidR="00BE3637" w:rsidRPr="006F0112" w:rsidRDefault="00526845">
      <w:pPr>
        <w:rPr>
          <w:b/>
          <w:sz w:val="18"/>
          <w:szCs w:val="18"/>
        </w:rPr>
      </w:pPr>
      <w:bookmarkStart w:id="45" w:name="_Toc12447_WPSOffice_Level1"/>
      <w:r w:rsidRPr="006F0112">
        <w:rPr>
          <w:rFonts w:hint="eastAsia"/>
          <w:b/>
          <w:sz w:val="18"/>
          <w:szCs w:val="18"/>
        </w:rPr>
        <w:t>四、典型基地效益分析</w:t>
      </w:r>
      <w:bookmarkEnd w:id="45"/>
    </w:p>
    <w:p w:rsidR="00BE3637" w:rsidRDefault="00526845">
      <w:pPr>
        <w:ind w:firstLineChars="200" w:firstLine="360"/>
        <w:rPr>
          <w:sz w:val="18"/>
          <w:szCs w:val="18"/>
        </w:rPr>
      </w:pPr>
      <w:r>
        <w:rPr>
          <w:rFonts w:hint="eastAsia"/>
          <w:sz w:val="18"/>
          <w:szCs w:val="18"/>
        </w:rPr>
        <w:t>吉林省集安市丰源参业有限公司位于辽宁省宽甸县的人参种植基地种植面积1600亩，采用该模式进行机械化种植后，人参产量为750Kg/亩。机械化生产平均产量与质量均超过当地传统人工生产水平。总投资35000元/亩，与人工种植相比，该模式可节本增效约1300元/亩。近年在辽宁宽甸、凤城等地示范应用面积30万多亩，机械化模式可节本增效39000万元。</w:t>
      </w:r>
    </w:p>
    <w:p w:rsidR="00BE3637" w:rsidRDefault="001F368F" w:rsidP="006529CD">
      <w:pPr>
        <w:ind w:firstLineChars="200" w:firstLine="360"/>
        <w:rPr>
          <w:sz w:val="18"/>
          <w:szCs w:val="18"/>
        </w:rPr>
      </w:pPr>
      <w:r>
        <w:rPr>
          <w:rFonts w:hint="eastAsia"/>
          <w:sz w:val="18"/>
          <w:szCs w:val="18"/>
        </w:rPr>
        <w:t>*</w:t>
      </w:r>
      <w:r>
        <w:rPr>
          <w:sz w:val="18"/>
          <w:szCs w:val="18"/>
        </w:rPr>
        <w:t xml:space="preserve"> </w:t>
      </w:r>
      <w:r w:rsidR="00526845">
        <w:rPr>
          <w:rFonts w:hint="eastAsia"/>
          <w:sz w:val="18"/>
          <w:szCs w:val="18"/>
        </w:rPr>
        <w:t>辽宁省农业机械化发展中心、辽宁天丰机械制造有限公司调研整理汇总。</w:t>
      </w:r>
    </w:p>
    <w:p w:rsidR="00023A30" w:rsidRDefault="00023A30">
      <w:pPr>
        <w:jc w:val="center"/>
        <w:rPr>
          <w:b/>
          <w:sz w:val="24"/>
          <w:szCs w:val="24"/>
        </w:rPr>
        <w:sectPr w:rsidR="00023A30">
          <w:pgSz w:w="16838" w:h="11906" w:orient="landscape"/>
          <w:pgMar w:top="635" w:right="567" w:bottom="278" w:left="680" w:header="0" w:footer="0" w:gutter="0"/>
          <w:cols w:space="0"/>
          <w:docGrid w:linePitch="299"/>
        </w:sectPr>
      </w:pPr>
      <w:bookmarkStart w:id="46" w:name="_Toc20945_WPSOffice_Level1"/>
    </w:p>
    <w:p w:rsidR="00BE3637" w:rsidRPr="006529CD" w:rsidRDefault="00023A30">
      <w:pPr>
        <w:jc w:val="center"/>
        <w:rPr>
          <w:b/>
          <w:sz w:val="21"/>
          <w:szCs w:val="21"/>
        </w:rPr>
      </w:pPr>
      <w:r w:rsidRPr="006529CD">
        <w:rPr>
          <w:rFonts w:hint="eastAsia"/>
          <w:b/>
          <w:sz w:val="21"/>
          <w:szCs w:val="21"/>
        </w:rPr>
        <w:lastRenderedPageBreak/>
        <w:t>1</w:t>
      </w:r>
      <w:r w:rsidRPr="006529CD">
        <w:rPr>
          <w:b/>
          <w:sz w:val="21"/>
          <w:szCs w:val="21"/>
        </w:rPr>
        <w:t>2</w:t>
      </w:r>
      <w:r w:rsidRPr="006529CD">
        <w:rPr>
          <w:rFonts w:hint="eastAsia"/>
          <w:b/>
          <w:sz w:val="21"/>
          <w:szCs w:val="21"/>
        </w:rPr>
        <w:t>、</w:t>
      </w:r>
      <w:r w:rsidR="00526845" w:rsidRPr="006529CD">
        <w:rPr>
          <w:b/>
          <w:sz w:val="21"/>
          <w:szCs w:val="21"/>
        </w:rPr>
        <w:t>辽宁省</w:t>
      </w:r>
      <w:r w:rsidR="00526845" w:rsidRPr="006529CD">
        <w:rPr>
          <w:rFonts w:hint="eastAsia"/>
          <w:b/>
          <w:sz w:val="21"/>
          <w:szCs w:val="21"/>
        </w:rPr>
        <w:t>龙胆草</w:t>
      </w:r>
      <w:r w:rsidR="00526845" w:rsidRPr="006529CD">
        <w:rPr>
          <w:b/>
          <w:sz w:val="21"/>
          <w:szCs w:val="21"/>
        </w:rPr>
        <w:t>种植机械化生产模式与典型案例</w:t>
      </w:r>
      <w:bookmarkEnd w:id="46"/>
    </w:p>
    <w:p w:rsidR="00BE3637" w:rsidRPr="006529CD" w:rsidRDefault="00526845">
      <w:pPr>
        <w:pStyle w:val="1"/>
        <w:spacing w:before="0" w:line="240" w:lineRule="atLeast"/>
        <w:ind w:left="0"/>
        <w:rPr>
          <w:sz w:val="18"/>
          <w:szCs w:val="18"/>
        </w:rPr>
      </w:pPr>
      <w:bookmarkStart w:id="47" w:name="_Toc19883_WPSOffice_Level1"/>
      <w:r w:rsidRPr="006529CD">
        <w:rPr>
          <w:rFonts w:hint="eastAsia"/>
          <w:sz w:val="18"/>
          <w:szCs w:val="18"/>
        </w:rPr>
        <w:t xml:space="preserve">一、适宜品种和区域                  </w:t>
      </w:r>
      <w:r w:rsidR="00023A30" w:rsidRPr="006529CD">
        <w:rPr>
          <w:rFonts w:hint="eastAsia"/>
          <w:sz w:val="18"/>
          <w:szCs w:val="18"/>
        </w:rPr>
        <w:t xml:space="preserve">                             </w:t>
      </w:r>
      <w:r w:rsidR="006529CD">
        <w:rPr>
          <w:sz w:val="18"/>
          <w:szCs w:val="18"/>
        </w:rPr>
        <w:t xml:space="preserve">           </w:t>
      </w:r>
      <w:r w:rsidRPr="006529CD">
        <w:rPr>
          <w:rFonts w:hint="eastAsia"/>
          <w:sz w:val="18"/>
          <w:szCs w:val="18"/>
        </w:rPr>
        <w:t>二、机械化生产技术路线（多年生植物）</w:t>
      </w:r>
      <w:bookmarkEnd w:id="47"/>
    </w:p>
    <w:p w:rsidR="00BE3637" w:rsidRPr="006529CD" w:rsidRDefault="00526845">
      <w:pPr>
        <w:rPr>
          <w:sz w:val="18"/>
          <w:szCs w:val="18"/>
        </w:rPr>
      </w:pPr>
      <w:r w:rsidRPr="006529CD">
        <w:rPr>
          <w:rFonts w:hint="eastAsia"/>
          <w:sz w:val="18"/>
          <w:szCs w:val="18"/>
        </w:rPr>
        <w:t>适宜品种：龙胆草</w:t>
      </w:r>
      <w:r w:rsidR="001F368F" w:rsidRPr="006529CD">
        <w:rPr>
          <w:rFonts w:hint="eastAsia"/>
          <w:sz w:val="18"/>
          <w:szCs w:val="18"/>
        </w:rPr>
        <w:t xml:space="preserve"> </w:t>
      </w:r>
      <w:r w:rsidR="001F368F" w:rsidRPr="006529CD">
        <w:rPr>
          <w:sz w:val="18"/>
          <w:szCs w:val="18"/>
        </w:rPr>
        <w:t xml:space="preserve">                                             </w:t>
      </w:r>
      <w:r w:rsidR="008B067E" w:rsidRPr="006529CD">
        <w:rPr>
          <w:sz w:val="18"/>
          <w:szCs w:val="18"/>
        </w:rPr>
        <w:t xml:space="preserve">              </w:t>
      </w:r>
      <w:r w:rsidRPr="006529CD">
        <w:rPr>
          <w:rFonts w:hint="eastAsia"/>
          <w:sz w:val="18"/>
          <w:szCs w:val="18"/>
        </w:rPr>
        <w:t>选地深耕施肥——机械做床——机械播种——田间管理——机械收获——机械清洗——机械烘干</w:t>
      </w:r>
      <w:r w:rsidR="006529CD">
        <w:rPr>
          <w:rFonts w:hint="eastAsia"/>
          <w:sz w:val="18"/>
          <w:szCs w:val="18"/>
        </w:rPr>
        <w:t>。</w:t>
      </w:r>
    </w:p>
    <w:p w:rsidR="001460D2" w:rsidRDefault="00526845">
      <w:pPr>
        <w:rPr>
          <w:sz w:val="18"/>
          <w:szCs w:val="18"/>
        </w:rPr>
      </w:pPr>
      <w:r w:rsidRPr="006529CD">
        <w:rPr>
          <w:rFonts w:hint="eastAsia"/>
          <w:sz w:val="18"/>
          <w:szCs w:val="18"/>
        </w:rPr>
        <w:t>适应区域：辽宁东部山区</w:t>
      </w:r>
      <w:bookmarkStart w:id="48" w:name="_Toc27006_WPSOffice_Level1"/>
      <w:r w:rsidR="00023A30" w:rsidRPr="006529CD">
        <w:rPr>
          <w:rFonts w:hint="eastAsia"/>
          <w:sz w:val="18"/>
          <w:szCs w:val="18"/>
        </w:rPr>
        <w:t xml:space="preserve"> </w:t>
      </w:r>
      <w:r w:rsidR="00023A30" w:rsidRPr="006529CD">
        <w:rPr>
          <w:sz w:val="18"/>
          <w:szCs w:val="18"/>
        </w:rPr>
        <w:t xml:space="preserve">                                                     </w:t>
      </w:r>
    </w:p>
    <w:p w:rsidR="00BE3637" w:rsidRPr="006529CD" w:rsidRDefault="00526845">
      <w:pPr>
        <w:rPr>
          <w:b/>
          <w:sz w:val="18"/>
          <w:szCs w:val="18"/>
        </w:rPr>
      </w:pPr>
      <w:r w:rsidRPr="006529CD">
        <w:rPr>
          <w:rFonts w:hint="eastAsia"/>
          <w:b/>
          <w:bCs/>
          <w:sz w:val="18"/>
          <w:szCs w:val="18"/>
        </w:rPr>
        <w:t>三、主要环节作业要点与机具配置</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030"/>
        <w:gridCol w:w="1680"/>
        <w:gridCol w:w="975"/>
        <w:gridCol w:w="1409"/>
        <w:gridCol w:w="5544"/>
      </w:tblGrid>
      <w:tr w:rsidR="00BE3637">
        <w:trPr>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作业环节</w:t>
            </w:r>
          </w:p>
        </w:tc>
        <w:tc>
          <w:tcPr>
            <w:tcW w:w="2153" w:type="pct"/>
            <w:gridSpan w:val="2"/>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作业要点</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技术模式</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机具配置要点</w:t>
            </w:r>
          </w:p>
        </w:tc>
        <w:tc>
          <w:tcPr>
            <w:tcW w:w="1779" w:type="pct"/>
            <w:vAlign w:val="center"/>
          </w:tcPr>
          <w:p w:rsidR="00BE3637" w:rsidRDefault="00526845">
            <w:pPr>
              <w:jc w:val="center"/>
              <w:rPr>
                <w:sz w:val="18"/>
                <w:szCs w:val="18"/>
              </w:rPr>
            </w:pPr>
            <w:r>
              <w:rPr>
                <w:rFonts w:ascii="Times New Roman" w:hAnsi="Times New Roman" w:cs="Times New Roman" w:hint="eastAsia"/>
                <w:sz w:val="18"/>
                <w:szCs w:val="18"/>
              </w:rPr>
              <w:t>龙胆草种植配套机具</w:t>
            </w:r>
          </w:p>
        </w:tc>
      </w:tr>
      <w:tr w:rsidR="00BE3637">
        <w:trPr>
          <w:trHeight w:val="1172"/>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施基肥与耕整</w:t>
            </w:r>
          </w:p>
        </w:tc>
        <w:tc>
          <w:tcPr>
            <w:tcW w:w="2153" w:type="pct"/>
            <w:gridSpan w:val="2"/>
            <w:vAlign w:val="center"/>
          </w:tcPr>
          <w:p w:rsidR="00BE3637" w:rsidRDefault="00526845" w:rsidP="006529CD">
            <w:pPr>
              <w:spacing w:line="240" w:lineRule="exact"/>
              <w:ind w:firstLineChars="200" w:firstLine="360"/>
              <w:rPr>
                <w:rFonts w:ascii="Times New Roman" w:hAnsi="Times New Roman" w:cs="Times New Roman"/>
                <w:sz w:val="18"/>
                <w:szCs w:val="18"/>
              </w:rPr>
            </w:pPr>
            <w:r>
              <w:rPr>
                <w:rFonts w:ascii="Times New Roman" w:hAnsi="Times New Roman" w:cs="Times New Roman" w:hint="eastAsia"/>
                <w:sz w:val="18"/>
                <w:szCs w:val="18"/>
              </w:rPr>
              <w:t>种植龙胆草宜选择比较湿润，地势平坦，阳光充足，靠近水源，土壤以含有丰富腐殖质的沙质土壤或黑土为宜。贫瘠，粘土不宜栽培。播种或移栽前进行整地，翻地深度</w:t>
            </w:r>
            <w:r>
              <w:rPr>
                <w:rFonts w:ascii="Times New Roman" w:hAnsi="Times New Roman" w:cs="Times New Roman" w:hint="eastAsia"/>
                <w:sz w:val="18"/>
                <w:szCs w:val="18"/>
              </w:rPr>
              <w:t>20</w:t>
            </w:r>
            <w:r>
              <w:rPr>
                <w:rFonts w:ascii="Times New Roman" w:hAnsi="Times New Roman" w:cs="Times New Roman" w:hint="eastAsia"/>
                <w:sz w:val="18"/>
                <w:szCs w:val="18"/>
              </w:rPr>
              <w:t>厘米左右，进行深翻</w:t>
            </w:r>
            <w:r>
              <w:rPr>
                <w:rFonts w:ascii="Times New Roman" w:hAnsi="Times New Roman" w:cs="Times New Roman" w:hint="eastAsia"/>
                <w:sz w:val="18"/>
                <w:szCs w:val="18"/>
              </w:rPr>
              <w:t>+</w:t>
            </w:r>
            <w:r>
              <w:rPr>
                <w:rFonts w:ascii="Times New Roman" w:hAnsi="Times New Roman" w:cs="Times New Roman" w:hint="eastAsia"/>
                <w:sz w:val="18"/>
                <w:szCs w:val="18"/>
              </w:rPr>
              <w:t>深旋碎土作业。结合整地施足底肥，然后整平耙细，挂线作床植龙胆草主要使用农家肥，以基肥为主，追肥为辅，每亩用量</w:t>
            </w:r>
            <w:r>
              <w:rPr>
                <w:rFonts w:ascii="Times New Roman" w:hAnsi="Times New Roman" w:cs="Times New Roman" w:hint="eastAsia"/>
                <w:sz w:val="18"/>
                <w:szCs w:val="18"/>
              </w:rPr>
              <w:t>2000</w:t>
            </w:r>
            <w:r>
              <w:rPr>
                <w:rFonts w:ascii="Times New Roman" w:hAnsi="Times New Roman" w:cs="Times New Roman" w:hint="eastAsia"/>
                <w:sz w:val="18"/>
                <w:szCs w:val="18"/>
              </w:rPr>
              <w:t>公斤，于栽种前均匀施入地里，用旋耕机立即旋耕混合。</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sz w:val="18"/>
                <w:szCs w:val="18"/>
              </w:rPr>
              <w:t>机械整地</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翻转犁、</w:t>
            </w:r>
          </w:p>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深旋旋耕机、</w:t>
            </w:r>
          </w:p>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有机肥施肥机</w:t>
            </w:r>
          </w:p>
          <w:p w:rsidR="00BE3637" w:rsidRDefault="00BE3637">
            <w:pPr>
              <w:jc w:val="center"/>
              <w:rPr>
                <w:rFonts w:ascii="Times New Roman" w:hAnsi="Times New Roman" w:cs="Times New Roman"/>
                <w:sz w:val="18"/>
                <w:szCs w:val="18"/>
              </w:rPr>
            </w:pPr>
          </w:p>
        </w:tc>
        <w:tc>
          <w:tcPr>
            <w:tcW w:w="1779" w:type="pct"/>
          </w:tcPr>
          <w:p w:rsidR="00BE3637" w:rsidRDefault="00526845">
            <w:pPr>
              <w:ind w:firstLineChars="100" w:firstLine="180"/>
              <w:rPr>
                <w:sz w:val="18"/>
                <w:szCs w:val="18"/>
              </w:rPr>
            </w:pPr>
            <w:r>
              <w:rPr>
                <w:rFonts w:hint="eastAsia"/>
                <w:noProof/>
                <w:sz w:val="18"/>
                <w:szCs w:val="18"/>
                <w:lang w:val="en-US"/>
              </w:rPr>
              <w:drawing>
                <wp:inline distT="0" distB="0" distL="0" distR="0">
                  <wp:extent cx="1266825" cy="669290"/>
                  <wp:effectExtent l="0" t="0" r="9525" b="16510"/>
                  <wp:docPr id="39957" name="图片 39957" descr="1752543e571d0f9b7844eab588899241e27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 name="图片 39957" descr="1752543e571d0f9b7844eab588899241e277a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1269288" cy="670272"/>
                          </a:xfrm>
                          <a:prstGeom prst="rect">
                            <a:avLst/>
                          </a:prstGeom>
                          <a:noFill/>
                          <a:ln>
                            <a:noFill/>
                          </a:ln>
                        </pic:spPr>
                      </pic:pic>
                    </a:graphicData>
                  </a:graphic>
                </wp:inline>
              </w:drawing>
            </w:r>
            <w:r w:rsidR="008B067E">
              <w:rPr>
                <w:rFonts w:hint="eastAsia"/>
                <w:sz w:val="18"/>
                <w:szCs w:val="18"/>
              </w:rPr>
              <w:t xml:space="preserve"> </w:t>
            </w:r>
            <w:r>
              <w:rPr>
                <w:rFonts w:hint="eastAsia"/>
                <w:noProof/>
                <w:sz w:val="18"/>
                <w:szCs w:val="18"/>
                <w:lang w:val="en-US"/>
              </w:rPr>
              <w:drawing>
                <wp:inline distT="0" distB="0" distL="0" distR="0">
                  <wp:extent cx="945515" cy="669290"/>
                  <wp:effectExtent l="0" t="0" r="6985" b="16510"/>
                  <wp:docPr id="39955" name="图片 39955" descr="微信图片_2021092209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 name="图片 39955" descr="微信图片_20210922095139"/>
                          <pic:cNvPicPr>
                            <a:picLocks noChangeAspect="1" noChangeArrowheads="1"/>
                          </pic:cNvPicPr>
                        </pic:nvPicPr>
                        <pic:blipFill>
                          <a:blip r:embed="rId156" cstate="print">
                            <a:extLst>
                              <a:ext uri="{28A0092B-C50C-407E-A947-70E740481C1C}">
                                <a14:useLocalDpi xmlns:a14="http://schemas.microsoft.com/office/drawing/2010/main" val="0"/>
                              </a:ext>
                            </a:extLst>
                          </a:blip>
                          <a:srcRect r="6555" b="835"/>
                          <a:stretch>
                            <a:fillRect/>
                          </a:stretch>
                        </pic:blipFill>
                        <pic:spPr>
                          <a:xfrm>
                            <a:off x="0" y="0"/>
                            <a:ext cx="946068" cy="669600"/>
                          </a:xfrm>
                          <a:prstGeom prst="rect">
                            <a:avLst/>
                          </a:prstGeom>
                          <a:noFill/>
                          <a:ln>
                            <a:noFill/>
                          </a:ln>
                        </pic:spPr>
                      </pic:pic>
                    </a:graphicData>
                  </a:graphic>
                </wp:inline>
              </w:drawing>
            </w:r>
            <w:r w:rsidR="008B067E">
              <w:rPr>
                <w:sz w:val="18"/>
                <w:szCs w:val="18"/>
              </w:rPr>
              <w:t xml:space="preserve"> </w:t>
            </w:r>
            <w:r>
              <w:rPr>
                <w:rFonts w:hint="eastAsia"/>
                <w:noProof/>
                <w:position w:val="2"/>
                <w:sz w:val="18"/>
                <w:szCs w:val="18"/>
                <w:lang w:val="en-US"/>
              </w:rPr>
              <w:drawing>
                <wp:inline distT="0" distB="0" distL="0" distR="0">
                  <wp:extent cx="868045" cy="669290"/>
                  <wp:effectExtent l="0" t="0" r="8255" b="16510"/>
                  <wp:docPr id="39956" name="图片 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6" name="图片 3995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868067" cy="669600"/>
                          </a:xfrm>
                          <a:prstGeom prst="rect">
                            <a:avLst/>
                          </a:prstGeom>
                          <a:noFill/>
                          <a:ln>
                            <a:noFill/>
                          </a:ln>
                          <a:effectLst/>
                        </pic:spPr>
                      </pic:pic>
                    </a:graphicData>
                  </a:graphic>
                </wp:inline>
              </w:drawing>
            </w:r>
          </w:p>
          <w:p w:rsidR="00BE3637" w:rsidRDefault="00526845">
            <w:pPr>
              <w:ind w:firstLineChars="200" w:firstLine="360"/>
              <w:rPr>
                <w:sz w:val="18"/>
                <w:szCs w:val="18"/>
              </w:rPr>
            </w:pPr>
            <w:r>
              <w:rPr>
                <w:rFonts w:hint="eastAsia"/>
                <w:sz w:val="18"/>
                <w:szCs w:val="18"/>
                <w:lang w:val="en-US"/>
              </w:rPr>
              <w:t>1LF系列液压</w:t>
            </w:r>
            <w:r>
              <w:rPr>
                <w:rFonts w:hint="eastAsia"/>
                <w:sz w:val="18"/>
                <w:szCs w:val="18"/>
              </w:rPr>
              <w:t xml:space="preserve">翻转犁  </w:t>
            </w:r>
            <w:r>
              <w:rPr>
                <w:rFonts w:hint="eastAsia"/>
                <w:sz w:val="18"/>
                <w:szCs w:val="18"/>
                <w:lang w:val="en-US"/>
              </w:rPr>
              <w:t xml:space="preserve">  1GS系列</w:t>
            </w:r>
            <w:r>
              <w:rPr>
                <w:rFonts w:hint="eastAsia"/>
                <w:sz w:val="18"/>
                <w:szCs w:val="18"/>
              </w:rPr>
              <w:t xml:space="preserve">深型旋耕机 </w:t>
            </w:r>
            <w:r>
              <w:rPr>
                <w:rFonts w:hint="eastAsia"/>
                <w:sz w:val="18"/>
                <w:szCs w:val="18"/>
                <w:lang w:val="en-US"/>
              </w:rPr>
              <w:t xml:space="preserve"> 2FD系列</w:t>
            </w:r>
            <w:r>
              <w:rPr>
                <w:rFonts w:hint="eastAsia"/>
                <w:sz w:val="18"/>
                <w:szCs w:val="18"/>
              </w:rPr>
              <w:t>撒肥机</w:t>
            </w:r>
          </w:p>
        </w:tc>
      </w:tr>
      <w:tr w:rsidR="00BE3637">
        <w:trPr>
          <w:trHeight w:val="1162"/>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做床</w:t>
            </w:r>
          </w:p>
        </w:tc>
        <w:tc>
          <w:tcPr>
            <w:tcW w:w="1614" w:type="pct"/>
            <w:vAlign w:val="center"/>
          </w:tcPr>
          <w:p w:rsidR="00BE3637" w:rsidRDefault="00526845" w:rsidP="006529CD">
            <w:pPr>
              <w:ind w:firstLineChars="200" w:firstLine="360"/>
              <w:rPr>
                <w:rFonts w:ascii="Times New Roman" w:hAnsi="Times New Roman" w:cs="Times New Roman"/>
                <w:sz w:val="18"/>
                <w:szCs w:val="18"/>
              </w:rPr>
            </w:pPr>
            <w:r>
              <w:rPr>
                <w:rFonts w:ascii="Times New Roman" w:hAnsi="Times New Roman" w:cs="Times New Roman" w:hint="eastAsia"/>
                <w:sz w:val="18"/>
                <w:szCs w:val="18"/>
              </w:rPr>
              <w:t>做床整地作业。床面平整，土壤细碎。耕深＞</w:t>
            </w:r>
            <w:r>
              <w:rPr>
                <w:rFonts w:ascii="Times New Roman" w:hAnsi="Times New Roman" w:cs="Times New Roman" w:hint="eastAsia"/>
                <w:sz w:val="18"/>
                <w:szCs w:val="18"/>
              </w:rPr>
              <w:t>40cm.</w:t>
            </w:r>
            <w:r>
              <w:rPr>
                <w:rFonts w:ascii="Times New Roman" w:hAnsi="Times New Roman" w:cs="Times New Roman" w:hint="eastAsia"/>
                <w:sz w:val="18"/>
                <w:szCs w:val="18"/>
              </w:rPr>
              <w:t>碎土率＞</w:t>
            </w:r>
            <w:r>
              <w:rPr>
                <w:rFonts w:ascii="Times New Roman" w:hAnsi="Times New Roman" w:cs="Times New Roman" w:hint="eastAsia"/>
                <w:sz w:val="18"/>
                <w:szCs w:val="18"/>
              </w:rPr>
              <w:t>90%</w:t>
            </w:r>
            <w:r>
              <w:rPr>
                <w:rFonts w:ascii="Times New Roman" w:hAnsi="Times New Roman" w:cs="Times New Roman" w:hint="eastAsia"/>
                <w:sz w:val="18"/>
                <w:szCs w:val="18"/>
              </w:rPr>
              <w:t>，床面平整度≤</w:t>
            </w:r>
            <w:r>
              <w:rPr>
                <w:rFonts w:ascii="Times New Roman" w:hAnsi="Times New Roman" w:cs="Times New Roman" w:hint="eastAsia"/>
                <w:sz w:val="18"/>
                <w:szCs w:val="18"/>
              </w:rPr>
              <w:t>1cm</w:t>
            </w:r>
            <w:r>
              <w:rPr>
                <w:rFonts w:ascii="Times New Roman" w:hAnsi="Times New Roman" w:cs="Times New Roman" w:hint="eastAsia"/>
                <w:sz w:val="18"/>
                <w:szCs w:val="18"/>
              </w:rPr>
              <w:t>，床面宽</w:t>
            </w:r>
            <w:r>
              <w:rPr>
                <w:rFonts w:ascii="Times New Roman" w:hAnsi="Times New Roman" w:cs="Times New Roman" w:hint="eastAsia"/>
                <w:sz w:val="18"/>
                <w:szCs w:val="18"/>
              </w:rPr>
              <w:t>1.2-1.3</w:t>
            </w:r>
            <w:r>
              <w:rPr>
                <w:rFonts w:ascii="Times New Roman" w:hAnsi="Times New Roman" w:cs="Times New Roman" w:hint="eastAsia"/>
                <w:sz w:val="18"/>
                <w:szCs w:val="18"/>
              </w:rPr>
              <w:t>米</w:t>
            </w:r>
            <w:r>
              <w:rPr>
                <w:rFonts w:ascii="Times New Roman" w:hAnsi="Times New Roman" w:cs="Times New Roman" w:hint="eastAsia"/>
                <w:sz w:val="18"/>
                <w:szCs w:val="18"/>
              </w:rPr>
              <w:t>,</w:t>
            </w:r>
            <w:r>
              <w:rPr>
                <w:rFonts w:ascii="Times New Roman" w:hAnsi="Times New Roman" w:cs="Times New Roman" w:hint="eastAsia"/>
                <w:sz w:val="18"/>
                <w:szCs w:val="18"/>
              </w:rPr>
              <w:t>床面高</w:t>
            </w:r>
            <w:r>
              <w:rPr>
                <w:rFonts w:ascii="Times New Roman" w:hAnsi="Times New Roman" w:cs="Times New Roman" w:hint="eastAsia"/>
                <w:sz w:val="18"/>
                <w:szCs w:val="18"/>
              </w:rPr>
              <w:t>25-30</w:t>
            </w:r>
            <w:r>
              <w:rPr>
                <w:rFonts w:ascii="Times New Roman" w:hAnsi="Times New Roman" w:cs="Times New Roman" w:hint="eastAsia"/>
                <w:sz w:val="18"/>
                <w:szCs w:val="18"/>
              </w:rPr>
              <w:t>厘米</w:t>
            </w:r>
            <w:r>
              <w:rPr>
                <w:rFonts w:ascii="Times New Roman" w:hAnsi="Times New Roman" w:cs="Times New Roman" w:hint="eastAsia"/>
                <w:sz w:val="18"/>
                <w:szCs w:val="18"/>
              </w:rPr>
              <w:t>,</w:t>
            </w:r>
            <w:r>
              <w:rPr>
                <w:rFonts w:ascii="Times New Roman" w:hAnsi="Times New Roman" w:cs="Times New Roman" w:hint="eastAsia"/>
                <w:sz w:val="18"/>
                <w:szCs w:val="18"/>
              </w:rPr>
              <w:t>作业道宽</w:t>
            </w:r>
            <w:r>
              <w:rPr>
                <w:rFonts w:ascii="Times New Roman" w:hAnsi="Times New Roman" w:cs="Times New Roman" w:hint="eastAsia"/>
                <w:sz w:val="18"/>
                <w:szCs w:val="18"/>
              </w:rPr>
              <w:t>60</w:t>
            </w:r>
            <w:r>
              <w:rPr>
                <w:rFonts w:ascii="Times New Roman" w:hAnsi="Times New Roman" w:cs="Times New Roman" w:hint="eastAsia"/>
                <w:sz w:val="18"/>
                <w:szCs w:val="18"/>
              </w:rPr>
              <w:t>厘米。</w:t>
            </w:r>
          </w:p>
        </w:tc>
        <w:tc>
          <w:tcPr>
            <w:tcW w:w="538"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extent cx="883920" cy="406400"/>
                  <wp:effectExtent l="0" t="0" r="11430" b="12700"/>
                  <wp:docPr id="39941" name="图片 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图片 399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913014" cy="419676"/>
                          </a:xfrm>
                          <a:prstGeom prst="rect">
                            <a:avLst/>
                          </a:prstGeom>
                          <a:noFill/>
                          <a:ln>
                            <a:noFill/>
                          </a:ln>
                        </pic:spPr>
                      </pic:pic>
                    </a:graphicData>
                  </a:graphic>
                </wp:inline>
              </w:drawing>
            </w:r>
          </w:p>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草床尺寸</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机械耕整做床</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做床机</w:t>
            </w:r>
          </w:p>
        </w:tc>
        <w:tc>
          <w:tcPr>
            <w:tcW w:w="1779" w:type="pct"/>
          </w:tcPr>
          <w:p w:rsidR="00BE3637" w:rsidRDefault="00526845">
            <w:pPr>
              <w:ind w:firstLineChars="300" w:firstLine="540"/>
              <w:rPr>
                <w:sz w:val="18"/>
                <w:szCs w:val="18"/>
              </w:rPr>
            </w:pPr>
            <w:r>
              <w:rPr>
                <w:rFonts w:hint="eastAsia"/>
                <w:noProof/>
                <w:sz w:val="18"/>
                <w:szCs w:val="18"/>
                <w:lang w:val="en-US"/>
              </w:rPr>
              <w:drawing>
                <wp:inline distT="0" distB="0" distL="0" distR="0">
                  <wp:extent cx="1296035" cy="611505"/>
                  <wp:effectExtent l="0" t="0" r="18415" b="17145"/>
                  <wp:docPr id="39953" name="图片 3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3" name="图片 399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298691" cy="612758"/>
                          </a:xfrm>
                          <a:prstGeom prst="rect">
                            <a:avLst/>
                          </a:prstGeom>
                          <a:noFill/>
                          <a:ln>
                            <a:noFill/>
                          </a:ln>
                          <a:effectLst/>
                        </pic:spPr>
                      </pic:pic>
                    </a:graphicData>
                  </a:graphic>
                </wp:inline>
              </w:drawing>
            </w:r>
            <w:r w:rsidR="008B067E">
              <w:rPr>
                <w:rFonts w:hint="eastAsia"/>
                <w:sz w:val="18"/>
                <w:szCs w:val="18"/>
              </w:rPr>
              <w:t xml:space="preserve"> </w:t>
            </w:r>
            <w:r>
              <w:rPr>
                <w:rFonts w:hint="eastAsia"/>
                <w:noProof/>
                <w:sz w:val="18"/>
                <w:szCs w:val="18"/>
                <w:lang w:val="en-US"/>
              </w:rPr>
              <w:drawing>
                <wp:inline distT="0" distB="0" distL="0" distR="0">
                  <wp:extent cx="1344295" cy="611505"/>
                  <wp:effectExtent l="0" t="0" r="8255" b="17145"/>
                  <wp:docPr id="39952" name="图片 39952" descr="微信图片_202109220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 name="图片 39952" descr="微信图片_20210922095151"/>
                          <pic:cNvPicPr>
                            <a:picLocks noChangeAspect="1" noChangeArrowheads="1"/>
                          </pic:cNvPicPr>
                        </pic:nvPicPr>
                        <pic:blipFill>
                          <a:blip r:embed="rId160" cstate="print">
                            <a:extLst>
                              <a:ext uri="{28A0092B-C50C-407E-A947-70E740481C1C}">
                                <a14:useLocalDpi xmlns:a14="http://schemas.microsoft.com/office/drawing/2010/main" val="0"/>
                              </a:ext>
                            </a:extLst>
                          </a:blip>
                          <a:srcRect l="9521" t="9091" r="2713" b="3429"/>
                          <a:stretch>
                            <a:fillRect/>
                          </a:stretch>
                        </pic:blipFill>
                        <pic:spPr>
                          <a:xfrm>
                            <a:off x="0" y="0"/>
                            <a:ext cx="1344350" cy="612000"/>
                          </a:xfrm>
                          <a:prstGeom prst="rect">
                            <a:avLst/>
                          </a:prstGeom>
                          <a:noFill/>
                          <a:ln>
                            <a:noFill/>
                          </a:ln>
                        </pic:spPr>
                      </pic:pic>
                    </a:graphicData>
                  </a:graphic>
                </wp:inline>
              </w:drawing>
            </w:r>
          </w:p>
          <w:p w:rsidR="00BE3637" w:rsidRDefault="00526845">
            <w:pPr>
              <w:ind w:firstLineChars="300" w:firstLine="540"/>
              <w:rPr>
                <w:sz w:val="18"/>
                <w:szCs w:val="18"/>
              </w:rPr>
            </w:pPr>
            <w:r>
              <w:rPr>
                <w:rFonts w:hint="eastAsia"/>
                <w:sz w:val="18"/>
                <w:szCs w:val="18"/>
                <w:lang w:val="en-US"/>
              </w:rPr>
              <w:t>1GRZ系列</w:t>
            </w:r>
            <w:r>
              <w:rPr>
                <w:rFonts w:hint="eastAsia"/>
                <w:sz w:val="18"/>
                <w:szCs w:val="18"/>
              </w:rPr>
              <w:t>龙胆草做床机       龙胆草做床机-作业</w:t>
            </w:r>
          </w:p>
        </w:tc>
      </w:tr>
      <w:tr w:rsidR="00BE3637">
        <w:trPr>
          <w:trHeight w:val="1192"/>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播种</w:t>
            </w:r>
          </w:p>
        </w:tc>
        <w:tc>
          <w:tcPr>
            <w:tcW w:w="1614" w:type="pct"/>
            <w:vAlign w:val="center"/>
          </w:tcPr>
          <w:p w:rsidR="00BE3637" w:rsidRDefault="00526845" w:rsidP="001460D2">
            <w:pPr>
              <w:spacing w:line="240" w:lineRule="exact"/>
              <w:rPr>
                <w:rFonts w:ascii="Times New Roman" w:hAnsi="Times New Roman" w:cs="Times New Roman"/>
                <w:sz w:val="18"/>
                <w:szCs w:val="18"/>
              </w:rPr>
            </w:pPr>
            <w:r>
              <w:rPr>
                <w:rFonts w:ascii="Times New Roman" w:hAnsi="Times New Roman" w:cs="Times New Roman"/>
                <w:sz w:val="18"/>
                <w:szCs w:val="18"/>
              </w:rPr>
              <w:t>播种后土壤含</w:t>
            </w:r>
            <w:r>
              <w:rPr>
                <w:rFonts w:ascii="Times New Roman" w:hAnsi="Times New Roman" w:cs="Times New Roman" w:hint="eastAsia"/>
                <w:sz w:val="18"/>
                <w:szCs w:val="18"/>
              </w:rPr>
              <w:t>≥</w:t>
            </w:r>
            <w:r>
              <w:rPr>
                <w:rFonts w:ascii="Times New Roman" w:hAnsi="Times New Roman" w:cs="Times New Roman"/>
                <w:sz w:val="18"/>
                <w:szCs w:val="18"/>
              </w:rPr>
              <w:t>30%</w:t>
            </w:r>
            <w:r>
              <w:rPr>
                <w:rFonts w:ascii="Times New Roman" w:hAnsi="Times New Roman" w:cs="Times New Roman"/>
                <w:sz w:val="18"/>
                <w:szCs w:val="18"/>
              </w:rPr>
              <w:t>，地表空气湿度</w:t>
            </w:r>
            <w:r>
              <w:rPr>
                <w:rFonts w:ascii="Times New Roman" w:hAnsi="Times New Roman" w:cs="Times New Roman"/>
                <w:sz w:val="18"/>
                <w:szCs w:val="18"/>
              </w:rPr>
              <w:t>60%-70%</w:t>
            </w:r>
            <w:r>
              <w:rPr>
                <w:rFonts w:ascii="Times New Roman" w:hAnsi="Times New Roman" w:cs="Times New Roman"/>
                <w:sz w:val="18"/>
                <w:szCs w:val="18"/>
              </w:rPr>
              <w:t>，温度</w:t>
            </w:r>
            <w:r>
              <w:rPr>
                <w:rFonts w:ascii="Times New Roman" w:hAnsi="Times New Roman" w:cs="Times New Roman"/>
                <w:sz w:val="18"/>
                <w:szCs w:val="18"/>
              </w:rPr>
              <w:t>25-28℃</w:t>
            </w:r>
            <w:r>
              <w:rPr>
                <w:rFonts w:ascii="Times New Roman" w:hAnsi="Times New Roman" w:cs="Times New Roman"/>
                <w:sz w:val="18"/>
                <w:szCs w:val="18"/>
              </w:rPr>
              <w:t>为宜</w:t>
            </w:r>
            <w:r>
              <w:rPr>
                <w:rFonts w:ascii="Times New Roman" w:hAnsi="Times New Roman" w:cs="Times New Roman" w:hint="eastAsia"/>
                <w:sz w:val="18"/>
                <w:szCs w:val="18"/>
              </w:rPr>
              <w:t>，</w:t>
            </w:r>
            <w:r>
              <w:rPr>
                <w:rFonts w:ascii="Times New Roman" w:hAnsi="Times New Roman" w:cs="Times New Roman"/>
                <w:sz w:val="18"/>
                <w:szCs w:val="18"/>
              </w:rPr>
              <w:t>土壤</w:t>
            </w:r>
            <w:r>
              <w:rPr>
                <w:rFonts w:ascii="Times New Roman" w:hAnsi="Times New Roman" w:cs="Times New Roman"/>
                <w:sz w:val="18"/>
                <w:szCs w:val="18"/>
              </w:rPr>
              <w:t>PH</w:t>
            </w:r>
            <w:r>
              <w:rPr>
                <w:rFonts w:ascii="Times New Roman" w:hAnsi="Times New Roman" w:cs="Times New Roman"/>
                <w:sz w:val="18"/>
                <w:szCs w:val="18"/>
              </w:rPr>
              <w:t>值</w:t>
            </w:r>
            <w:r>
              <w:rPr>
                <w:rFonts w:ascii="Times New Roman" w:hAnsi="Times New Roman" w:cs="Times New Roman"/>
                <w:sz w:val="18"/>
                <w:szCs w:val="18"/>
              </w:rPr>
              <w:t>6.3-7.8</w:t>
            </w:r>
            <w:r>
              <w:rPr>
                <w:rFonts w:ascii="Times New Roman" w:hAnsi="Times New Roman" w:cs="Times New Roman"/>
                <w:sz w:val="18"/>
                <w:szCs w:val="18"/>
              </w:rPr>
              <w:t>时种子发芽率较高。播种前用</w:t>
            </w:r>
            <w:r>
              <w:rPr>
                <w:rFonts w:ascii="Times New Roman" w:hAnsi="Times New Roman" w:cs="Times New Roman"/>
                <w:sz w:val="18"/>
                <w:szCs w:val="18"/>
              </w:rPr>
              <w:t>50ppm</w:t>
            </w:r>
            <w:r>
              <w:rPr>
                <w:rFonts w:ascii="Times New Roman" w:hAnsi="Times New Roman" w:cs="Times New Roman"/>
                <w:sz w:val="18"/>
                <w:szCs w:val="18"/>
              </w:rPr>
              <w:t>赤霉素即</w:t>
            </w:r>
            <w:r>
              <w:rPr>
                <w:rFonts w:ascii="Times New Roman" w:hAnsi="Times New Roman" w:cs="Times New Roman"/>
                <w:sz w:val="18"/>
                <w:szCs w:val="18"/>
              </w:rPr>
              <w:t>“</w:t>
            </w:r>
            <w:r>
              <w:rPr>
                <w:rFonts w:ascii="Times New Roman" w:hAnsi="Times New Roman" w:cs="Times New Roman"/>
                <w:sz w:val="18"/>
                <w:szCs w:val="18"/>
              </w:rPr>
              <w:t>九二</w:t>
            </w:r>
            <w:r>
              <w:rPr>
                <w:rFonts w:ascii="Times New Roman" w:hAnsi="Times New Roman" w:cs="Times New Roman"/>
                <w:sz w:val="18"/>
                <w:szCs w:val="18"/>
              </w:rPr>
              <w:t>0”</w:t>
            </w:r>
            <w:r>
              <w:rPr>
                <w:rFonts w:ascii="Times New Roman" w:hAnsi="Times New Roman" w:cs="Times New Roman"/>
                <w:sz w:val="18"/>
                <w:szCs w:val="18"/>
              </w:rPr>
              <w:t>每克兑</w:t>
            </w:r>
            <w:r>
              <w:rPr>
                <w:rFonts w:ascii="Times New Roman" w:hAnsi="Times New Roman" w:cs="Times New Roman"/>
                <w:sz w:val="18"/>
                <w:szCs w:val="18"/>
              </w:rPr>
              <w:t>40</w:t>
            </w:r>
            <w:r>
              <w:rPr>
                <w:rFonts w:ascii="Times New Roman" w:hAnsi="Times New Roman" w:cs="Times New Roman"/>
                <w:sz w:val="18"/>
                <w:szCs w:val="18"/>
              </w:rPr>
              <w:t>公斤水浸泡</w:t>
            </w:r>
            <w:r>
              <w:rPr>
                <w:rFonts w:ascii="Times New Roman" w:hAnsi="Times New Roman" w:cs="Times New Roman"/>
                <w:sz w:val="18"/>
                <w:szCs w:val="18"/>
              </w:rPr>
              <w:t>12-24</w:t>
            </w:r>
            <w:r>
              <w:rPr>
                <w:rFonts w:ascii="Times New Roman" w:hAnsi="Times New Roman" w:cs="Times New Roman"/>
                <w:sz w:val="18"/>
                <w:szCs w:val="18"/>
              </w:rPr>
              <w:t>小时后，再用</w:t>
            </w:r>
            <w:r>
              <w:rPr>
                <w:rFonts w:ascii="Times New Roman" w:hAnsi="Times New Roman" w:cs="Times New Roman"/>
                <w:sz w:val="18"/>
                <w:szCs w:val="18"/>
              </w:rPr>
              <w:t>70%</w:t>
            </w:r>
            <w:r>
              <w:rPr>
                <w:rFonts w:ascii="Times New Roman" w:hAnsi="Times New Roman" w:cs="Times New Roman"/>
                <w:sz w:val="18"/>
                <w:szCs w:val="18"/>
              </w:rPr>
              <w:t>代森锰锌，</w:t>
            </w:r>
            <w:r>
              <w:rPr>
                <w:rFonts w:ascii="Times New Roman" w:hAnsi="Times New Roman" w:cs="Times New Roman"/>
                <w:sz w:val="18"/>
                <w:szCs w:val="18"/>
              </w:rPr>
              <w:t>80%</w:t>
            </w:r>
            <w:r>
              <w:rPr>
                <w:rFonts w:ascii="Times New Roman" w:hAnsi="Times New Roman" w:cs="Times New Roman"/>
                <w:sz w:val="18"/>
                <w:szCs w:val="18"/>
              </w:rPr>
              <w:t>大生</w:t>
            </w:r>
            <w:r>
              <w:rPr>
                <w:rFonts w:ascii="Times New Roman" w:hAnsi="Times New Roman" w:cs="Times New Roman"/>
                <w:sz w:val="18"/>
                <w:szCs w:val="18"/>
              </w:rPr>
              <w:t>M—45</w:t>
            </w:r>
            <w:r>
              <w:rPr>
                <w:rFonts w:ascii="Times New Roman" w:hAnsi="Times New Roman" w:cs="Times New Roman"/>
                <w:sz w:val="18"/>
                <w:szCs w:val="18"/>
              </w:rPr>
              <w:t>或</w:t>
            </w:r>
            <w:r>
              <w:rPr>
                <w:rFonts w:ascii="Times New Roman" w:hAnsi="Times New Roman" w:cs="Times New Roman"/>
                <w:sz w:val="18"/>
                <w:szCs w:val="18"/>
              </w:rPr>
              <w:t>62</w:t>
            </w:r>
            <w:r>
              <w:rPr>
                <w:rFonts w:ascii="Times New Roman" w:hAnsi="Times New Roman" w:cs="Times New Roman"/>
                <w:sz w:val="18"/>
                <w:szCs w:val="18"/>
              </w:rPr>
              <w:t>、</w:t>
            </w:r>
            <w:r>
              <w:rPr>
                <w:rFonts w:ascii="Times New Roman" w:hAnsi="Times New Roman" w:cs="Times New Roman"/>
                <w:sz w:val="18"/>
                <w:szCs w:val="18"/>
              </w:rPr>
              <w:t>25%</w:t>
            </w:r>
            <w:r>
              <w:rPr>
                <w:rFonts w:ascii="Times New Roman" w:hAnsi="Times New Roman" w:cs="Times New Roman"/>
                <w:sz w:val="18"/>
                <w:szCs w:val="18"/>
              </w:rPr>
              <w:t>仙生</w:t>
            </w:r>
            <w:r>
              <w:rPr>
                <w:rFonts w:ascii="Times New Roman" w:hAnsi="Times New Roman" w:cs="Times New Roman"/>
                <w:sz w:val="18"/>
                <w:szCs w:val="18"/>
              </w:rPr>
              <w:t>800</w:t>
            </w:r>
            <w:r>
              <w:rPr>
                <w:rFonts w:ascii="Times New Roman" w:hAnsi="Times New Roman" w:cs="Times New Roman"/>
                <w:sz w:val="18"/>
                <w:szCs w:val="18"/>
              </w:rPr>
              <w:t>倍，浸泡</w:t>
            </w:r>
            <w:r>
              <w:rPr>
                <w:rFonts w:ascii="Times New Roman" w:hAnsi="Times New Roman" w:cs="Times New Roman"/>
                <w:sz w:val="18"/>
                <w:szCs w:val="18"/>
              </w:rPr>
              <w:t>10-20</w:t>
            </w:r>
            <w:r>
              <w:rPr>
                <w:rFonts w:ascii="Times New Roman" w:hAnsi="Times New Roman" w:cs="Times New Roman"/>
                <w:sz w:val="18"/>
                <w:szCs w:val="18"/>
              </w:rPr>
              <w:t>分钟后再用清水洗</w:t>
            </w:r>
            <w:r>
              <w:rPr>
                <w:rFonts w:ascii="Times New Roman" w:hAnsi="Times New Roman" w:cs="Times New Roman"/>
                <w:sz w:val="18"/>
                <w:szCs w:val="18"/>
              </w:rPr>
              <w:t>2-3</w:t>
            </w:r>
            <w:r>
              <w:rPr>
                <w:rFonts w:ascii="Times New Roman" w:hAnsi="Times New Roman" w:cs="Times New Roman"/>
                <w:sz w:val="18"/>
                <w:szCs w:val="18"/>
              </w:rPr>
              <w:t>遍后，摊开至种子外皮干了即可播种。</w:t>
            </w:r>
          </w:p>
        </w:tc>
        <w:tc>
          <w:tcPr>
            <w:tcW w:w="538" w:type="pct"/>
            <w:vAlign w:val="center"/>
          </w:tcPr>
          <w:p w:rsidR="00BE3637" w:rsidRDefault="00526845">
            <w:pPr>
              <w:ind w:left="1080" w:hangingChars="600" w:hanging="1080"/>
              <w:jc w:val="center"/>
              <w:rPr>
                <w:rFonts w:ascii="Times New Roman" w:hAnsi="Times New Roman" w:cs="Times New Roman"/>
                <w:sz w:val="18"/>
                <w:szCs w:val="18"/>
              </w:rPr>
            </w:pPr>
            <w:r>
              <w:rPr>
                <w:rFonts w:ascii="Times New Roman" w:hAnsi="Times New Roman" w:cs="Times New Roman"/>
                <w:noProof/>
                <w:sz w:val="18"/>
                <w:szCs w:val="18"/>
                <w:lang w:val="en-US"/>
              </w:rPr>
              <w:drawing>
                <wp:inline distT="0" distB="0" distL="0" distR="0">
                  <wp:extent cx="704850" cy="477520"/>
                  <wp:effectExtent l="0" t="0" r="0" b="17780"/>
                  <wp:docPr id="39940" name="图片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图片 3994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722310" cy="488988"/>
                          </a:xfrm>
                          <a:prstGeom prst="rect">
                            <a:avLst/>
                          </a:prstGeom>
                          <a:noFill/>
                          <a:ln>
                            <a:noFill/>
                          </a:ln>
                          <a:effectLst/>
                        </pic:spPr>
                      </pic:pic>
                    </a:graphicData>
                  </a:graphic>
                </wp:inline>
              </w:drawing>
            </w:r>
          </w:p>
          <w:p w:rsidR="00BE3637" w:rsidRDefault="00526845">
            <w:pPr>
              <w:ind w:left="1080" w:hangingChars="600" w:hanging="1080"/>
              <w:jc w:val="center"/>
              <w:rPr>
                <w:rFonts w:ascii="Times New Roman" w:hAnsi="Times New Roman" w:cs="Times New Roman"/>
                <w:sz w:val="18"/>
                <w:szCs w:val="18"/>
              </w:rPr>
            </w:pPr>
            <w:r>
              <w:rPr>
                <w:rFonts w:ascii="Times New Roman" w:hAnsi="Times New Roman" w:cs="Times New Roman" w:hint="eastAsia"/>
                <w:sz w:val="18"/>
                <w:szCs w:val="18"/>
              </w:rPr>
              <w:t>播种尺寸</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机械播种</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播种机</w:t>
            </w:r>
          </w:p>
        </w:tc>
        <w:tc>
          <w:tcPr>
            <w:tcW w:w="1779" w:type="pct"/>
          </w:tcPr>
          <w:p w:rsidR="00BE3637" w:rsidRDefault="00526845">
            <w:pPr>
              <w:ind w:firstLineChars="300" w:firstLine="540"/>
              <w:rPr>
                <w:sz w:val="18"/>
                <w:szCs w:val="18"/>
              </w:rPr>
            </w:pPr>
            <w:r>
              <w:rPr>
                <w:rFonts w:hint="eastAsia"/>
                <w:noProof/>
                <w:sz w:val="18"/>
                <w:szCs w:val="18"/>
                <w:lang w:val="en-US"/>
              </w:rPr>
              <w:drawing>
                <wp:inline distT="0" distB="0" distL="0" distR="0">
                  <wp:extent cx="1296035" cy="611505"/>
                  <wp:effectExtent l="0" t="0" r="18415" b="17145"/>
                  <wp:docPr id="39951" name="图片 39951" descr="8caa914944ec651123b06b6d3a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 name="图片 39951" descr="8caa914944ec651123b06b6d3a500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1298651" cy="612656"/>
                          </a:xfrm>
                          <a:prstGeom prst="rect">
                            <a:avLst/>
                          </a:prstGeom>
                          <a:noFill/>
                          <a:ln>
                            <a:noFill/>
                          </a:ln>
                          <a:effectLst/>
                        </pic:spPr>
                      </pic:pic>
                    </a:graphicData>
                  </a:graphic>
                </wp:inline>
              </w:drawing>
            </w:r>
            <w:r w:rsidR="008B067E">
              <w:rPr>
                <w:rFonts w:hint="eastAsia"/>
                <w:sz w:val="18"/>
                <w:szCs w:val="18"/>
              </w:rPr>
              <w:t xml:space="preserve"> </w:t>
            </w:r>
            <w:r w:rsidR="008B067E">
              <w:rPr>
                <w:sz w:val="18"/>
                <w:szCs w:val="18"/>
              </w:rPr>
              <w:t xml:space="preserve"> </w:t>
            </w:r>
            <w:r>
              <w:rPr>
                <w:noProof/>
                <w:sz w:val="18"/>
                <w:szCs w:val="18"/>
                <w:lang w:val="en-US"/>
              </w:rPr>
              <w:drawing>
                <wp:inline distT="0" distB="0" distL="0" distR="0">
                  <wp:extent cx="1105535" cy="611505"/>
                  <wp:effectExtent l="0" t="0" r="18415" b="17145"/>
                  <wp:docPr id="39950" name="图片 399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 name="图片 39950" descr="IMG_25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1106019" cy="612000"/>
                          </a:xfrm>
                          <a:prstGeom prst="rect">
                            <a:avLst/>
                          </a:prstGeom>
                          <a:noFill/>
                          <a:ln>
                            <a:noFill/>
                          </a:ln>
                          <a:effectLst/>
                        </pic:spPr>
                      </pic:pic>
                    </a:graphicData>
                  </a:graphic>
                </wp:inline>
              </w:drawing>
            </w:r>
          </w:p>
          <w:p w:rsidR="00BE3637" w:rsidRDefault="00526845">
            <w:pPr>
              <w:ind w:firstLineChars="300" w:firstLine="540"/>
              <w:rPr>
                <w:sz w:val="18"/>
                <w:szCs w:val="18"/>
              </w:rPr>
            </w:pPr>
            <w:r>
              <w:rPr>
                <w:rFonts w:hint="eastAsia"/>
                <w:sz w:val="18"/>
                <w:szCs w:val="18"/>
                <w:lang w:val="en-US"/>
              </w:rPr>
              <w:t>2RSB系列</w:t>
            </w:r>
            <w:r>
              <w:rPr>
                <w:rFonts w:hint="eastAsia"/>
                <w:sz w:val="18"/>
                <w:szCs w:val="18"/>
              </w:rPr>
              <w:t xml:space="preserve">龙胆草播种机     </w:t>
            </w:r>
            <w:r>
              <w:rPr>
                <w:rFonts w:hint="eastAsia"/>
                <w:sz w:val="18"/>
                <w:szCs w:val="18"/>
                <w:lang w:val="en-US"/>
              </w:rPr>
              <w:t>2RSB</w:t>
            </w:r>
            <w:r>
              <w:rPr>
                <w:rFonts w:hint="eastAsia"/>
                <w:sz w:val="18"/>
                <w:szCs w:val="18"/>
              </w:rPr>
              <w:t>半自动人参播种机</w:t>
            </w:r>
          </w:p>
        </w:tc>
      </w:tr>
      <w:tr w:rsidR="00BE3637">
        <w:trPr>
          <w:trHeight w:val="1200"/>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灌溉、</w:t>
            </w:r>
          </w:p>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植保</w:t>
            </w:r>
          </w:p>
        </w:tc>
        <w:tc>
          <w:tcPr>
            <w:tcW w:w="2153" w:type="pct"/>
            <w:gridSpan w:val="2"/>
            <w:vAlign w:val="center"/>
          </w:tcPr>
          <w:p w:rsidR="00BE3637" w:rsidRDefault="00526845">
            <w:pPr>
              <w:rPr>
                <w:rFonts w:ascii="Times New Roman" w:hAnsi="Times New Roman" w:cs="Times New Roman"/>
                <w:sz w:val="18"/>
                <w:szCs w:val="18"/>
              </w:rPr>
            </w:pPr>
            <w:r>
              <w:rPr>
                <w:rFonts w:ascii="Times New Roman" w:hAnsi="Times New Roman" w:cs="Times New Roman" w:hint="eastAsia"/>
                <w:sz w:val="18"/>
                <w:szCs w:val="18"/>
              </w:rPr>
              <w:t>根据作物需求，喷洒均匀，灌溉量适中。根据病虫害情况，喷洒均匀，覆盖全面。</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灌溉、植保管理</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电动喷雾机</w:t>
            </w:r>
          </w:p>
        </w:tc>
        <w:tc>
          <w:tcPr>
            <w:tcW w:w="1779" w:type="pct"/>
          </w:tcPr>
          <w:p w:rsidR="00BE3637" w:rsidRDefault="00526845">
            <w:pPr>
              <w:ind w:firstLineChars="200" w:firstLine="360"/>
              <w:rPr>
                <w:sz w:val="18"/>
                <w:szCs w:val="18"/>
              </w:rPr>
            </w:pPr>
            <w:r>
              <w:rPr>
                <w:noProof/>
                <w:sz w:val="18"/>
                <w:szCs w:val="18"/>
                <w:lang w:val="en-US"/>
              </w:rPr>
              <w:drawing>
                <wp:inline distT="0" distB="0" distL="0" distR="0">
                  <wp:extent cx="918210" cy="611505"/>
                  <wp:effectExtent l="0" t="0" r="15240" b="17145"/>
                  <wp:docPr id="39949" name="图片 399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9" name="图片 39949" descr="IMG_2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918447" cy="612000"/>
                          </a:xfrm>
                          <a:prstGeom prst="rect">
                            <a:avLst/>
                          </a:prstGeom>
                          <a:noFill/>
                          <a:ln>
                            <a:noFill/>
                          </a:ln>
                          <a:effectLst/>
                        </pic:spPr>
                      </pic:pic>
                    </a:graphicData>
                  </a:graphic>
                </wp:inline>
              </w:drawing>
            </w:r>
            <w:r w:rsidR="00023A30">
              <w:rPr>
                <w:rFonts w:hint="eastAsia"/>
                <w:sz w:val="18"/>
                <w:szCs w:val="18"/>
              </w:rPr>
              <w:t xml:space="preserve"> </w:t>
            </w:r>
            <w:r w:rsidR="008B067E">
              <w:rPr>
                <w:sz w:val="18"/>
                <w:szCs w:val="18"/>
              </w:rPr>
              <w:t xml:space="preserve">   </w:t>
            </w:r>
            <w:r>
              <w:rPr>
                <w:rFonts w:hint="eastAsia"/>
                <w:noProof/>
                <w:sz w:val="18"/>
                <w:szCs w:val="18"/>
                <w:lang w:val="en-US"/>
              </w:rPr>
              <w:drawing>
                <wp:inline distT="0" distB="0" distL="0" distR="0">
                  <wp:extent cx="611505" cy="611505"/>
                  <wp:effectExtent l="0" t="0" r="17145" b="17145"/>
                  <wp:docPr id="39948" name="图片 39948" descr="483b46c9072b7ce0037062d62d5ed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 name="图片 39948" descr="483b46c9072b7ce0037062d62d5edb8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612000" cy="612000"/>
                          </a:xfrm>
                          <a:prstGeom prst="rect">
                            <a:avLst/>
                          </a:prstGeom>
                          <a:noFill/>
                          <a:ln>
                            <a:noFill/>
                          </a:ln>
                        </pic:spPr>
                      </pic:pic>
                    </a:graphicData>
                  </a:graphic>
                </wp:inline>
              </w:drawing>
            </w:r>
            <w:r w:rsidR="00023A30">
              <w:rPr>
                <w:sz w:val="18"/>
                <w:szCs w:val="18"/>
              </w:rPr>
              <w:t xml:space="preserve"> </w:t>
            </w:r>
            <w:r w:rsidR="008B067E">
              <w:rPr>
                <w:sz w:val="18"/>
                <w:szCs w:val="18"/>
              </w:rPr>
              <w:t xml:space="preserve"> </w:t>
            </w:r>
            <w:r w:rsidR="00023A30">
              <w:rPr>
                <w:sz w:val="18"/>
                <w:szCs w:val="18"/>
              </w:rPr>
              <w:t xml:space="preserve"> </w:t>
            </w:r>
            <w:r>
              <w:rPr>
                <w:noProof/>
                <w:sz w:val="18"/>
                <w:szCs w:val="18"/>
                <w:lang w:val="en-US"/>
              </w:rPr>
              <w:drawing>
                <wp:inline distT="0" distB="0" distL="0" distR="0">
                  <wp:extent cx="611505" cy="611505"/>
                  <wp:effectExtent l="0" t="0" r="17145" b="17145"/>
                  <wp:docPr id="39947" name="图片 399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 name="图片 39947" descr="IMG_25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612000" cy="612000"/>
                          </a:xfrm>
                          <a:prstGeom prst="rect">
                            <a:avLst/>
                          </a:prstGeom>
                          <a:noFill/>
                          <a:ln>
                            <a:noFill/>
                          </a:ln>
                          <a:effectLst/>
                        </pic:spPr>
                      </pic:pic>
                    </a:graphicData>
                  </a:graphic>
                </wp:inline>
              </w:drawing>
            </w:r>
          </w:p>
          <w:p w:rsidR="00BE3637" w:rsidRDefault="00526845">
            <w:pPr>
              <w:ind w:firstLineChars="300" w:firstLine="540"/>
              <w:rPr>
                <w:sz w:val="18"/>
                <w:szCs w:val="18"/>
                <w:lang w:val="en-US"/>
              </w:rPr>
            </w:pPr>
            <w:r>
              <w:rPr>
                <w:rFonts w:hint="eastAsia"/>
                <w:sz w:val="18"/>
                <w:szCs w:val="18"/>
                <w:lang w:val="en-US"/>
              </w:rPr>
              <w:t>3WD系列</w:t>
            </w:r>
            <w:r>
              <w:rPr>
                <w:rFonts w:hint="eastAsia"/>
                <w:sz w:val="18"/>
                <w:szCs w:val="18"/>
              </w:rPr>
              <w:t>喷雾机</w:t>
            </w:r>
            <w:r w:rsidR="00023A30">
              <w:rPr>
                <w:rFonts w:hint="eastAsia"/>
                <w:sz w:val="18"/>
                <w:szCs w:val="18"/>
              </w:rPr>
              <w:t xml:space="preserve"> </w:t>
            </w:r>
            <w:r w:rsidR="008B067E">
              <w:rPr>
                <w:sz w:val="18"/>
                <w:szCs w:val="18"/>
              </w:rPr>
              <w:t xml:space="preserve">   </w:t>
            </w:r>
            <w:r w:rsidR="00023A30">
              <w:rPr>
                <w:sz w:val="18"/>
                <w:szCs w:val="18"/>
              </w:rPr>
              <w:t xml:space="preserve"> </w:t>
            </w:r>
            <w:r>
              <w:rPr>
                <w:rFonts w:hint="eastAsia"/>
                <w:sz w:val="18"/>
                <w:szCs w:val="18"/>
                <w:lang w:val="en-US"/>
              </w:rPr>
              <w:t>HM系列手持式    灌溉设备</w:t>
            </w:r>
          </w:p>
        </w:tc>
      </w:tr>
      <w:tr w:rsidR="00BE3637">
        <w:trPr>
          <w:trHeight w:val="1104"/>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收获</w:t>
            </w:r>
          </w:p>
        </w:tc>
        <w:tc>
          <w:tcPr>
            <w:tcW w:w="2153" w:type="pct"/>
            <w:gridSpan w:val="2"/>
            <w:vAlign w:val="center"/>
          </w:tcPr>
          <w:p w:rsidR="00BE3637" w:rsidRDefault="00526845" w:rsidP="006529CD">
            <w:pPr>
              <w:jc w:val="center"/>
              <w:rPr>
                <w:rFonts w:ascii="Times New Roman" w:hAnsi="Times New Roman" w:cs="Times New Roman"/>
                <w:sz w:val="18"/>
                <w:szCs w:val="18"/>
              </w:rPr>
            </w:pPr>
            <w:r>
              <w:rPr>
                <w:rFonts w:ascii="Times New Roman" w:hAnsi="Times New Roman" w:cs="Times New Roman" w:hint="eastAsia"/>
                <w:sz w:val="18"/>
                <w:szCs w:val="18"/>
              </w:rPr>
              <w:t>龙胆草一般于栽植</w:t>
            </w:r>
            <w:r>
              <w:rPr>
                <w:rFonts w:ascii="Times New Roman" w:hAnsi="Times New Roman" w:cs="Times New Roman" w:hint="eastAsia"/>
                <w:sz w:val="18"/>
                <w:szCs w:val="18"/>
              </w:rPr>
              <w:t>2-3</w:t>
            </w:r>
            <w:r>
              <w:rPr>
                <w:rFonts w:ascii="Times New Roman" w:hAnsi="Times New Roman" w:cs="Times New Roman" w:hint="eastAsia"/>
                <w:sz w:val="18"/>
                <w:szCs w:val="18"/>
              </w:rPr>
              <w:t>年后采收，春秋</w:t>
            </w:r>
            <w:r>
              <w:rPr>
                <w:rFonts w:ascii="Times New Roman" w:hAnsi="Times New Roman" w:cs="Times New Roman" w:hint="eastAsia"/>
                <w:sz w:val="18"/>
                <w:szCs w:val="18"/>
              </w:rPr>
              <w:t>2</w:t>
            </w:r>
            <w:r>
              <w:rPr>
                <w:rFonts w:ascii="Times New Roman" w:hAnsi="Times New Roman" w:cs="Times New Roman" w:hint="eastAsia"/>
                <w:sz w:val="18"/>
                <w:szCs w:val="18"/>
              </w:rPr>
              <w:t>季均可采收，以秋季采收为主。</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机械收获</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龙胆草收获机</w:t>
            </w:r>
          </w:p>
        </w:tc>
        <w:tc>
          <w:tcPr>
            <w:tcW w:w="1779" w:type="pct"/>
          </w:tcPr>
          <w:p w:rsidR="00BE3637" w:rsidRDefault="00526845">
            <w:pPr>
              <w:jc w:val="center"/>
              <w:rPr>
                <w:sz w:val="18"/>
                <w:szCs w:val="18"/>
                <w:lang w:val="en-US"/>
              </w:rPr>
            </w:pPr>
            <w:r>
              <w:rPr>
                <w:noProof/>
                <w:sz w:val="18"/>
                <w:szCs w:val="18"/>
                <w:lang w:val="en-US"/>
              </w:rPr>
              <w:drawing>
                <wp:inline distT="0" distB="0" distL="0" distR="0">
                  <wp:extent cx="1076325" cy="611505"/>
                  <wp:effectExtent l="0" t="0" r="9525" b="17145"/>
                  <wp:docPr id="39946" name="图片 399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6" name="图片 39946" descr="IMG_2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079468" cy="613222"/>
                          </a:xfrm>
                          <a:prstGeom prst="rect">
                            <a:avLst/>
                          </a:prstGeom>
                          <a:noFill/>
                          <a:ln>
                            <a:noFill/>
                          </a:ln>
                          <a:effectLst/>
                        </pic:spPr>
                      </pic:pic>
                    </a:graphicData>
                  </a:graphic>
                </wp:inline>
              </w:drawing>
            </w:r>
          </w:p>
          <w:p w:rsidR="00BE3637" w:rsidRDefault="00526845">
            <w:pPr>
              <w:jc w:val="center"/>
              <w:rPr>
                <w:sz w:val="18"/>
                <w:szCs w:val="18"/>
              </w:rPr>
            </w:pPr>
            <w:r>
              <w:rPr>
                <w:rFonts w:hint="eastAsia"/>
                <w:sz w:val="18"/>
                <w:szCs w:val="18"/>
                <w:lang w:val="en-US"/>
              </w:rPr>
              <w:t>4HL系列龙胆草收获机</w:t>
            </w:r>
          </w:p>
        </w:tc>
      </w:tr>
      <w:tr w:rsidR="00BE3637">
        <w:trPr>
          <w:trHeight w:val="1075"/>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清洗</w:t>
            </w:r>
          </w:p>
        </w:tc>
        <w:tc>
          <w:tcPr>
            <w:tcW w:w="2153" w:type="pct"/>
            <w:gridSpan w:val="2"/>
            <w:vAlign w:val="center"/>
          </w:tcPr>
          <w:p w:rsidR="00BE3637" w:rsidRDefault="00526845" w:rsidP="006529CD">
            <w:pPr>
              <w:jc w:val="center"/>
              <w:rPr>
                <w:rFonts w:ascii="Times New Roman" w:hAnsi="Times New Roman" w:cs="Times New Roman"/>
                <w:sz w:val="18"/>
                <w:szCs w:val="18"/>
              </w:rPr>
            </w:pPr>
            <w:r>
              <w:rPr>
                <w:rFonts w:ascii="Times New Roman" w:hAnsi="Times New Roman" w:cs="Times New Roman" w:hint="eastAsia"/>
                <w:sz w:val="18"/>
                <w:szCs w:val="18"/>
              </w:rPr>
              <w:t>龙胆草收获后，泥土较多，需要清洗泥土杂质。</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机械清洗</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清洗机</w:t>
            </w:r>
          </w:p>
        </w:tc>
        <w:tc>
          <w:tcPr>
            <w:tcW w:w="1779" w:type="pct"/>
          </w:tcPr>
          <w:p w:rsidR="00BE3637" w:rsidRDefault="00526845">
            <w:pPr>
              <w:ind w:firstLineChars="300" w:firstLine="540"/>
              <w:rPr>
                <w:sz w:val="18"/>
                <w:szCs w:val="18"/>
              </w:rPr>
            </w:pPr>
            <w:r>
              <w:rPr>
                <w:rFonts w:hint="eastAsia"/>
                <w:noProof/>
                <w:sz w:val="18"/>
                <w:szCs w:val="18"/>
                <w:lang w:val="en-US"/>
              </w:rPr>
              <w:drawing>
                <wp:inline distT="0" distB="0" distL="0" distR="0">
                  <wp:extent cx="1180465" cy="611505"/>
                  <wp:effectExtent l="0" t="0" r="635" b="17145"/>
                  <wp:docPr id="39945" name="图片 39945" descr="微信图片_2021092316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 name="图片 39945" descr="微信图片_20210923160031"/>
                          <pic:cNvPicPr>
                            <a:picLocks noChangeAspect="1" noChangeArrowheads="1"/>
                          </pic:cNvPicPr>
                        </pic:nvPicPr>
                        <pic:blipFill>
                          <a:blip r:embed="rId168" cstate="print">
                            <a:extLst>
                              <a:ext uri="{28A0092B-C50C-407E-A947-70E740481C1C}">
                                <a14:useLocalDpi xmlns:a14="http://schemas.microsoft.com/office/drawing/2010/main" val="0"/>
                              </a:ext>
                            </a:extLst>
                          </a:blip>
                          <a:srcRect l="287" t="39738" r="322" b="14005"/>
                          <a:stretch>
                            <a:fillRect/>
                          </a:stretch>
                        </pic:blipFill>
                        <pic:spPr>
                          <a:xfrm>
                            <a:off x="0" y="0"/>
                            <a:ext cx="1180788" cy="612000"/>
                          </a:xfrm>
                          <a:prstGeom prst="rect">
                            <a:avLst/>
                          </a:prstGeom>
                          <a:noFill/>
                          <a:ln>
                            <a:noFill/>
                          </a:ln>
                        </pic:spPr>
                      </pic:pic>
                    </a:graphicData>
                  </a:graphic>
                </wp:inline>
              </w:drawing>
            </w:r>
            <w:r w:rsidR="001F368F">
              <w:rPr>
                <w:rFonts w:hint="eastAsia"/>
                <w:sz w:val="18"/>
                <w:szCs w:val="18"/>
              </w:rPr>
              <w:t xml:space="preserve"> </w:t>
            </w:r>
            <w:r w:rsidR="008B067E">
              <w:rPr>
                <w:sz w:val="18"/>
                <w:szCs w:val="18"/>
              </w:rPr>
              <w:t xml:space="preserve">     </w:t>
            </w:r>
            <w:r>
              <w:rPr>
                <w:rFonts w:hint="eastAsia"/>
                <w:noProof/>
                <w:sz w:val="18"/>
                <w:szCs w:val="18"/>
                <w:lang w:val="en-US"/>
              </w:rPr>
              <w:drawing>
                <wp:inline distT="0" distB="0" distL="0" distR="0">
                  <wp:extent cx="1098550" cy="611505"/>
                  <wp:effectExtent l="0" t="0" r="6350" b="17145"/>
                  <wp:docPr id="39944" name="图片 39944" descr="93a9cd7e69000b505168cc54b1e4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4" name="图片 39944" descr="93a9cd7e69000b505168cc54b1e412a"/>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099143" cy="612000"/>
                          </a:xfrm>
                          <a:prstGeom prst="rect">
                            <a:avLst/>
                          </a:prstGeom>
                          <a:noFill/>
                          <a:ln>
                            <a:noFill/>
                          </a:ln>
                          <a:effectLst/>
                        </pic:spPr>
                      </pic:pic>
                    </a:graphicData>
                  </a:graphic>
                </wp:inline>
              </w:drawing>
            </w:r>
          </w:p>
          <w:p w:rsidR="00BE3637" w:rsidRDefault="00526845">
            <w:pPr>
              <w:ind w:firstLineChars="500" w:firstLine="900"/>
              <w:rPr>
                <w:sz w:val="18"/>
                <w:szCs w:val="18"/>
              </w:rPr>
            </w:pPr>
            <w:r>
              <w:rPr>
                <w:rFonts w:hint="eastAsia"/>
                <w:sz w:val="18"/>
                <w:szCs w:val="18"/>
                <w:lang w:val="en-US"/>
              </w:rPr>
              <w:t>滚筒式清洗机</w:t>
            </w:r>
            <w:r>
              <w:rPr>
                <w:rFonts w:hint="eastAsia"/>
                <w:sz w:val="18"/>
                <w:szCs w:val="18"/>
              </w:rPr>
              <w:t xml:space="preserve">              气泡式清洗机</w:t>
            </w:r>
          </w:p>
        </w:tc>
      </w:tr>
      <w:tr w:rsidR="00BE3637">
        <w:trPr>
          <w:trHeight w:val="1119"/>
          <w:jc w:val="center"/>
        </w:trPr>
        <w:tc>
          <w:tcPr>
            <w:tcW w:w="30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烘干</w:t>
            </w:r>
          </w:p>
        </w:tc>
        <w:tc>
          <w:tcPr>
            <w:tcW w:w="2153" w:type="pct"/>
            <w:gridSpan w:val="2"/>
            <w:vAlign w:val="center"/>
          </w:tcPr>
          <w:p w:rsidR="00BE3637" w:rsidRDefault="00526845" w:rsidP="006529CD">
            <w:pPr>
              <w:jc w:val="center"/>
              <w:rPr>
                <w:rFonts w:ascii="Times New Roman" w:hAnsi="Times New Roman" w:cs="Times New Roman"/>
                <w:sz w:val="18"/>
                <w:szCs w:val="18"/>
              </w:rPr>
            </w:pPr>
            <w:r>
              <w:rPr>
                <w:rFonts w:ascii="Times New Roman" w:hAnsi="Times New Roman" w:cs="Times New Roman" w:hint="eastAsia"/>
                <w:sz w:val="18"/>
                <w:szCs w:val="18"/>
              </w:rPr>
              <w:t>清洗后，及时烘干作业，有利于龙胆草贮存。烘干过程防止干燥不均匀和烘焦。</w:t>
            </w:r>
          </w:p>
        </w:tc>
        <w:tc>
          <w:tcPr>
            <w:tcW w:w="313"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机械烘干</w:t>
            </w:r>
          </w:p>
        </w:tc>
        <w:tc>
          <w:tcPr>
            <w:tcW w:w="452" w:type="pct"/>
            <w:vAlign w:val="center"/>
          </w:tcPr>
          <w:p w:rsidR="00BE3637" w:rsidRDefault="00526845">
            <w:pPr>
              <w:jc w:val="center"/>
              <w:rPr>
                <w:rFonts w:ascii="Times New Roman" w:hAnsi="Times New Roman" w:cs="Times New Roman"/>
                <w:sz w:val="18"/>
                <w:szCs w:val="18"/>
              </w:rPr>
            </w:pPr>
            <w:r>
              <w:rPr>
                <w:rFonts w:ascii="Times New Roman" w:hAnsi="Times New Roman" w:cs="Times New Roman" w:hint="eastAsia"/>
                <w:sz w:val="18"/>
                <w:szCs w:val="18"/>
              </w:rPr>
              <w:t>烘干机</w:t>
            </w:r>
          </w:p>
        </w:tc>
        <w:tc>
          <w:tcPr>
            <w:tcW w:w="1779" w:type="pct"/>
          </w:tcPr>
          <w:p w:rsidR="00BE3637" w:rsidRDefault="00526845">
            <w:pPr>
              <w:ind w:firstLineChars="300" w:firstLine="540"/>
              <w:rPr>
                <w:sz w:val="18"/>
                <w:szCs w:val="18"/>
                <w:lang w:val="en-US"/>
              </w:rPr>
            </w:pPr>
            <w:r>
              <w:rPr>
                <w:rFonts w:hint="eastAsia"/>
                <w:noProof/>
                <w:sz w:val="18"/>
                <w:szCs w:val="18"/>
                <w:lang w:val="en-US"/>
              </w:rPr>
              <w:drawing>
                <wp:inline distT="0" distB="0" distL="0" distR="0">
                  <wp:extent cx="1191260" cy="611505"/>
                  <wp:effectExtent l="0" t="0" r="8890" b="17145"/>
                  <wp:docPr id="39943" name="图片 39943" descr="src=http___pic.npicp.com_picture_su1259229373_19368692016623173641.jpg&amp;refer=http___pic.npi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图片 39943" descr="src=http___pic.npicp.com_picture_su1259229373_19368692016623173641.jpg&amp;refer=http___pic.npicp"/>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193142" cy="612235"/>
                          </a:xfrm>
                          <a:prstGeom prst="rect">
                            <a:avLst/>
                          </a:prstGeom>
                          <a:noFill/>
                          <a:ln>
                            <a:noFill/>
                          </a:ln>
                        </pic:spPr>
                      </pic:pic>
                    </a:graphicData>
                  </a:graphic>
                </wp:inline>
              </w:drawing>
            </w:r>
            <w:r w:rsidR="00023A30">
              <w:rPr>
                <w:rFonts w:hint="eastAsia"/>
                <w:sz w:val="18"/>
                <w:szCs w:val="18"/>
                <w:lang w:val="en-US"/>
              </w:rPr>
              <w:t xml:space="preserve"> </w:t>
            </w:r>
            <w:r w:rsidR="008B067E">
              <w:rPr>
                <w:sz w:val="18"/>
                <w:szCs w:val="18"/>
                <w:lang w:val="en-US"/>
              </w:rPr>
              <w:t xml:space="preserve">  </w:t>
            </w:r>
            <w:r>
              <w:rPr>
                <w:rFonts w:hint="eastAsia"/>
                <w:noProof/>
                <w:sz w:val="18"/>
                <w:szCs w:val="18"/>
                <w:lang w:val="en-US"/>
              </w:rPr>
              <w:drawing>
                <wp:inline distT="0" distB="0" distL="0" distR="0">
                  <wp:extent cx="1093470" cy="611505"/>
                  <wp:effectExtent l="0" t="0" r="11430" b="17145"/>
                  <wp:docPr id="39942" name="图片 39942" descr="a03a45eb62a1e8dbd2fd387516bd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图片 39942" descr="a03a45eb62a1e8dbd2fd387516bd74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093878" cy="612000"/>
                          </a:xfrm>
                          <a:prstGeom prst="rect">
                            <a:avLst/>
                          </a:prstGeom>
                          <a:noFill/>
                          <a:ln>
                            <a:noFill/>
                          </a:ln>
                          <a:effectLst/>
                        </pic:spPr>
                      </pic:pic>
                    </a:graphicData>
                  </a:graphic>
                </wp:inline>
              </w:drawing>
            </w:r>
          </w:p>
          <w:p w:rsidR="00BE3637" w:rsidRDefault="00526845">
            <w:pPr>
              <w:ind w:firstLineChars="600" w:firstLine="1080"/>
              <w:rPr>
                <w:sz w:val="18"/>
                <w:szCs w:val="18"/>
                <w:lang w:val="en-US"/>
              </w:rPr>
            </w:pPr>
            <w:r>
              <w:rPr>
                <w:rFonts w:hint="eastAsia"/>
                <w:sz w:val="18"/>
                <w:szCs w:val="18"/>
                <w:lang w:val="en-US"/>
              </w:rPr>
              <w:t xml:space="preserve">烘干机            </w:t>
            </w:r>
            <w:r w:rsidR="008B067E">
              <w:rPr>
                <w:sz w:val="18"/>
                <w:szCs w:val="18"/>
                <w:lang w:val="en-US"/>
              </w:rPr>
              <w:t xml:space="preserve">  </w:t>
            </w:r>
            <w:r>
              <w:rPr>
                <w:rFonts w:hint="eastAsia"/>
                <w:sz w:val="18"/>
                <w:szCs w:val="18"/>
                <w:lang w:val="en-US"/>
              </w:rPr>
              <w:t xml:space="preserve">    烘干机       </w:t>
            </w:r>
          </w:p>
        </w:tc>
      </w:tr>
    </w:tbl>
    <w:p w:rsidR="00BE3637" w:rsidRPr="006529CD" w:rsidRDefault="00526845">
      <w:pPr>
        <w:spacing w:line="240" w:lineRule="exact"/>
        <w:rPr>
          <w:b/>
          <w:bCs/>
          <w:sz w:val="18"/>
          <w:szCs w:val="18"/>
        </w:rPr>
      </w:pPr>
      <w:bookmarkStart w:id="49" w:name="_Toc7890_WPSOffice_Level1"/>
      <w:r w:rsidRPr="006529CD">
        <w:rPr>
          <w:rFonts w:hint="eastAsia"/>
          <w:b/>
          <w:bCs/>
          <w:sz w:val="18"/>
          <w:szCs w:val="18"/>
        </w:rPr>
        <w:t>四、典型基地效益分析</w:t>
      </w:r>
      <w:bookmarkEnd w:id="49"/>
    </w:p>
    <w:p w:rsidR="00BE3637" w:rsidRDefault="00526845" w:rsidP="00023A30">
      <w:pPr>
        <w:spacing w:line="240" w:lineRule="exact"/>
        <w:ind w:firstLineChars="200" w:firstLine="360"/>
      </w:pPr>
      <w:r>
        <w:rPr>
          <w:rFonts w:hint="eastAsia"/>
          <w:sz w:val="18"/>
          <w:szCs w:val="18"/>
        </w:rPr>
        <w:t>清原县每年龙胆草种植面积在</w:t>
      </w:r>
      <w:r>
        <w:rPr>
          <w:rFonts w:hint="eastAsia"/>
          <w:sz w:val="18"/>
          <w:szCs w:val="18"/>
          <w:lang w:val="en-US"/>
        </w:rPr>
        <w:t>2.7万亩左右。</w:t>
      </w:r>
      <w:r>
        <w:rPr>
          <w:rFonts w:hint="eastAsia"/>
          <w:sz w:val="18"/>
          <w:szCs w:val="18"/>
        </w:rPr>
        <w:t>采用该模式进行龙胆草机械化生产后，产量约为</w:t>
      </w:r>
      <w:r>
        <w:rPr>
          <w:rFonts w:hint="eastAsia"/>
          <w:sz w:val="18"/>
          <w:szCs w:val="18"/>
          <w:lang w:val="en-US"/>
        </w:rPr>
        <w:t>300</w:t>
      </w:r>
      <w:r>
        <w:rPr>
          <w:rFonts w:hint="eastAsia"/>
          <w:sz w:val="18"/>
          <w:szCs w:val="18"/>
        </w:rPr>
        <w:t xml:space="preserve">kg/亩左右（烘干后），机械化生产平均产量与质量均达到当地传统人工生产水平以上。与人工种植相比，该模式可节本增效约 </w:t>
      </w:r>
      <w:r>
        <w:rPr>
          <w:rFonts w:hint="eastAsia"/>
          <w:sz w:val="18"/>
          <w:szCs w:val="18"/>
          <w:lang w:val="en-US"/>
        </w:rPr>
        <w:t>500</w:t>
      </w:r>
      <w:r>
        <w:rPr>
          <w:rFonts w:hint="eastAsia"/>
          <w:sz w:val="18"/>
          <w:szCs w:val="18"/>
        </w:rPr>
        <w:t>元/667 ㎡。十三五期间，在辽宁抚顺市清原县全县等地示范应用面积</w:t>
      </w:r>
      <w:r>
        <w:rPr>
          <w:rFonts w:hint="eastAsia"/>
          <w:sz w:val="18"/>
          <w:szCs w:val="18"/>
          <w:lang w:val="en-US"/>
        </w:rPr>
        <w:t>6</w:t>
      </w:r>
      <w:r>
        <w:rPr>
          <w:rFonts w:hint="eastAsia"/>
          <w:sz w:val="18"/>
          <w:szCs w:val="18"/>
        </w:rPr>
        <w:t>多万亩。</w:t>
      </w:r>
      <w:r w:rsidR="001F368F">
        <w:rPr>
          <w:rFonts w:hint="eastAsia"/>
          <w:sz w:val="18"/>
          <w:szCs w:val="18"/>
        </w:rPr>
        <w:t>*</w:t>
      </w:r>
      <w:r w:rsidR="001F368F">
        <w:rPr>
          <w:sz w:val="18"/>
          <w:szCs w:val="18"/>
        </w:rPr>
        <w:t xml:space="preserve"> </w:t>
      </w:r>
      <w:r w:rsidR="001F368F">
        <w:rPr>
          <w:rFonts w:hint="eastAsia"/>
          <w:sz w:val="18"/>
          <w:szCs w:val="18"/>
        </w:rPr>
        <w:t>辽宁省农业机械化发展中心整理</w:t>
      </w:r>
      <w:r w:rsidR="006529CD">
        <w:rPr>
          <w:rFonts w:hint="eastAsia"/>
          <w:sz w:val="18"/>
          <w:szCs w:val="18"/>
        </w:rPr>
        <w:t>。</w:t>
      </w:r>
    </w:p>
    <w:sectPr w:rsidR="00BE3637" w:rsidSect="00023A30">
      <w:pgSz w:w="16838" w:h="11906" w:orient="landscape"/>
      <w:pgMar w:top="635" w:right="567" w:bottom="278" w:left="68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D2B" w:rsidRDefault="00822D2B" w:rsidP="00BE3637">
      <w:r>
        <w:separator/>
      </w:r>
    </w:p>
  </w:endnote>
  <w:endnote w:type="continuationSeparator" w:id="0">
    <w:p w:rsidR="00822D2B" w:rsidRDefault="00822D2B" w:rsidP="00BE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D2B" w:rsidRDefault="00822D2B" w:rsidP="00BE3637">
      <w:r>
        <w:separator/>
      </w:r>
    </w:p>
  </w:footnote>
  <w:footnote w:type="continuationSeparator" w:id="0">
    <w:p w:rsidR="00822D2B" w:rsidRDefault="00822D2B" w:rsidP="00BE36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37"/>
    <w:rsid w:val="00023A30"/>
    <w:rsid w:val="000622B4"/>
    <w:rsid w:val="001460D2"/>
    <w:rsid w:val="001F368F"/>
    <w:rsid w:val="002060A7"/>
    <w:rsid w:val="00211E66"/>
    <w:rsid w:val="0022123E"/>
    <w:rsid w:val="00296402"/>
    <w:rsid w:val="00334E7F"/>
    <w:rsid w:val="00350A79"/>
    <w:rsid w:val="00415DEC"/>
    <w:rsid w:val="00443732"/>
    <w:rsid w:val="004E40B9"/>
    <w:rsid w:val="00521414"/>
    <w:rsid w:val="00526845"/>
    <w:rsid w:val="00533B0B"/>
    <w:rsid w:val="00555B8A"/>
    <w:rsid w:val="005C7EA7"/>
    <w:rsid w:val="006529CD"/>
    <w:rsid w:val="006C3405"/>
    <w:rsid w:val="006F0112"/>
    <w:rsid w:val="00772312"/>
    <w:rsid w:val="00822D2B"/>
    <w:rsid w:val="008B067E"/>
    <w:rsid w:val="00A57EF8"/>
    <w:rsid w:val="00BA7586"/>
    <w:rsid w:val="00BE3637"/>
    <w:rsid w:val="00D66B5B"/>
    <w:rsid w:val="00EC7B4D"/>
    <w:rsid w:val="55416C4D"/>
    <w:rsid w:val="7C1802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A80C4"/>
  <w15:docId w15:val="{393676D8-7C0C-4CD3-82AA-40A13C8E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E3637"/>
    <w:pPr>
      <w:widowControl w:val="0"/>
      <w:autoSpaceDE w:val="0"/>
      <w:autoSpaceDN w:val="0"/>
    </w:pPr>
    <w:rPr>
      <w:rFonts w:ascii="宋体" w:eastAsia="宋体" w:hAnsi="宋体" w:cs="宋体"/>
      <w:sz w:val="22"/>
      <w:szCs w:val="22"/>
      <w:lang w:val="zh-CN"/>
    </w:rPr>
  </w:style>
  <w:style w:type="paragraph" w:styleId="1">
    <w:name w:val="heading 1"/>
    <w:basedOn w:val="a"/>
    <w:next w:val="a"/>
    <w:uiPriority w:val="99"/>
    <w:qFormat/>
    <w:rsid w:val="00BE3637"/>
    <w:pPr>
      <w:spacing w:before="1"/>
      <w:ind w:left="113"/>
      <w:outlineLvl w:val="0"/>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99"/>
    <w:qFormat/>
    <w:rsid w:val="00BE3637"/>
    <w:rPr>
      <w:sz w:val="24"/>
      <w:szCs w:val="24"/>
    </w:rPr>
  </w:style>
  <w:style w:type="paragraph" w:styleId="a4">
    <w:name w:val="Body Text First Indent"/>
    <w:basedOn w:val="a0"/>
    <w:next w:val="a"/>
    <w:qFormat/>
    <w:rsid w:val="00BE3637"/>
    <w:pPr>
      <w:autoSpaceDE/>
      <w:autoSpaceDN/>
      <w:ind w:firstLineChars="100" w:firstLine="420"/>
    </w:pPr>
    <w:rPr>
      <w:rFonts w:ascii="Times New Roman"/>
      <w:kern w:val="2"/>
      <w:sz w:val="21"/>
    </w:rPr>
  </w:style>
  <w:style w:type="paragraph" w:styleId="a5">
    <w:name w:val="footer"/>
    <w:basedOn w:val="a"/>
    <w:uiPriority w:val="99"/>
    <w:qFormat/>
    <w:rsid w:val="00BE3637"/>
    <w:pPr>
      <w:tabs>
        <w:tab w:val="center" w:pos="4153"/>
        <w:tab w:val="right" w:pos="8306"/>
      </w:tabs>
      <w:snapToGrid w:val="0"/>
    </w:pPr>
    <w:rPr>
      <w:sz w:val="18"/>
      <w:szCs w:val="18"/>
    </w:rPr>
  </w:style>
  <w:style w:type="table" w:styleId="a6">
    <w:name w:val="Table Grid"/>
    <w:basedOn w:val="a2"/>
    <w:uiPriority w:val="59"/>
    <w:qFormat/>
    <w:rsid w:val="00BE363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标准书眉_偶数页"/>
    <w:basedOn w:val="a"/>
    <w:next w:val="a"/>
    <w:rsid w:val="00BE3637"/>
    <w:pPr>
      <w:tabs>
        <w:tab w:val="center" w:pos="4154"/>
        <w:tab w:val="right" w:pos="8306"/>
      </w:tabs>
    </w:pPr>
    <w:rPr>
      <w:rFonts w:cs="Times New Roman"/>
      <w:sz w:val="18"/>
      <w:szCs w:val="18"/>
    </w:rPr>
  </w:style>
  <w:style w:type="paragraph" w:customStyle="1" w:styleId="TableParagraph">
    <w:name w:val="Table Paragraph"/>
    <w:basedOn w:val="a"/>
    <w:uiPriority w:val="1"/>
    <w:qFormat/>
    <w:rsid w:val="00BE3637"/>
  </w:style>
  <w:style w:type="paragraph" w:customStyle="1" w:styleId="Default">
    <w:name w:val="Default"/>
    <w:uiPriority w:val="99"/>
    <w:qFormat/>
    <w:rsid w:val="00BE3637"/>
    <w:pPr>
      <w:widowControl w:val="0"/>
      <w:autoSpaceDE w:val="0"/>
      <w:autoSpaceDN w:val="0"/>
      <w:adjustRightInd w:val="0"/>
    </w:pPr>
    <w:rPr>
      <w:rFonts w:ascii="宋体" w:eastAsia="宋体" w:hAnsi="Calibri" w:cs="宋体"/>
      <w:color w:val="000000"/>
      <w:sz w:val="24"/>
      <w:szCs w:val="24"/>
      <w:lang w:eastAsia="en-US"/>
    </w:rPr>
  </w:style>
  <w:style w:type="paragraph" w:customStyle="1" w:styleId="10">
    <w:name w:val="正文1"/>
    <w:qFormat/>
    <w:rsid w:val="00BE3637"/>
    <w:pPr>
      <w:widowControl w:val="0"/>
      <w:jc w:val="both"/>
    </w:pPr>
    <w:rPr>
      <w:rFonts w:ascii="Times New Roman" w:eastAsia="宋体" w:hAnsi="Times New Roman" w:cs="Times New Roman"/>
      <w:kern w:val="2"/>
      <w:sz w:val="21"/>
      <w:szCs w:val="24"/>
    </w:rPr>
  </w:style>
  <w:style w:type="character" w:customStyle="1" w:styleId="NormalCharacter">
    <w:name w:val="NormalCharacter"/>
    <w:semiHidden/>
    <w:qFormat/>
    <w:rsid w:val="00BE3637"/>
    <w:rPr>
      <w:sz w:val="20"/>
    </w:rPr>
  </w:style>
  <w:style w:type="paragraph" w:styleId="a8">
    <w:name w:val="header"/>
    <w:basedOn w:val="a"/>
    <w:link w:val="a9"/>
    <w:rsid w:val="002060A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rsid w:val="002060A7"/>
    <w:rPr>
      <w:rFonts w:ascii="宋体" w:eastAsia="宋体" w:hAnsi="宋体" w:cs="宋体"/>
      <w:sz w:val="18"/>
      <w:szCs w:val="18"/>
      <w:lang w:val="zh-CN"/>
    </w:rPr>
  </w:style>
  <w:style w:type="paragraph" w:styleId="aa">
    <w:name w:val="Balloon Text"/>
    <w:basedOn w:val="a"/>
    <w:link w:val="ab"/>
    <w:rsid w:val="002060A7"/>
    <w:rPr>
      <w:sz w:val="18"/>
      <w:szCs w:val="18"/>
    </w:rPr>
  </w:style>
  <w:style w:type="character" w:customStyle="1" w:styleId="ab">
    <w:name w:val="批注框文本 字符"/>
    <w:basedOn w:val="a1"/>
    <w:link w:val="aa"/>
    <w:rsid w:val="002060A7"/>
    <w:rPr>
      <w:rFonts w:ascii="宋体" w:eastAsia="宋体" w:hAnsi="宋体" w:cs="宋体"/>
      <w:sz w:val="18"/>
      <w:szCs w:val="18"/>
      <w:lang w:val="zh-CN"/>
    </w:rPr>
  </w:style>
  <w:style w:type="paragraph" w:styleId="ac">
    <w:name w:val="Date"/>
    <w:basedOn w:val="a"/>
    <w:next w:val="a"/>
    <w:link w:val="ad"/>
    <w:rsid w:val="00772312"/>
    <w:pPr>
      <w:ind w:leftChars="2500" w:left="100"/>
    </w:pPr>
  </w:style>
  <w:style w:type="character" w:customStyle="1" w:styleId="ad">
    <w:name w:val="日期 字符"/>
    <w:basedOn w:val="a1"/>
    <w:link w:val="ac"/>
    <w:rsid w:val="00772312"/>
    <w:rPr>
      <w:rFonts w:ascii="宋体" w:eastAsia="宋体" w:hAnsi="宋体" w:cs="宋体"/>
      <w:sz w:val="22"/>
      <w:szCs w:val="22"/>
      <w:lang w:val="zh-CN"/>
    </w:rPr>
  </w:style>
  <w:style w:type="paragraph" w:styleId="ae">
    <w:name w:val="List Paragraph"/>
    <w:basedOn w:val="a"/>
    <w:uiPriority w:val="99"/>
    <w:unhideWhenUsed/>
    <w:rsid w:val="001F36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21.jpeg"/><Relationship Id="rId159" Type="http://schemas.openxmlformats.org/officeDocument/2006/relationships/image" Target="media/image141.jpeg"/><Relationship Id="rId170" Type="http://schemas.openxmlformats.org/officeDocument/2006/relationships/image" Target="media/image152.jpeg"/><Relationship Id="rId107" Type="http://schemas.microsoft.com/office/2007/relationships/hdphoto" Target="media/hdphoto5.wdp"/><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png"/><Relationship Id="rId74" Type="http://schemas.openxmlformats.org/officeDocument/2006/relationships/image" Target="media/image68.png"/><Relationship Id="rId128" Type="http://schemas.microsoft.com/office/2007/relationships/hdphoto" Target="media/hdphoto7.wdp"/><Relationship Id="rId149" Type="http://schemas.openxmlformats.org/officeDocument/2006/relationships/image" Target="media/image132.jpe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42.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png"/><Relationship Id="rId118" Type="http://schemas.openxmlformats.org/officeDocument/2006/relationships/image" Target="media/image104.jpeg"/><Relationship Id="rId139" Type="http://schemas.openxmlformats.org/officeDocument/2006/relationships/image" Target="media/image122.jpeg"/><Relationship Id="rId85" Type="http://schemas.openxmlformats.org/officeDocument/2006/relationships/image" Target="media/image79.png"/><Relationship Id="rId150" Type="http://schemas.openxmlformats.org/officeDocument/2006/relationships/image" Target="media/image133.jpeg"/><Relationship Id="rId171" Type="http://schemas.openxmlformats.org/officeDocument/2006/relationships/image" Target="media/image153.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95.jpeg"/><Relationship Id="rId129" Type="http://schemas.openxmlformats.org/officeDocument/2006/relationships/image" Target="media/image114.pn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86.png"/><Relationship Id="rId140" Type="http://schemas.openxmlformats.org/officeDocument/2006/relationships/image" Target="media/image123.jpeg"/><Relationship Id="rId161"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png"/><Relationship Id="rId86" Type="http://schemas.microsoft.com/office/2007/relationships/hdphoto" Target="media/hdphoto1.wdp"/><Relationship Id="rId130" Type="http://schemas.microsoft.com/office/2007/relationships/hdphoto" Target="media/hdphoto8.wdp"/><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8.jpeg"/><Relationship Id="rId17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6.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microsoft.com/office/2007/relationships/hdphoto" Target="media/hdphoto3.wdp"/><Relationship Id="rId104" Type="http://schemas.openxmlformats.org/officeDocument/2006/relationships/image" Target="media/image93.pn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4.jpeg"/><Relationship Id="rId146" Type="http://schemas.openxmlformats.org/officeDocument/2006/relationships/image" Target="media/image129.jpeg"/><Relationship Id="rId167" Type="http://schemas.openxmlformats.org/officeDocument/2006/relationships/image" Target="media/image149.jpe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oleObject" Target="embeddings/oleObject1.bin"/><Relationship Id="rId162" Type="http://schemas.openxmlformats.org/officeDocument/2006/relationships/image" Target="media/image144.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jpeg"/><Relationship Id="rId110" Type="http://schemas.openxmlformats.org/officeDocument/2006/relationships/image" Target="media/image97.jpeg"/><Relationship Id="rId115" Type="http://schemas.openxmlformats.org/officeDocument/2006/relationships/image" Target="media/image101.jpeg"/><Relationship Id="rId131" Type="http://schemas.openxmlformats.org/officeDocument/2006/relationships/image" Target="media/image115.png"/><Relationship Id="rId136" Type="http://schemas.openxmlformats.org/officeDocument/2006/relationships/image" Target="media/image119.jpeg"/><Relationship Id="rId157" Type="http://schemas.openxmlformats.org/officeDocument/2006/relationships/image" Target="media/image139.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35.png"/><Relationship Id="rId17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89.png"/><Relationship Id="rId105" Type="http://schemas.microsoft.com/office/2007/relationships/hdphoto" Target="media/hdphoto4.wdp"/><Relationship Id="rId126" Type="http://schemas.openxmlformats.org/officeDocument/2006/relationships/image" Target="media/image112.png"/><Relationship Id="rId147" Type="http://schemas.openxmlformats.org/officeDocument/2006/relationships/image" Target="media/image130.png"/><Relationship Id="rId168" Type="http://schemas.openxmlformats.org/officeDocument/2006/relationships/image" Target="media/image150.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4.emf"/><Relationship Id="rId98" Type="http://schemas.openxmlformats.org/officeDocument/2006/relationships/image" Target="media/image87.png"/><Relationship Id="rId121" Type="http://schemas.openxmlformats.org/officeDocument/2006/relationships/image" Target="media/image107.jpeg"/><Relationship Id="rId142" Type="http://schemas.openxmlformats.org/officeDocument/2006/relationships/image" Target="media/image125.png"/><Relationship Id="rId163" Type="http://schemas.openxmlformats.org/officeDocument/2006/relationships/image" Target="media/image14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2.jpeg"/><Relationship Id="rId137" Type="http://schemas.openxmlformats.org/officeDocument/2006/relationships/image" Target="media/image120.png"/><Relationship Id="rId158" Type="http://schemas.openxmlformats.org/officeDocument/2006/relationships/image" Target="media/image140.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1.png"/><Relationship Id="rId111" Type="http://schemas.openxmlformats.org/officeDocument/2006/relationships/image" Target="media/image98.png"/><Relationship Id="rId132" Type="http://schemas.openxmlformats.org/officeDocument/2006/relationships/image" Target="media/image116.png"/><Relationship Id="rId153" Type="http://schemas.microsoft.com/office/2007/relationships/hdphoto" Target="media/hdphoto10.wdp"/><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oleObject" Target="embeddings/oleObject2.bin"/><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08.jpeg"/><Relationship Id="rId143" Type="http://schemas.openxmlformats.org/officeDocument/2006/relationships/image" Target="media/image126.jpeg"/><Relationship Id="rId148" Type="http://schemas.openxmlformats.org/officeDocument/2006/relationships/image" Target="media/image131.jpeg"/><Relationship Id="rId164" Type="http://schemas.openxmlformats.org/officeDocument/2006/relationships/image" Target="media/image146.jpeg"/><Relationship Id="rId169" Type="http://schemas.openxmlformats.org/officeDocument/2006/relationships/image" Target="media/image151.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microsoft.com/office/2007/relationships/hdphoto" Target="media/hdphoto2.wdp"/><Relationship Id="rId112" Type="http://schemas.microsoft.com/office/2007/relationships/hdphoto" Target="media/hdphoto6.wdp"/><Relationship Id="rId133" Type="http://schemas.microsoft.com/office/2007/relationships/hdphoto" Target="media/hdphoto9.wdp"/><Relationship Id="rId154" Type="http://schemas.openxmlformats.org/officeDocument/2006/relationships/image" Target="media/image136.jpeg"/><Relationship Id="rId16" Type="http://schemas.openxmlformats.org/officeDocument/2006/relationships/image" Target="media/image10.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1.png"/><Relationship Id="rId123" Type="http://schemas.openxmlformats.org/officeDocument/2006/relationships/image" Target="media/image109.png"/><Relationship Id="rId144" Type="http://schemas.openxmlformats.org/officeDocument/2006/relationships/image" Target="media/image127.jpeg"/><Relationship Id="rId90" Type="http://schemas.openxmlformats.org/officeDocument/2006/relationships/image" Target="media/image82.png"/><Relationship Id="rId165" Type="http://schemas.openxmlformats.org/officeDocument/2006/relationships/image" Target="media/image147.jpeg"/><Relationship Id="rId27" Type="http://schemas.openxmlformats.org/officeDocument/2006/relationships/image" Target="media/image21.jpe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99.jpeg"/><Relationship Id="rId134" Type="http://schemas.openxmlformats.org/officeDocument/2006/relationships/image" Target="media/image117.jpeg"/><Relationship Id="rId80" Type="http://schemas.openxmlformats.org/officeDocument/2006/relationships/image" Target="media/image74.jpeg"/><Relationship Id="rId155" Type="http://schemas.openxmlformats.org/officeDocument/2006/relationships/image" Target="media/image137.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2.jpeg"/><Relationship Id="rId124" Type="http://schemas.openxmlformats.org/officeDocument/2006/relationships/image" Target="media/image110.jpeg"/><Relationship Id="rId70" Type="http://schemas.openxmlformats.org/officeDocument/2006/relationships/image" Target="media/image64.png"/><Relationship Id="rId91" Type="http://schemas.openxmlformats.org/officeDocument/2006/relationships/image" Target="media/image83.emf"/><Relationship Id="rId145" Type="http://schemas.openxmlformats.org/officeDocument/2006/relationships/image" Target="media/image128.png"/><Relationship Id="rId166" Type="http://schemas.openxmlformats.org/officeDocument/2006/relationships/image" Target="media/image1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2745</Words>
  <Characters>15653</Characters>
  <Application>Microsoft Office Word</Application>
  <DocSecurity>0</DocSecurity>
  <Lines>130</Lines>
  <Paragraphs>36</Paragraphs>
  <ScaleCrop>false</ScaleCrop>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amted</cp:lastModifiedBy>
  <cp:revision>5</cp:revision>
  <dcterms:created xsi:type="dcterms:W3CDTF">2022-03-02T02:35:00Z</dcterms:created>
  <dcterms:modified xsi:type="dcterms:W3CDTF">2022-03-02T06:08:00Z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